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AD" w:rsidRPr="0050687C" w:rsidRDefault="00230DEB" w:rsidP="0068512B">
      <w:pPr>
        <w:rPr>
          <w:rFonts w:ascii="Arial" w:hAnsi="Arial" w:cs="Arial"/>
          <w:b/>
        </w:rPr>
      </w:pPr>
      <w:r w:rsidRPr="0050687C">
        <w:rPr>
          <w:rFonts w:ascii="Arial" w:hAnsi="Arial" w:cs="Arial"/>
          <w:b/>
        </w:rPr>
        <w:t xml:space="preserve">Lineamientos </w:t>
      </w:r>
      <w:r w:rsidR="00CF22B9" w:rsidRPr="0050687C">
        <w:rPr>
          <w:rFonts w:ascii="Arial" w:hAnsi="Arial" w:cs="Arial"/>
          <w:b/>
        </w:rPr>
        <w:t>Metodología para la Revisión y Alineación de Indicadores para Evaluar el D</w:t>
      </w:r>
      <w:r w:rsidR="00A614AD" w:rsidRPr="0050687C">
        <w:rPr>
          <w:rFonts w:ascii="Arial" w:hAnsi="Arial" w:cs="Arial"/>
          <w:b/>
        </w:rPr>
        <w:t>esempeño</w:t>
      </w:r>
      <w:r w:rsidR="00CF3CB6" w:rsidRPr="0050687C">
        <w:rPr>
          <w:rFonts w:ascii="Arial" w:hAnsi="Arial" w:cs="Arial"/>
          <w:b/>
        </w:rPr>
        <w:t xml:space="preserve"> 2019</w:t>
      </w:r>
    </w:p>
    <w:p w:rsidR="00A614AD" w:rsidRPr="0050687C" w:rsidRDefault="00A614AD" w:rsidP="00A614AD">
      <w:pPr>
        <w:jc w:val="right"/>
        <w:rPr>
          <w:rFonts w:ascii="Arial" w:hAnsi="Arial" w:cs="Arial"/>
          <w:smallCaps/>
        </w:rPr>
      </w:pPr>
    </w:p>
    <w:p w:rsidR="00A614AD" w:rsidRPr="0050687C" w:rsidRDefault="00A614AD" w:rsidP="00A614AD">
      <w:pPr>
        <w:jc w:val="right"/>
        <w:rPr>
          <w:rFonts w:ascii="Arial" w:hAnsi="Arial" w:cs="Arial"/>
          <w:smallCaps/>
        </w:rPr>
      </w:pPr>
    </w:p>
    <w:p w:rsidR="00A614AD" w:rsidRPr="0050687C" w:rsidRDefault="00A614AD" w:rsidP="008C7BFC">
      <w:pPr>
        <w:rPr>
          <w:rFonts w:ascii="Arial" w:hAnsi="Arial" w:cs="Arial"/>
          <w:smallCaps/>
        </w:rPr>
      </w:pPr>
      <w:r w:rsidRPr="0050687C">
        <w:rPr>
          <w:rFonts w:ascii="Arial" w:hAnsi="Arial" w:cs="Arial"/>
          <w:smallCaps/>
        </w:rPr>
        <w:t>Contenido</w:t>
      </w:r>
    </w:p>
    <w:p w:rsidR="00A614AD" w:rsidRPr="0050687C" w:rsidRDefault="00A614AD" w:rsidP="00A614AD">
      <w:pPr>
        <w:rPr>
          <w:rFonts w:ascii="Arial" w:hAnsi="Arial" w:cs="Arial"/>
        </w:rPr>
      </w:pPr>
    </w:p>
    <w:p w:rsidR="00A614AD" w:rsidRPr="0050687C" w:rsidRDefault="00A614AD" w:rsidP="00A614AD">
      <w:pPr>
        <w:rPr>
          <w:rFonts w:ascii="Arial" w:hAnsi="Arial" w:cs="Arial"/>
        </w:rPr>
      </w:pPr>
    </w:p>
    <w:p w:rsidR="00A614AD" w:rsidRPr="0050687C" w:rsidRDefault="00A614AD" w:rsidP="00A614AD">
      <w:pPr>
        <w:rPr>
          <w:rFonts w:ascii="Arial" w:hAnsi="Arial" w:cs="Aria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9"/>
        <w:gridCol w:w="1235"/>
      </w:tblGrid>
      <w:tr w:rsidR="00A614AD" w:rsidRPr="0050687C" w:rsidTr="00531910">
        <w:tc>
          <w:tcPr>
            <w:tcW w:w="7409" w:type="dxa"/>
          </w:tcPr>
          <w:p w:rsidR="00A614AD" w:rsidRPr="0050687C" w:rsidRDefault="00A614AD" w:rsidP="00531910">
            <w:pPr>
              <w:pStyle w:val="Textoindependiente"/>
              <w:jc w:val="left"/>
              <w:rPr>
                <w:rFonts w:cs="Arial"/>
                <w:sz w:val="24"/>
                <w:szCs w:val="24"/>
              </w:rPr>
            </w:pPr>
          </w:p>
        </w:tc>
        <w:tc>
          <w:tcPr>
            <w:tcW w:w="1235" w:type="dxa"/>
          </w:tcPr>
          <w:p w:rsidR="00A614AD" w:rsidRPr="0050687C" w:rsidRDefault="00A614AD" w:rsidP="00531910">
            <w:pPr>
              <w:jc w:val="right"/>
              <w:rPr>
                <w:rFonts w:ascii="Arial" w:hAnsi="Arial" w:cs="Arial"/>
                <w:b/>
              </w:rPr>
            </w:pPr>
            <w:r w:rsidRPr="0050687C">
              <w:rPr>
                <w:rFonts w:ascii="Arial" w:hAnsi="Arial" w:cs="Arial"/>
                <w:b/>
              </w:rPr>
              <w:t>Página</w:t>
            </w:r>
          </w:p>
          <w:p w:rsidR="00A614AD" w:rsidRPr="0050687C" w:rsidRDefault="00A614AD" w:rsidP="00531910">
            <w:pPr>
              <w:jc w:val="right"/>
              <w:rPr>
                <w:rFonts w:ascii="Arial" w:hAnsi="Arial" w:cs="Arial"/>
                <w:b/>
              </w:rPr>
            </w:pPr>
          </w:p>
          <w:p w:rsidR="00A614AD" w:rsidRPr="0050687C" w:rsidRDefault="00A614AD" w:rsidP="00531910">
            <w:pPr>
              <w:jc w:val="right"/>
              <w:rPr>
                <w:rFonts w:ascii="Arial" w:hAnsi="Arial" w:cs="Arial"/>
                <w:b/>
              </w:rPr>
            </w:pPr>
          </w:p>
          <w:p w:rsidR="00A614AD" w:rsidRPr="0050687C" w:rsidRDefault="00A614AD" w:rsidP="00531910">
            <w:pPr>
              <w:jc w:val="right"/>
              <w:rPr>
                <w:rFonts w:ascii="Arial" w:hAnsi="Arial" w:cs="Arial"/>
                <w:b/>
              </w:rPr>
            </w:pPr>
          </w:p>
        </w:tc>
      </w:tr>
      <w:tr w:rsidR="00A614AD" w:rsidRPr="0050687C" w:rsidTr="00531910">
        <w:tc>
          <w:tcPr>
            <w:tcW w:w="7409" w:type="dxa"/>
          </w:tcPr>
          <w:p w:rsidR="00A614AD" w:rsidRPr="0050687C" w:rsidRDefault="00A614AD" w:rsidP="00531910">
            <w:pPr>
              <w:pStyle w:val="Textoindependiente"/>
              <w:jc w:val="left"/>
              <w:rPr>
                <w:rFonts w:cs="Arial"/>
                <w:b/>
                <w:sz w:val="24"/>
                <w:szCs w:val="24"/>
              </w:rPr>
            </w:pPr>
            <w:r w:rsidRPr="0050687C">
              <w:rPr>
                <w:rFonts w:cs="Arial"/>
                <w:b/>
                <w:sz w:val="24"/>
                <w:szCs w:val="24"/>
              </w:rPr>
              <w:t>1. Lineamientos para la revisión y alineación de indicadores para evaluar el desempeño</w:t>
            </w:r>
          </w:p>
          <w:p w:rsidR="00A614AD" w:rsidRPr="0050687C" w:rsidRDefault="00A614AD" w:rsidP="00531910">
            <w:pPr>
              <w:rPr>
                <w:rFonts w:ascii="Arial" w:hAnsi="Arial" w:cs="Arial"/>
              </w:rPr>
            </w:pPr>
          </w:p>
        </w:tc>
        <w:tc>
          <w:tcPr>
            <w:tcW w:w="1235" w:type="dxa"/>
          </w:tcPr>
          <w:p w:rsidR="00A614AD" w:rsidRPr="0050687C" w:rsidRDefault="00A614AD" w:rsidP="00531910">
            <w:pPr>
              <w:jc w:val="right"/>
              <w:rPr>
                <w:rFonts w:ascii="Arial" w:hAnsi="Arial" w:cs="Arial"/>
              </w:rPr>
            </w:pPr>
            <w:r w:rsidRPr="0050687C">
              <w:rPr>
                <w:rFonts w:ascii="Arial" w:hAnsi="Arial" w:cs="Arial"/>
              </w:rPr>
              <w:t>1</w:t>
            </w:r>
          </w:p>
        </w:tc>
      </w:tr>
      <w:tr w:rsidR="00A614AD" w:rsidRPr="0050687C" w:rsidTr="00531910">
        <w:tc>
          <w:tcPr>
            <w:tcW w:w="7409" w:type="dxa"/>
          </w:tcPr>
          <w:p w:rsidR="00A614AD" w:rsidRPr="0050687C" w:rsidRDefault="00A614AD" w:rsidP="00531910">
            <w:pPr>
              <w:pStyle w:val="Textoindependiente"/>
              <w:jc w:val="left"/>
              <w:rPr>
                <w:rFonts w:cs="Arial"/>
                <w:b/>
                <w:sz w:val="24"/>
                <w:szCs w:val="24"/>
              </w:rPr>
            </w:pPr>
            <w:r w:rsidRPr="0050687C">
              <w:rPr>
                <w:rFonts w:cs="Arial"/>
                <w:b/>
                <w:sz w:val="24"/>
                <w:szCs w:val="24"/>
              </w:rPr>
              <w:t>2. Presupuesto basado en Resulta</w:t>
            </w:r>
            <w:r w:rsidR="0050687C" w:rsidRPr="0050687C">
              <w:rPr>
                <w:rFonts w:cs="Arial"/>
                <w:b/>
                <w:sz w:val="24"/>
                <w:szCs w:val="24"/>
              </w:rPr>
              <w:t>dos (</w:t>
            </w:r>
            <w:proofErr w:type="spellStart"/>
            <w:r w:rsidR="0050687C" w:rsidRPr="0050687C">
              <w:rPr>
                <w:rFonts w:cs="Arial"/>
                <w:b/>
                <w:sz w:val="24"/>
                <w:szCs w:val="24"/>
              </w:rPr>
              <w:t>PbR</w:t>
            </w:r>
            <w:proofErr w:type="spellEnd"/>
            <w:r w:rsidR="0050687C" w:rsidRPr="0050687C">
              <w:rPr>
                <w:rFonts w:cs="Arial"/>
                <w:b/>
                <w:sz w:val="24"/>
                <w:szCs w:val="24"/>
              </w:rPr>
              <w:t>) en el Estado de Campeche</w:t>
            </w:r>
          </w:p>
          <w:p w:rsidR="00A614AD" w:rsidRPr="0050687C" w:rsidRDefault="00A614AD" w:rsidP="00531910">
            <w:pPr>
              <w:rPr>
                <w:rFonts w:ascii="Arial" w:hAnsi="Arial" w:cs="Arial"/>
                <w:b/>
                <w:lang w:val="es-MX"/>
              </w:rPr>
            </w:pPr>
          </w:p>
        </w:tc>
        <w:tc>
          <w:tcPr>
            <w:tcW w:w="1235" w:type="dxa"/>
          </w:tcPr>
          <w:p w:rsidR="00A614AD" w:rsidRPr="0050687C" w:rsidRDefault="00A614AD" w:rsidP="00531910">
            <w:pPr>
              <w:jc w:val="right"/>
              <w:rPr>
                <w:rFonts w:ascii="Arial" w:hAnsi="Arial" w:cs="Arial"/>
              </w:rPr>
            </w:pPr>
            <w:r w:rsidRPr="0050687C">
              <w:rPr>
                <w:rFonts w:ascii="Arial" w:hAnsi="Arial" w:cs="Arial"/>
              </w:rPr>
              <w:t>3</w:t>
            </w:r>
          </w:p>
        </w:tc>
      </w:tr>
      <w:tr w:rsidR="00A614AD" w:rsidRPr="0050687C" w:rsidTr="00531910">
        <w:tc>
          <w:tcPr>
            <w:tcW w:w="7409" w:type="dxa"/>
          </w:tcPr>
          <w:p w:rsidR="00A614AD" w:rsidRPr="0050687C" w:rsidRDefault="00A614AD" w:rsidP="00531910">
            <w:pPr>
              <w:pStyle w:val="Textoindependiente"/>
              <w:jc w:val="left"/>
              <w:rPr>
                <w:rFonts w:cs="Arial"/>
                <w:b/>
                <w:sz w:val="24"/>
                <w:szCs w:val="24"/>
              </w:rPr>
            </w:pPr>
            <w:r w:rsidRPr="0050687C">
              <w:rPr>
                <w:rFonts w:cs="Arial"/>
                <w:b/>
                <w:sz w:val="24"/>
                <w:szCs w:val="24"/>
              </w:rPr>
              <w:br w:type="page"/>
              <w:t>3. Metodología para la construcción de Indicador</w:t>
            </w:r>
            <w:r w:rsidR="0050687C" w:rsidRPr="0050687C">
              <w:rPr>
                <w:rFonts w:cs="Arial"/>
                <w:b/>
                <w:sz w:val="24"/>
                <w:szCs w:val="24"/>
              </w:rPr>
              <w:t>es y su asociación a la MIR 2019</w:t>
            </w:r>
          </w:p>
          <w:p w:rsidR="00A614AD" w:rsidRPr="0050687C" w:rsidRDefault="00A614AD" w:rsidP="00531910">
            <w:pPr>
              <w:rPr>
                <w:rFonts w:ascii="Arial" w:hAnsi="Arial" w:cs="Arial"/>
                <w:b/>
                <w:lang w:val="es-MX"/>
              </w:rPr>
            </w:pPr>
          </w:p>
        </w:tc>
        <w:tc>
          <w:tcPr>
            <w:tcW w:w="1235" w:type="dxa"/>
          </w:tcPr>
          <w:p w:rsidR="00A614AD" w:rsidRPr="0050687C" w:rsidRDefault="00A614AD" w:rsidP="00531910">
            <w:pPr>
              <w:jc w:val="right"/>
              <w:rPr>
                <w:rFonts w:ascii="Arial" w:hAnsi="Arial" w:cs="Arial"/>
              </w:rPr>
            </w:pPr>
            <w:r w:rsidRPr="0050687C">
              <w:rPr>
                <w:rFonts w:ascii="Arial" w:hAnsi="Arial" w:cs="Arial"/>
              </w:rPr>
              <w:t>8</w:t>
            </w:r>
          </w:p>
        </w:tc>
      </w:tr>
      <w:tr w:rsidR="00A614AD" w:rsidRPr="0050687C" w:rsidTr="00531910">
        <w:tc>
          <w:tcPr>
            <w:tcW w:w="7409" w:type="dxa"/>
          </w:tcPr>
          <w:p w:rsidR="00A614AD" w:rsidRPr="0050687C" w:rsidRDefault="00A614AD" w:rsidP="00531910">
            <w:pPr>
              <w:pStyle w:val="Textoindependiente"/>
              <w:jc w:val="left"/>
              <w:rPr>
                <w:rFonts w:cs="Arial"/>
                <w:b/>
                <w:sz w:val="24"/>
                <w:szCs w:val="24"/>
              </w:rPr>
            </w:pPr>
            <w:r w:rsidRPr="0050687C">
              <w:rPr>
                <w:rFonts w:cs="Arial"/>
                <w:b/>
                <w:sz w:val="24"/>
                <w:szCs w:val="24"/>
              </w:rPr>
              <w:t xml:space="preserve">     3.1. Lineamientos y reglas para la implementación del </w:t>
            </w:r>
            <w:proofErr w:type="spellStart"/>
            <w:r w:rsidRPr="0050687C">
              <w:rPr>
                <w:rFonts w:cs="Arial"/>
                <w:b/>
                <w:sz w:val="24"/>
                <w:szCs w:val="24"/>
              </w:rPr>
              <w:t>PbR</w:t>
            </w:r>
            <w:proofErr w:type="spellEnd"/>
          </w:p>
        </w:tc>
        <w:tc>
          <w:tcPr>
            <w:tcW w:w="1235" w:type="dxa"/>
          </w:tcPr>
          <w:p w:rsidR="00A614AD" w:rsidRPr="0050687C" w:rsidRDefault="00A614AD" w:rsidP="00531910">
            <w:pPr>
              <w:jc w:val="right"/>
              <w:rPr>
                <w:rFonts w:ascii="Arial" w:hAnsi="Arial" w:cs="Arial"/>
                <w:lang w:val="es-MX"/>
              </w:rPr>
            </w:pPr>
            <w:r w:rsidRPr="0050687C">
              <w:rPr>
                <w:rFonts w:ascii="Arial" w:hAnsi="Arial" w:cs="Arial"/>
                <w:lang w:val="es-MX"/>
              </w:rPr>
              <w:t>8</w:t>
            </w:r>
          </w:p>
        </w:tc>
      </w:tr>
      <w:tr w:rsidR="00A614AD" w:rsidRPr="0050687C" w:rsidTr="00531910">
        <w:tc>
          <w:tcPr>
            <w:tcW w:w="7409" w:type="dxa"/>
          </w:tcPr>
          <w:p w:rsidR="00A614AD" w:rsidRPr="0050687C" w:rsidRDefault="00A614AD" w:rsidP="00531910">
            <w:pPr>
              <w:pStyle w:val="Textoindependiente"/>
              <w:jc w:val="left"/>
              <w:rPr>
                <w:rFonts w:cs="Arial"/>
                <w:sz w:val="24"/>
                <w:szCs w:val="24"/>
              </w:rPr>
            </w:pPr>
            <w:r w:rsidRPr="0050687C">
              <w:rPr>
                <w:rFonts w:cs="Arial"/>
                <w:sz w:val="24"/>
                <w:szCs w:val="24"/>
              </w:rPr>
              <w:t xml:space="preserve">                3.1.1. Matriz de Indicadores para Resultados (MIR)</w:t>
            </w:r>
          </w:p>
        </w:tc>
        <w:tc>
          <w:tcPr>
            <w:tcW w:w="1235" w:type="dxa"/>
          </w:tcPr>
          <w:p w:rsidR="00A614AD" w:rsidRPr="0050687C" w:rsidRDefault="00A614AD" w:rsidP="00531910">
            <w:pPr>
              <w:jc w:val="right"/>
              <w:rPr>
                <w:rFonts w:ascii="Arial" w:hAnsi="Arial" w:cs="Arial"/>
              </w:rPr>
            </w:pPr>
            <w:r w:rsidRPr="0050687C">
              <w:rPr>
                <w:rFonts w:ascii="Arial" w:hAnsi="Arial" w:cs="Arial"/>
              </w:rPr>
              <w:t>8</w:t>
            </w:r>
          </w:p>
        </w:tc>
      </w:tr>
      <w:tr w:rsidR="00A614AD" w:rsidRPr="0050687C" w:rsidTr="00531910">
        <w:tc>
          <w:tcPr>
            <w:tcW w:w="7409" w:type="dxa"/>
          </w:tcPr>
          <w:p w:rsidR="00A614AD" w:rsidRPr="0050687C" w:rsidRDefault="00A614AD" w:rsidP="00531910">
            <w:pPr>
              <w:rPr>
                <w:rFonts w:ascii="Arial" w:hAnsi="Arial" w:cs="Arial"/>
              </w:rPr>
            </w:pPr>
            <w:r w:rsidRPr="0050687C">
              <w:rPr>
                <w:rFonts w:ascii="Arial" w:hAnsi="Arial" w:cs="Arial"/>
              </w:rPr>
              <w:t xml:space="preserve">                       3.1.1.1. Objetivos o resumen narrativo</w:t>
            </w:r>
          </w:p>
        </w:tc>
        <w:tc>
          <w:tcPr>
            <w:tcW w:w="1235" w:type="dxa"/>
          </w:tcPr>
          <w:p w:rsidR="00A614AD" w:rsidRPr="0050687C" w:rsidRDefault="00A614AD" w:rsidP="00531910">
            <w:pPr>
              <w:jc w:val="right"/>
              <w:rPr>
                <w:rFonts w:ascii="Arial" w:hAnsi="Arial" w:cs="Arial"/>
              </w:rPr>
            </w:pPr>
            <w:r w:rsidRPr="0050687C">
              <w:rPr>
                <w:rFonts w:ascii="Arial" w:hAnsi="Arial" w:cs="Arial"/>
              </w:rPr>
              <w:t>9</w:t>
            </w:r>
          </w:p>
        </w:tc>
      </w:tr>
      <w:tr w:rsidR="00A614AD" w:rsidRPr="0050687C" w:rsidTr="00531910">
        <w:tc>
          <w:tcPr>
            <w:tcW w:w="7409" w:type="dxa"/>
          </w:tcPr>
          <w:p w:rsidR="00A614AD" w:rsidRPr="0050687C" w:rsidRDefault="00A614AD" w:rsidP="00531910">
            <w:pPr>
              <w:rPr>
                <w:rFonts w:ascii="Arial" w:hAnsi="Arial" w:cs="Arial"/>
              </w:rPr>
            </w:pPr>
            <w:r w:rsidRPr="0050687C">
              <w:rPr>
                <w:rFonts w:ascii="Arial" w:hAnsi="Arial" w:cs="Arial"/>
              </w:rPr>
              <w:t xml:space="preserve">                       3.1.1.2. Indicadores</w:t>
            </w:r>
          </w:p>
        </w:tc>
        <w:tc>
          <w:tcPr>
            <w:tcW w:w="1235" w:type="dxa"/>
          </w:tcPr>
          <w:p w:rsidR="00A614AD" w:rsidRPr="0050687C" w:rsidRDefault="00A614AD" w:rsidP="00531910">
            <w:pPr>
              <w:jc w:val="right"/>
              <w:rPr>
                <w:rFonts w:ascii="Arial" w:hAnsi="Arial" w:cs="Arial"/>
              </w:rPr>
            </w:pPr>
            <w:r w:rsidRPr="0050687C">
              <w:rPr>
                <w:rFonts w:ascii="Arial" w:hAnsi="Arial" w:cs="Arial"/>
              </w:rPr>
              <w:t>10</w:t>
            </w:r>
          </w:p>
        </w:tc>
      </w:tr>
      <w:tr w:rsidR="00A614AD" w:rsidRPr="0050687C" w:rsidTr="00531910">
        <w:tc>
          <w:tcPr>
            <w:tcW w:w="7409" w:type="dxa"/>
          </w:tcPr>
          <w:p w:rsidR="00A614AD" w:rsidRPr="0050687C" w:rsidRDefault="00A614AD" w:rsidP="00531910">
            <w:pPr>
              <w:rPr>
                <w:rFonts w:ascii="Arial" w:hAnsi="Arial" w:cs="Arial"/>
              </w:rPr>
            </w:pPr>
            <w:r w:rsidRPr="0050687C">
              <w:rPr>
                <w:rFonts w:ascii="Arial" w:hAnsi="Arial" w:cs="Arial"/>
              </w:rPr>
              <w:t xml:space="preserve">                       3.1.1.3. Medios de Verificación</w:t>
            </w:r>
          </w:p>
        </w:tc>
        <w:tc>
          <w:tcPr>
            <w:tcW w:w="1235" w:type="dxa"/>
          </w:tcPr>
          <w:p w:rsidR="00A614AD" w:rsidRPr="0050687C" w:rsidRDefault="00A614AD" w:rsidP="00A614AD">
            <w:pPr>
              <w:jc w:val="right"/>
              <w:rPr>
                <w:rFonts w:ascii="Arial" w:hAnsi="Arial" w:cs="Arial"/>
              </w:rPr>
            </w:pPr>
            <w:r w:rsidRPr="0050687C">
              <w:rPr>
                <w:rFonts w:ascii="Arial" w:hAnsi="Arial" w:cs="Arial"/>
              </w:rPr>
              <w:t>17</w:t>
            </w:r>
          </w:p>
        </w:tc>
      </w:tr>
      <w:tr w:rsidR="00A614AD" w:rsidRPr="0050687C" w:rsidTr="00531910">
        <w:tc>
          <w:tcPr>
            <w:tcW w:w="7409" w:type="dxa"/>
          </w:tcPr>
          <w:p w:rsidR="00A614AD" w:rsidRPr="0050687C" w:rsidRDefault="00A614AD" w:rsidP="00531910">
            <w:pPr>
              <w:rPr>
                <w:rFonts w:ascii="Arial" w:hAnsi="Arial" w:cs="Arial"/>
              </w:rPr>
            </w:pPr>
            <w:r w:rsidRPr="0050687C">
              <w:rPr>
                <w:rFonts w:ascii="Arial" w:hAnsi="Arial" w:cs="Arial"/>
              </w:rPr>
              <w:t xml:space="preserve">                       3.1.1.4. Supuestos</w:t>
            </w:r>
          </w:p>
        </w:tc>
        <w:tc>
          <w:tcPr>
            <w:tcW w:w="1235" w:type="dxa"/>
          </w:tcPr>
          <w:p w:rsidR="00A614AD" w:rsidRPr="0050687C" w:rsidRDefault="00A614AD" w:rsidP="00531910">
            <w:pPr>
              <w:jc w:val="right"/>
              <w:rPr>
                <w:rFonts w:ascii="Arial" w:hAnsi="Arial" w:cs="Arial"/>
              </w:rPr>
            </w:pPr>
            <w:r w:rsidRPr="0050687C">
              <w:rPr>
                <w:rFonts w:ascii="Arial" w:hAnsi="Arial" w:cs="Arial"/>
              </w:rPr>
              <w:t>17</w:t>
            </w:r>
          </w:p>
        </w:tc>
      </w:tr>
      <w:tr w:rsidR="00A614AD" w:rsidRPr="0050687C" w:rsidTr="00531910">
        <w:tc>
          <w:tcPr>
            <w:tcW w:w="7409" w:type="dxa"/>
          </w:tcPr>
          <w:p w:rsidR="00A614AD" w:rsidRPr="0050687C" w:rsidRDefault="00A614AD" w:rsidP="00531910">
            <w:pPr>
              <w:rPr>
                <w:rFonts w:ascii="Arial" w:hAnsi="Arial" w:cs="Arial"/>
              </w:rPr>
            </w:pPr>
            <w:r w:rsidRPr="0050687C">
              <w:rPr>
                <w:rFonts w:ascii="Arial" w:hAnsi="Arial" w:cs="Arial"/>
              </w:rPr>
              <w:t xml:space="preserve">                3.1.2. MIR Transversal</w:t>
            </w:r>
          </w:p>
        </w:tc>
        <w:tc>
          <w:tcPr>
            <w:tcW w:w="1235" w:type="dxa"/>
          </w:tcPr>
          <w:p w:rsidR="00A614AD" w:rsidRPr="0050687C" w:rsidRDefault="00A614AD" w:rsidP="00531910">
            <w:pPr>
              <w:jc w:val="right"/>
              <w:rPr>
                <w:rFonts w:ascii="Arial" w:hAnsi="Arial" w:cs="Arial"/>
              </w:rPr>
            </w:pPr>
            <w:r w:rsidRPr="0050687C">
              <w:rPr>
                <w:rFonts w:ascii="Arial" w:hAnsi="Arial" w:cs="Arial"/>
              </w:rPr>
              <w:t>17</w:t>
            </w:r>
          </w:p>
        </w:tc>
      </w:tr>
    </w:tbl>
    <w:p w:rsidR="00A614AD" w:rsidRPr="0050687C" w:rsidRDefault="00A614AD" w:rsidP="00A614AD">
      <w:pPr>
        <w:rPr>
          <w:rFonts w:ascii="Arial" w:hAnsi="Arial" w:cs="Arial"/>
          <w:b/>
          <w:lang w:val="es-MX"/>
        </w:rPr>
      </w:pPr>
    </w:p>
    <w:p w:rsidR="00A614AD" w:rsidRPr="0050687C" w:rsidRDefault="00A614AD">
      <w:pPr>
        <w:rPr>
          <w:rFonts w:ascii="Arial" w:hAnsi="Arial" w:cs="Arial"/>
          <w:b/>
        </w:rPr>
      </w:pPr>
      <w:r w:rsidRPr="0050687C">
        <w:rPr>
          <w:rFonts w:ascii="Arial" w:hAnsi="Arial" w:cs="Arial"/>
          <w:b/>
        </w:rPr>
        <w:br w:type="page"/>
      </w:r>
    </w:p>
    <w:p w:rsidR="00737D28" w:rsidRPr="0050687C" w:rsidRDefault="00987137" w:rsidP="00987137">
      <w:pPr>
        <w:jc w:val="center"/>
        <w:rPr>
          <w:rFonts w:ascii="Arial" w:hAnsi="Arial" w:cs="Arial"/>
          <w:b/>
        </w:rPr>
      </w:pPr>
      <w:r w:rsidRPr="0050687C">
        <w:rPr>
          <w:rFonts w:ascii="Arial" w:hAnsi="Arial" w:cs="Arial"/>
          <w:b/>
        </w:rPr>
        <w:lastRenderedPageBreak/>
        <w:t>Lineamientos y metodología para la revisión y alineación de indicadores para evaluar el desempeño</w:t>
      </w:r>
    </w:p>
    <w:p w:rsidR="00987137" w:rsidRPr="0050687C" w:rsidRDefault="00987137" w:rsidP="00987137">
      <w:pPr>
        <w:jc w:val="center"/>
        <w:rPr>
          <w:rFonts w:ascii="Arial" w:hAnsi="Arial" w:cs="Arial"/>
          <w:b/>
        </w:rPr>
      </w:pPr>
    </w:p>
    <w:p w:rsidR="0059280E" w:rsidRPr="0050687C" w:rsidRDefault="0059280E" w:rsidP="00987137">
      <w:pPr>
        <w:jc w:val="center"/>
        <w:rPr>
          <w:rFonts w:ascii="Arial" w:hAnsi="Arial" w:cs="Arial"/>
          <w:b/>
        </w:rPr>
      </w:pPr>
    </w:p>
    <w:p w:rsidR="0059280E" w:rsidRPr="0050687C" w:rsidRDefault="0059280E" w:rsidP="0059280E">
      <w:pPr>
        <w:pStyle w:val="Textoindependiente"/>
        <w:numPr>
          <w:ilvl w:val="0"/>
          <w:numId w:val="16"/>
        </w:numPr>
        <w:rPr>
          <w:rFonts w:cs="Arial"/>
          <w:sz w:val="24"/>
          <w:szCs w:val="24"/>
        </w:rPr>
      </w:pPr>
      <w:r w:rsidRPr="0050687C">
        <w:rPr>
          <w:rFonts w:cs="Arial"/>
          <w:b/>
          <w:sz w:val="24"/>
          <w:szCs w:val="24"/>
        </w:rPr>
        <w:t>Lineamientos para la revisión y alineación de indicadores para evaluar el desempeño</w:t>
      </w:r>
    </w:p>
    <w:p w:rsidR="0059280E" w:rsidRPr="0050687C" w:rsidRDefault="0059280E" w:rsidP="0059280E">
      <w:pPr>
        <w:rPr>
          <w:rFonts w:ascii="Arial" w:hAnsi="Arial" w:cs="Arial"/>
        </w:rPr>
      </w:pPr>
    </w:p>
    <w:p w:rsidR="0059280E" w:rsidRPr="0050687C" w:rsidRDefault="0059280E" w:rsidP="00CF22B9">
      <w:pPr>
        <w:pStyle w:val="Prrafodelista"/>
        <w:numPr>
          <w:ilvl w:val="0"/>
          <w:numId w:val="19"/>
        </w:numPr>
        <w:jc w:val="both"/>
        <w:rPr>
          <w:rFonts w:ascii="Arial" w:hAnsi="Arial" w:cs="Arial"/>
        </w:rPr>
      </w:pPr>
      <w:r w:rsidRPr="0050687C">
        <w:rPr>
          <w:rFonts w:ascii="Arial" w:hAnsi="Arial" w:cs="Arial"/>
        </w:rPr>
        <w:t xml:space="preserve">Las </w:t>
      </w:r>
      <w:r w:rsidR="00230DEB" w:rsidRPr="0050687C">
        <w:rPr>
          <w:rFonts w:ascii="Arial" w:hAnsi="Arial" w:cs="Arial"/>
        </w:rPr>
        <w:t>unidades administrativas</w:t>
      </w:r>
      <w:r w:rsidRPr="0050687C">
        <w:rPr>
          <w:rFonts w:ascii="Arial" w:hAnsi="Arial" w:cs="Arial"/>
        </w:rPr>
        <w:t xml:space="preserve"> elaborarán las </w:t>
      </w:r>
      <w:r w:rsidR="008D0B31" w:rsidRPr="0050687C">
        <w:rPr>
          <w:rFonts w:ascii="Arial" w:hAnsi="Arial" w:cs="Arial"/>
        </w:rPr>
        <w:t>Matriz de Indicadores para Resultados (MIR)</w:t>
      </w:r>
      <w:r w:rsidRPr="0050687C">
        <w:rPr>
          <w:rFonts w:ascii="Arial" w:hAnsi="Arial" w:cs="Arial"/>
        </w:rPr>
        <w:t xml:space="preserve"> y en su caso </w:t>
      </w:r>
      <w:r w:rsidR="008D0B31" w:rsidRPr="0050687C">
        <w:rPr>
          <w:rFonts w:ascii="Arial" w:hAnsi="Arial" w:cs="Arial"/>
        </w:rPr>
        <w:t>las MIR</w:t>
      </w:r>
      <w:r w:rsidRPr="0050687C">
        <w:rPr>
          <w:rFonts w:ascii="Arial" w:hAnsi="Arial" w:cs="Arial"/>
        </w:rPr>
        <w:t xml:space="preserve"> Transversales por programa presupuestario, proyecto presupuestario y programas institucionales</w:t>
      </w:r>
      <w:r w:rsidR="002B61C0" w:rsidRPr="0050687C">
        <w:rPr>
          <w:rFonts w:ascii="Arial" w:hAnsi="Arial" w:cs="Arial"/>
        </w:rPr>
        <w:t>,</w:t>
      </w:r>
      <w:r w:rsidR="003D2403" w:rsidRPr="0050687C">
        <w:rPr>
          <w:rFonts w:ascii="Arial" w:hAnsi="Arial" w:cs="Arial"/>
        </w:rPr>
        <w:t xml:space="preserve"> apoyándose en la Metodología del Marco Lógico (MML) por lo que deberán elaborar los árboles del problema y objetivos por cada programa institucional, proyecto presupuestario y programa presupuestario</w:t>
      </w:r>
      <w:r w:rsidRPr="0050687C">
        <w:rPr>
          <w:rFonts w:ascii="Arial" w:hAnsi="Arial" w:cs="Arial"/>
        </w:rPr>
        <w:t>.</w:t>
      </w:r>
    </w:p>
    <w:p w:rsidR="0059280E" w:rsidRPr="0050687C" w:rsidRDefault="0059280E" w:rsidP="00CF22B9">
      <w:pPr>
        <w:ind w:left="75"/>
        <w:jc w:val="both"/>
        <w:rPr>
          <w:rFonts w:ascii="Arial" w:hAnsi="Arial" w:cs="Arial"/>
        </w:rPr>
      </w:pPr>
    </w:p>
    <w:p w:rsidR="0059280E" w:rsidRPr="0050687C" w:rsidRDefault="0059280E" w:rsidP="00CF22B9">
      <w:pPr>
        <w:pStyle w:val="Prrafodelista"/>
        <w:numPr>
          <w:ilvl w:val="0"/>
          <w:numId w:val="19"/>
        </w:numPr>
        <w:jc w:val="both"/>
        <w:rPr>
          <w:rFonts w:ascii="Arial" w:hAnsi="Arial" w:cs="Arial"/>
        </w:rPr>
      </w:pPr>
      <w:r w:rsidRPr="0050687C">
        <w:rPr>
          <w:rFonts w:ascii="Arial" w:hAnsi="Arial" w:cs="Arial"/>
        </w:rPr>
        <w:t>Para la revisión, depuración, mejoramiento, cancelación, diseño y ubicación de los indicadores dentro de la MIR por programa presupuestario, o MIR Transversal por programa presupuestario</w:t>
      </w:r>
      <w:r w:rsidR="002B61C0" w:rsidRPr="0050687C">
        <w:rPr>
          <w:rFonts w:ascii="Arial" w:hAnsi="Arial" w:cs="Arial"/>
        </w:rPr>
        <w:t>,</w:t>
      </w:r>
      <w:r w:rsidRPr="0050687C">
        <w:rPr>
          <w:rFonts w:ascii="Arial" w:hAnsi="Arial" w:cs="Arial"/>
        </w:rPr>
        <w:t xml:space="preserve"> proyecto presupuestario y programas institucionales las </w:t>
      </w:r>
      <w:r w:rsidR="00230DEB" w:rsidRPr="0050687C">
        <w:rPr>
          <w:rFonts w:ascii="Arial" w:hAnsi="Arial" w:cs="Arial"/>
        </w:rPr>
        <w:t>Unidades administrativas</w:t>
      </w:r>
      <w:r w:rsidRPr="0050687C">
        <w:rPr>
          <w:rFonts w:ascii="Arial" w:hAnsi="Arial" w:cs="Arial"/>
        </w:rPr>
        <w:t xml:space="preserve"> sectoriales deberán atender lo siguiente:</w:t>
      </w:r>
    </w:p>
    <w:p w:rsidR="0059280E" w:rsidRPr="0050687C" w:rsidRDefault="0059280E" w:rsidP="0059280E">
      <w:pPr>
        <w:jc w:val="both"/>
        <w:rPr>
          <w:rFonts w:ascii="Arial" w:hAnsi="Arial" w:cs="Arial"/>
        </w:rPr>
      </w:pPr>
    </w:p>
    <w:p w:rsidR="0059280E" w:rsidRPr="0050687C" w:rsidRDefault="0059280E" w:rsidP="00CF22B9">
      <w:pPr>
        <w:numPr>
          <w:ilvl w:val="0"/>
          <w:numId w:val="20"/>
        </w:numPr>
        <w:tabs>
          <w:tab w:val="num" w:pos="720"/>
        </w:tabs>
        <w:jc w:val="both"/>
        <w:rPr>
          <w:rFonts w:ascii="Arial" w:hAnsi="Arial" w:cs="Arial"/>
        </w:rPr>
      </w:pPr>
      <w:r w:rsidRPr="0050687C">
        <w:rPr>
          <w:rFonts w:ascii="Arial" w:hAnsi="Arial" w:cs="Arial"/>
        </w:rPr>
        <w:t>Los indicadores para resultados deberán ser definidos de común acuerdo entre las unidades administrativas y las Unidades de Información, Planeación, Programación y Evaluación (</w:t>
      </w:r>
      <w:r w:rsidR="00230DEB" w:rsidRPr="0050687C">
        <w:rPr>
          <w:rFonts w:ascii="Arial" w:hAnsi="Arial" w:cs="Arial"/>
        </w:rPr>
        <w:t>Unidades administrativas</w:t>
      </w:r>
      <w:r w:rsidRPr="0050687C">
        <w:rPr>
          <w:rFonts w:ascii="Arial" w:hAnsi="Arial" w:cs="Arial"/>
        </w:rPr>
        <w:t>).</w:t>
      </w:r>
    </w:p>
    <w:p w:rsidR="0059280E" w:rsidRPr="0050687C" w:rsidRDefault="0059280E" w:rsidP="0059280E">
      <w:pPr>
        <w:tabs>
          <w:tab w:val="num" w:pos="720"/>
        </w:tabs>
        <w:ind w:left="720" w:hanging="1083"/>
        <w:jc w:val="both"/>
        <w:rPr>
          <w:rFonts w:ascii="Arial" w:hAnsi="Arial" w:cs="Arial"/>
        </w:rPr>
      </w:pPr>
    </w:p>
    <w:p w:rsidR="0059280E" w:rsidRPr="0050687C" w:rsidRDefault="0059280E" w:rsidP="00CF22B9">
      <w:pPr>
        <w:numPr>
          <w:ilvl w:val="0"/>
          <w:numId w:val="20"/>
        </w:numPr>
        <w:tabs>
          <w:tab w:val="num" w:pos="720"/>
        </w:tabs>
        <w:jc w:val="both"/>
        <w:rPr>
          <w:rFonts w:ascii="Arial" w:hAnsi="Arial" w:cs="Arial"/>
        </w:rPr>
      </w:pPr>
      <w:r w:rsidRPr="0050687C">
        <w:rPr>
          <w:rFonts w:ascii="Arial" w:hAnsi="Arial" w:cs="Arial"/>
        </w:rPr>
        <w:t xml:space="preserve">Los indicadores para resultados deberán ser congruentes con los objetivos, estrategias y líneas de acción del Plan de Desarrollo del </w:t>
      </w:r>
      <w:r w:rsidR="0080499C">
        <w:rPr>
          <w:rFonts w:ascii="Arial" w:hAnsi="Arial" w:cs="Arial"/>
        </w:rPr>
        <w:t xml:space="preserve">Estado de Campeche, Municipio de </w:t>
      </w:r>
      <w:proofErr w:type="spellStart"/>
      <w:r w:rsidR="0080499C">
        <w:rPr>
          <w:rFonts w:ascii="Arial" w:hAnsi="Arial" w:cs="Arial"/>
        </w:rPr>
        <w:t>Hecelchakán</w:t>
      </w:r>
      <w:proofErr w:type="spellEnd"/>
      <w:r w:rsidRPr="0050687C">
        <w:rPr>
          <w:rFonts w:ascii="Arial" w:hAnsi="Arial" w:cs="Arial"/>
        </w:rPr>
        <w:t xml:space="preserve"> 2011-2017 y de los programas derivados del mismo.</w:t>
      </w:r>
    </w:p>
    <w:p w:rsidR="0059280E" w:rsidRPr="0050687C" w:rsidRDefault="0059280E" w:rsidP="0059280E">
      <w:pPr>
        <w:tabs>
          <w:tab w:val="num" w:pos="720"/>
        </w:tabs>
        <w:ind w:left="720" w:hanging="1083"/>
        <w:jc w:val="both"/>
        <w:rPr>
          <w:rFonts w:ascii="Arial" w:hAnsi="Arial" w:cs="Arial"/>
        </w:rPr>
      </w:pPr>
    </w:p>
    <w:p w:rsidR="0059280E" w:rsidRPr="0050687C" w:rsidRDefault="0059280E" w:rsidP="00CF22B9">
      <w:pPr>
        <w:numPr>
          <w:ilvl w:val="0"/>
          <w:numId w:val="20"/>
        </w:numPr>
        <w:tabs>
          <w:tab w:val="num" w:pos="720"/>
        </w:tabs>
        <w:jc w:val="both"/>
        <w:rPr>
          <w:rFonts w:ascii="Arial" w:hAnsi="Arial" w:cs="Arial"/>
        </w:rPr>
      </w:pPr>
      <w:r w:rsidRPr="0050687C">
        <w:rPr>
          <w:rFonts w:ascii="Arial" w:hAnsi="Arial" w:cs="Arial"/>
        </w:rPr>
        <w:t>Los indicadores para resultados que se acuerden se aplicarán de forma homogénea y general por todas las Unidades Ejecutoras que se encuentren comprendidas dentro del Sector que corresponda, a fin de que puedan servir de apoyo al seguimiento y la evaluación previstos en las disposiciones aplicables.</w:t>
      </w:r>
    </w:p>
    <w:p w:rsidR="0059280E" w:rsidRPr="0050687C" w:rsidRDefault="0059280E" w:rsidP="0059280E">
      <w:pPr>
        <w:tabs>
          <w:tab w:val="num" w:pos="720"/>
        </w:tabs>
        <w:ind w:left="720" w:hanging="1083"/>
        <w:jc w:val="both"/>
        <w:rPr>
          <w:rFonts w:ascii="Arial" w:hAnsi="Arial" w:cs="Arial"/>
        </w:rPr>
      </w:pPr>
    </w:p>
    <w:p w:rsidR="0059280E" w:rsidRPr="0050687C" w:rsidRDefault="0059280E" w:rsidP="00CF22B9">
      <w:pPr>
        <w:numPr>
          <w:ilvl w:val="0"/>
          <w:numId w:val="20"/>
        </w:numPr>
        <w:tabs>
          <w:tab w:val="num" w:pos="720"/>
        </w:tabs>
        <w:jc w:val="both"/>
        <w:rPr>
          <w:rFonts w:ascii="Arial" w:hAnsi="Arial" w:cs="Arial"/>
        </w:rPr>
      </w:pPr>
      <w:r w:rsidRPr="0050687C">
        <w:rPr>
          <w:rFonts w:ascii="Arial" w:hAnsi="Arial" w:cs="Arial"/>
        </w:rPr>
        <w:t>Los indicadores deberán orientarse a la evaluación de resultados de los programas que se financien con recursos públicos.</w:t>
      </w:r>
    </w:p>
    <w:p w:rsidR="0059280E" w:rsidRPr="0050687C" w:rsidRDefault="0059280E" w:rsidP="0059280E">
      <w:pPr>
        <w:tabs>
          <w:tab w:val="num" w:pos="720"/>
        </w:tabs>
        <w:ind w:left="720" w:hanging="1083"/>
        <w:jc w:val="both"/>
        <w:rPr>
          <w:rFonts w:ascii="Arial" w:hAnsi="Arial" w:cs="Arial"/>
        </w:rPr>
      </w:pPr>
    </w:p>
    <w:p w:rsidR="0059280E" w:rsidRPr="0050687C" w:rsidRDefault="0059280E" w:rsidP="00CF22B9">
      <w:pPr>
        <w:numPr>
          <w:ilvl w:val="0"/>
          <w:numId w:val="20"/>
        </w:numPr>
        <w:tabs>
          <w:tab w:val="num" w:pos="720"/>
        </w:tabs>
        <w:jc w:val="both"/>
        <w:rPr>
          <w:rFonts w:ascii="Arial" w:hAnsi="Arial" w:cs="Arial"/>
        </w:rPr>
      </w:pPr>
      <w:r w:rsidRPr="0050687C">
        <w:rPr>
          <w:rFonts w:ascii="Arial" w:hAnsi="Arial" w:cs="Arial"/>
        </w:rPr>
        <w:t>Las fuentes de información de las variables consideradas en los indicadores que se comprometan, deberán proporcionar datos de forma oportuna y fidedigna, a efecto de que existan condiciones para su seguimiento, evaluación y verificación.</w:t>
      </w:r>
    </w:p>
    <w:p w:rsidR="0059280E" w:rsidRPr="0050687C" w:rsidRDefault="0059280E" w:rsidP="0059280E">
      <w:pPr>
        <w:tabs>
          <w:tab w:val="num" w:pos="720"/>
        </w:tabs>
        <w:ind w:left="720" w:hanging="1083"/>
        <w:jc w:val="both"/>
        <w:rPr>
          <w:rFonts w:ascii="Arial" w:hAnsi="Arial" w:cs="Arial"/>
        </w:rPr>
      </w:pPr>
    </w:p>
    <w:p w:rsidR="0059280E" w:rsidRPr="0050687C" w:rsidRDefault="0059280E" w:rsidP="00CF22B9">
      <w:pPr>
        <w:numPr>
          <w:ilvl w:val="0"/>
          <w:numId w:val="20"/>
        </w:numPr>
        <w:tabs>
          <w:tab w:val="num" w:pos="720"/>
        </w:tabs>
        <w:jc w:val="both"/>
        <w:rPr>
          <w:rFonts w:ascii="Arial" w:hAnsi="Arial" w:cs="Arial"/>
        </w:rPr>
      </w:pPr>
      <w:r w:rsidRPr="0050687C">
        <w:rPr>
          <w:rFonts w:ascii="Arial" w:hAnsi="Arial" w:cs="Arial"/>
        </w:rPr>
        <w:t xml:space="preserve">Para el diseño de nuevos indicadores, se utilizará la metodología para la construcción de indicadores que incluye la identificación de los objetivos de un programa y su alineación con el Plan de Desarrollo del </w:t>
      </w:r>
      <w:r w:rsidR="0080499C">
        <w:rPr>
          <w:rFonts w:ascii="Arial" w:hAnsi="Arial" w:cs="Arial"/>
        </w:rPr>
        <w:t xml:space="preserve">Estado de Campeche, Municipio de </w:t>
      </w:r>
      <w:proofErr w:type="spellStart"/>
      <w:r w:rsidR="0080499C">
        <w:rPr>
          <w:rFonts w:ascii="Arial" w:hAnsi="Arial" w:cs="Arial"/>
        </w:rPr>
        <w:t>Hecelchakán</w:t>
      </w:r>
      <w:proofErr w:type="spellEnd"/>
      <w:r w:rsidRPr="0050687C">
        <w:rPr>
          <w:rFonts w:ascii="Arial" w:hAnsi="Arial" w:cs="Arial"/>
        </w:rPr>
        <w:t xml:space="preserve"> </w:t>
      </w:r>
      <w:r w:rsidR="00A5156A" w:rsidRPr="0080499C">
        <w:rPr>
          <w:rFonts w:ascii="Arial" w:hAnsi="Arial" w:cs="Arial"/>
        </w:rPr>
        <w:t>2019-2024</w:t>
      </w:r>
      <w:r w:rsidRPr="0080499C">
        <w:rPr>
          <w:rFonts w:ascii="Arial" w:hAnsi="Arial" w:cs="Arial"/>
        </w:rPr>
        <w:t>.</w:t>
      </w:r>
    </w:p>
    <w:p w:rsidR="0059280E" w:rsidRPr="0050687C" w:rsidRDefault="0059280E" w:rsidP="0059280E">
      <w:pPr>
        <w:tabs>
          <w:tab w:val="num" w:pos="720"/>
        </w:tabs>
        <w:ind w:left="720" w:hanging="1083"/>
        <w:jc w:val="both"/>
        <w:rPr>
          <w:rFonts w:ascii="Arial" w:hAnsi="Arial" w:cs="Arial"/>
        </w:rPr>
      </w:pPr>
    </w:p>
    <w:p w:rsidR="0059280E" w:rsidRPr="0050687C" w:rsidRDefault="002F2EF3" w:rsidP="00CF22B9">
      <w:pPr>
        <w:numPr>
          <w:ilvl w:val="0"/>
          <w:numId w:val="20"/>
        </w:numPr>
        <w:tabs>
          <w:tab w:val="num" w:pos="720"/>
        </w:tabs>
        <w:jc w:val="both"/>
        <w:rPr>
          <w:rFonts w:ascii="Arial" w:hAnsi="Arial" w:cs="Arial"/>
        </w:rPr>
      </w:pPr>
      <w:r w:rsidRPr="0050687C">
        <w:rPr>
          <w:rFonts w:ascii="Arial" w:hAnsi="Arial" w:cs="Arial"/>
        </w:rPr>
        <w:lastRenderedPageBreak/>
        <w:t xml:space="preserve">Las Matrices y </w:t>
      </w:r>
      <w:r w:rsidR="0059280E" w:rsidRPr="0050687C">
        <w:rPr>
          <w:rFonts w:ascii="Arial" w:hAnsi="Arial" w:cs="Arial"/>
        </w:rPr>
        <w:t>s</w:t>
      </w:r>
      <w:r w:rsidRPr="0050687C">
        <w:rPr>
          <w:rFonts w:ascii="Arial" w:hAnsi="Arial" w:cs="Arial"/>
        </w:rPr>
        <w:t>us</w:t>
      </w:r>
      <w:r w:rsidR="0059280E" w:rsidRPr="0050687C">
        <w:rPr>
          <w:rFonts w:ascii="Arial" w:hAnsi="Arial" w:cs="Arial"/>
        </w:rPr>
        <w:t xml:space="preserve"> indicadores constituirán la base para la evaluación de resultados de los programas o acciones realizados con recursos públicos.</w:t>
      </w:r>
    </w:p>
    <w:p w:rsidR="0059280E" w:rsidRPr="0050687C" w:rsidRDefault="0059280E" w:rsidP="0059280E">
      <w:pPr>
        <w:tabs>
          <w:tab w:val="num" w:pos="720"/>
        </w:tabs>
        <w:ind w:left="720" w:hanging="1083"/>
        <w:jc w:val="both"/>
        <w:rPr>
          <w:rFonts w:ascii="Arial" w:hAnsi="Arial" w:cs="Arial"/>
        </w:rPr>
      </w:pPr>
    </w:p>
    <w:p w:rsidR="0059280E" w:rsidRPr="0050687C" w:rsidRDefault="0059280E" w:rsidP="00CF22B9">
      <w:pPr>
        <w:numPr>
          <w:ilvl w:val="0"/>
          <w:numId w:val="20"/>
        </w:numPr>
        <w:tabs>
          <w:tab w:val="num" w:pos="720"/>
        </w:tabs>
        <w:jc w:val="both"/>
        <w:rPr>
          <w:rFonts w:ascii="Arial" w:hAnsi="Arial" w:cs="Arial"/>
        </w:rPr>
      </w:pPr>
      <w:r w:rsidRPr="0050687C">
        <w:rPr>
          <w:rFonts w:ascii="Arial" w:hAnsi="Arial" w:cs="Arial"/>
        </w:rPr>
        <w:t>Los indicadores deberán clasificarse en estratégicos y de gestión</w:t>
      </w:r>
      <w:r w:rsidR="002B61C0" w:rsidRPr="0050687C">
        <w:rPr>
          <w:rFonts w:ascii="Arial" w:hAnsi="Arial" w:cs="Arial"/>
        </w:rPr>
        <w:t xml:space="preserve">, los cuales deberán </w:t>
      </w:r>
      <w:r w:rsidRPr="0050687C">
        <w:rPr>
          <w:rFonts w:ascii="Arial" w:hAnsi="Arial" w:cs="Arial"/>
        </w:rPr>
        <w:t xml:space="preserve"> permitir la medición de los siguientes aspectos:</w:t>
      </w:r>
    </w:p>
    <w:p w:rsidR="0059280E" w:rsidRPr="0050687C" w:rsidRDefault="0059280E" w:rsidP="0059280E">
      <w:pPr>
        <w:jc w:val="both"/>
        <w:rPr>
          <w:rFonts w:ascii="Arial" w:hAnsi="Arial" w:cs="Arial"/>
        </w:rPr>
      </w:pPr>
    </w:p>
    <w:p w:rsidR="0059280E" w:rsidRPr="0050687C" w:rsidRDefault="0059280E" w:rsidP="0059280E">
      <w:pPr>
        <w:numPr>
          <w:ilvl w:val="1"/>
          <w:numId w:val="6"/>
        </w:numPr>
        <w:jc w:val="both"/>
        <w:rPr>
          <w:rFonts w:ascii="Arial" w:hAnsi="Arial" w:cs="Arial"/>
        </w:rPr>
      </w:pPr>
      <w:r w:rsidRPr="0050687C">
        <w:rPr>
          <w:rFonts w:ascii="Arial" w:hAnsi="Arial" w:cs="Arial"/>
        </w:rPr>
        <w:t>Impacto: Mide el grado de cumplimiento de los objetivos y prioridades sectoriales en el contexto externo. Permite cuantificar valores de tipo social. El impacto también puede medirse de forma interna, cuando los servicios que se otorgan, son para beneficiarios dentro de la misma institución;</w:t>
      </w:r>
    </w:p>
    <w:p w:rsidR="0059280E" w:rsidRPr="0050687C" w:rsidRDefault="0059280E" w:rsidP="0059280E">
      <w:pPr>
        <w:numPr>
          <w:ilvl w:val="1"/>
          <w:numId w:val="6"/>
        </w:numPr>
        <w:jc w:val="both"/>
        <w:rPr>
          <w:rFonts w:ascii="Arial" w:hAnsi="Arial" w:cs="Arial"/>
        </w:rPr>
      </w:pPr>
      <w:r w:rsidRPr="0050687C">
        <w:rPr>
          <w:rFonts w:ascii="Arial" w:hAnsi="Arial" w:cs="Arial"/>
        </w:rPr>
        <w:t xml:space="preserve">Eficacia: que mide el grado de cumplimiento de los objetivos de los Programas; </w:t>
      </w:r>
    </w:p>
    <w:p w:rsidR="0059280E" w:rsidRPr="0050687C" w:rsidRDefault="0059280E" w:rsidP="0059280E">
      <w:pPr>
        <w:numPr>
          <w:ilvl w:val="1"/>
          <w:numId w:val="6"/>
        </w:numPr>
        <w:jc w:val="both"/>
        <w:rPr>
          <w:rFonts w:ascii="Arial" w:hAnsi="Arial" w:cs="Arial"/>
        </w:rPr>
      </w:pPr>
      <w:r w:rsidRPr="0050687C">
        <w:rPr>
          <w:rFonts w:ascii="Arial" w:hAnsi="Arial" w:cs="Arial"/>
        </w:rPr>
        <w:t>Eficiencia: que mide la relación entre los productos y servicios generados respecto a los insumos o recursos utilizados;</w:t>
      </w:r>
    </w:p>
    <w:p w:rsidR="0059280E" w:rsidRPr="0050687C" w:rsidRDefault="0059280E" w:rsidP="0059280E">
      <w:pPr>
        <w:numPr>
          <w:ilvl w:val="1"/>
          <w:numId w:val="6"/>
        </w:numPr>
        <w:jc w:val="both"/>
        <w:rPr>
          <w:rFonts w:ascii="Arial" w:hAnsi="Arial" w:cs="Arial"/>
        </w:rPr>
      </w:pPr>
      <w:r w:rsidRPr="0050687C">
        <w:rPr>
          <w:rFonts w:ascii="Arial" w:hAnsi="Arial" w:cs="Arial"/>
        </w:rPr>
        <w:t>Economía: que mide la capacidad de gestión de los Programas, a efecto de ejercer adecuadamente los recursos financieros, y</w:t>
      </w:r>
    </w:p>
    <w:p w:rsidR="0059280E" w:rsidRPr="0050687C" w:rsidRDefault="0059280E" w:rsidP="0059280E">
      <w:pPr>
        <w:numPr>
          <w:ilvl w:val="1"/>
          <w:numId w:val="6"/>
        </w:numPr>
        <w:jc w:val="both"/>
        <w:rPr>
          <w:rFonts w:ascii="Arial" w:hAnsi="Arial" w:cs="Arial"/>
        </w:rPr>
      </w:pPr>
      <w:r w:rsidRPr="0050687C">
        <w:rPr>
          <w:rFonts w:ascii="Arial" w:hAnsi="Arial" w:cs="Arial"/>
        </w:rPr>
        <w:t>Calidad: que mide los atributos, propiedades o características que deben tener los bienes y servicios para satisfacer los objetivos de los Programas.</w:t>
      </w:r>
    </w:p>
    <w:p w:rsidR="0059280E" w:rsidRPr="0050687C" w:rsidRDefault="0059280E" w:rsidP="0059280E">
      <w:pPr>
        <w:numPr>
          <w:ilvl w:val="1"/>
          <w:numId w:val="6"/>
        </w:numPr>
        <w:jc w:val="both"/>
        <w:rPr>
          <w:rFonts w:ascii="Arial" w:hAnsi="Arial" w:cs="Arial"/>
        </w:rPr>
      </w:pPr>
      <w:r w:rsidRPr="0050687C">
        <w:rPr>
          <w:rFonts w:ascii="Arial" w:hAnsi="Arial" w:cs="Arial"/>
        </w:rPr>
        <w:t>Cobertura: que mide el alcance de beneficios a la población objetivo.</w:t>
      </w:r>
    </w:p>
    <w:p w:rsidR="0059280E" w:rsidRPr="0050687C" w:rsidRDefault="0059280E" w:rsidP="0059280E">
      <w:pPr>
        <w:jc w:val="both"/>
        <w:rPr>
          <w:rFonts w:ascii="Arial" w:hAnsi="Arial" w:cs="Arial"/>
        </w:rPr>
      </w:pPr>
    </w:p>
    <w:p w:rsidR="0059280E" w:rsidRPr="0050687C" w:rsidRDefault="0059280E" w:rsidP="0059280E">
      <w:pPr>
        <w:jc w:val="both"/>
        <w:rPr>
          <w:rFonts w:ascii="Arial" w:hAnsi="Arial" w:cs="Arial"/>
        </w:rPr>
      </w:pPr>
      <w:r w:rsidRPr="0050687C">
        <w:rPr>
          <w:rFonts w:ascii="Arial" w:hAnsi="Arial" w:cs="Arial"/>
        </w:rPr>
        <w:t>En la definición de los indicadores deberá incluirse lo siguiente:</w:t>
      </w:r>
    </w:p>
    <w:p w:rsidR="0059280E" w:rsidRPr="0050687C" w:rsidRDefault="0059280E" w:rsidP="0059280E">
      <w:pPr>
        <w:jc w:val="both"/>
        <w:rPr>
          <w:rFonts w:ascii="Arial" w:hAnsi="Arial" w:cs="Arial"/>
        </w:rPr>
      </w:pPr>
    </w:p>
    <w:p w:rsidR="0059280E" w:rsidRPr="0050687C" w:rsidRDefault="0059280E" w:rsidP="0059280E">
      <w:pPr>
        <w:numPr>
          <w:ilvl w:val="1"/>
          <w:numId w:val="6"/>
        </w:numPr>
        <w:jc w:val="both"/>
        <w:rPr>
          <w:rFonts w:ascii="Arial" w:hAnsi="Arial" w:cs="Arial"/>
        </w:rPr>
      </w:pPr>
      <w:r w:rsidRPr="0050687C">
        <w:rPr>
          <w:rFonts w:ascii="Arial" w:hAnsi="Arial" w:cs="Arial"/>
        </w:rPr>
        <w:t>Nombre del Indicador: significado conceptual;</w:t>
      </w:r>
    </w:p>
    <w:p w:rsidR="0059280E" w:rsidRPr="0050687C" w:rsidRDefault="0059280E" w:rsidP="0059280E">
      <w:pPr>
        <w:numPr>
          <w:ilvl w:val="1"/>
          <w:numId w:val="6"/>
        </w:numPr>
        <w:jc w:val="both"/>
        <w:rPr>
          <w:rFonts w:ascii="Arial" w:hAnsi="Arial" w:cs="Arial"/>
        </w:rPr>
      </w:pPr>
      <w:r w:rsidRPr="0050687C">
        <w:rPr>
          <w:rFonts w:ascii="Arial" w:hAnsi="Arial" w:cs="Arial"/>
        </w:rPr>
        <w:t>Método de cálculo: expresión matemática o cuantitativa;</w:t>
      </w:r>
    </w:p>
    <w:p w:rsidR="0059280E" w:rsidRPr="0050687C" w:rsidRDefault="0059280E" w:rsidP="0059280E">
      <w:pPr>
        <w:numPr>
          <w:ilvl w:val="1"/>
          <w:numId w:val="6"/>
        </w:numPr>
        <w:jc w:val="both"/>
        <w:rPr>
          <w:rFonts w:ascii="Arial" w:hAnsi="Arial" w:cs="Arial"/>
        </w:rPr>
      </w:pPr>
      <w:r w:rsidRPr="0050687C">
        <w:rPr>
          <w:rFonts w:ascii="Arial" w:hAnsi="Arial" w:cs="Arial"/>
        </w:rPr>
        <w:t>Frecuencia de medición: periodo mensual, trimestral, anual o cualquier otro, durante el cual se calcula el Indicador;</w:t>
      </w:r>
    </w:p>
    <w:p w:rsidR="0059280E" w:rsidRPr="0050687C" w:rsidRDefault="0059280E" w:rsidP="0059280E">
      <w:pPr>
        <w:numPr>
          <w:ilvl w:val="1"/>
          <w:numId w:val="6"/>
        </w:numPr>
        <w:jc w:val="both"/>
        <w:rPr>
          <w:rFonts w:ascii="Arial" w:hAnsi="Arial" w:cs="Arial"/>
        </w:rPr>
      </w:pPr>
      <w:r w:rsidRPr="0050687C">
        <w:rPr>
          <w:rFonts w:ascii="Arial" w:hAnsi="Arial" w:cs="Arial"/>
        </w:rPr>
        <w:t>Línea base: valor inicial del Indicador que sirve de parámetro para medir el avance hacia la meta anual establecida, y</w:t>
      </w:r>
    </w:p>
    <w:p w:rsidR="0059280E" w:rsidRPr="0050687C" w:rsidRDefault="0059280E" w:rsidP="0059280E">
      <w:pPr>
        <w:numPr>
          <w:ilvl w:val="1"/>
          <w:numId w:val="6"/>
        </w:numPr>
        <w:jc w:val="both"/>
        <w:rPr>
          <w:rFonts w:ascii="Arial" w:hAnsi="Arial" w:cs="Arial"/>
        </w:rPr>
      </w:pPr>
      <w:r w:rsidRPr="0050687C">
        <w:rPr>
          <w:rFonts w:ascii="Arial" w:hAnsi="Arial" w:cs="Arial"/>
        </w:rPr>
        <w:t>Meta anual y por periodo: valor que deberá alcanzar el Indicador como resultado de la ejecución de un programa autorizado en el presupuesto respectivo, asociado a las aportaciones Federales.</w:t>
      </w:r>
    </w:p>
    <w:p w:rsidR="0050687C" w:rsidRPr="0050687C" w:rsidRDefault="0050687C" w:rsidP="0059280E">
      <w:pPr>
        <w:numPr>
          <w:ilvl w:val="1"/>
          <w:numId w:val="6"/>
        </w:numPr>
        <w:jc w:val="both"/>
        <w:rPr>
          <w:rFonts w:ascii="Arial" w:hAnsi="Arial" w:cs="Arial"/>
        </w:rPr>
      </w:pPr>
      <w:r w:rsidRPr="0050687C">
        <w:rPr>
          <w:rFonts w:ascii="Arial" w:hAnsi="Arial" w:cs="Arial"/>
        </w:rPr>
        <w:t>Ficha Anexa.</w:t>
      </w:r>
    </w:p>
    <w:p w:rsidR="0059280E" w:rsidRPr="0050687C" w:rsidRDefault="0059280E" w:rsidP="0059280E">
      <w:pPr>
        <w:jc w:val="both"/>
        <w:rPr>
          <w:rFonts w:ascii="Arial" w:hAnsi="Arial" w:cs="Arial"/>
        </w:rPr>
      </w:pPr>
    </w:p>
    <w:p w:rsidR="0059280E" w:rsidRPr="0050687C" w:rsidRDefault="0059280E" w:rsidP="0059280E">
      <w:pPr>
        <w:jc w:val="both"/>
        <w:rPr>
          <w:rFonts w:ascii="Arial" w:hAnsi="Arial" w:cs="Arial"/>
        </w:rPr>
      </w:pPr>
      <w:r w:rsidRPr="0050687C">
        <w:rPr>
          <w:rFonts w:ascii="Arial" w:hAnsi="Arial" w:cs="Arial"/>
        </w:rPr>
        <w:t xml:space="preserve">Las Matrices de Indicadores para Resultados y en su caso las </w:t>
      </w:r>
      <w:proofErr w:type="spellStart"/>
      <w:r w:rsidRPr="0050687C">
        <w:rPr>
          <w:rFonts w:ascii="Arial" w:hAnsi="Arial" w:cs="Arial"/>
        </w:rPr>
        <w:t>MIR’s</w:t>
      </w:r>
      <w:proofErr w:type="spellEnd"/>
      <w:r w:rsidRPr="0050687C">
        <w:rPr>
          <w:rFonts w:ascii="Arial" w:hAnsi="Arial" w:cs="Arial"/>
        </w:rPr>
        <w:t xml:space="preserve"> Transversales deberán enviarse oficialmente a la Unidad de Evaluación del Gasto Público, </w:t>
      </w:r>
      <w:r w:rsidR="0001621B" w:rsidRPr="0050687C">
        <w:rPr>
          <w:rFonts w:ascii="Arial" w:hAnsi="Arial" w:cs="Arial"/>
        </w:rPr>
        <w:t>de</w:t>
      </w:r>
      <w:r w:rsidR="002B61C0" w:rsidRPr="0050687C">
        <w:rPr>
          <w:rFonts w:ascii="Arial" w:hAnsi="Arial" w:cs="Arial"/>
        </w:rPr>
        <w:t xml:space="preserve"> la Subsecretaría de Planeación y Presupuesto, </w:t>
      </w:r>
      <w:r w:rsidRPr="0050687C">
        <w:rPr>
          <w:rFonts w:ascii="Arial" w:hAnsi="Arial" w:cs="Arial"/>
        </w:rPr>
        <w:t xml:space="preserve">a más tardar el día 15 de junio de 2012, para su análisis e inclusión en el Proyecto de Presupuesto </w:t>
      </w:r>
      <w:r w:rsidR="002B61C0" w:rsidRPr="0050687C">
        <w:rPr>
          <w:rFonts w:ascii="Arial" w:hAnsi="Arial" w:cs="Arial"/>
        </w:rPr>
        <w:t xml:space="preserve">de Egresos del ejercicio </w:t>
      </w:r>
      <w:r w:rsidR="0050687C">
        <w:rPr>
          <w:rFonts w:ascii="Arial" w:hAnsi="Arial" w:cs="Arial"/>
        </w:rPr>
        <w:t>2019</w:t>
      </w:r>
      <w:r w:rsidRPr="0050687C">
        <w:rPr>
          <w:rFonts w:ascii="Arial" w:hAnsi="Arial" w:cs="Arial"/>
        </w:rPr>
        <w:t>.</w:t>
      </w:r>
    </w:p>
    <w:p w:rsidR="0059280E" w:rsidRPr="0050687C" w:rsidRDefault="0059280E">
      <w:pPr>
        <w:rPr>
          <w:rFonts w:ascii="Arial" w:hAnsi="Arial" w:cs="Arial"/>
          <w:b/>
        </w:rPr>
      </w:pPr>
      <w:r w:rsidRPr="0050687C">
        <w:rPr>
          <w:rFonts w:ascii="Arial" w:hAnsi="Arial" w:cs="Arial"/>
          <w:b/>
        </w:rPr>
        <w:br w:type="page"/>
      </w:r>
    </w:p>
    <w:p w:rsidR="0059280E" w:rsidRPr="0050687C" w:rsidRDefault="0059280E" w:rsidP="00987137">
      <w:pPr>
        <w:jc w:val="center"/>
        <w:rPr>
          <w:rFonts w:ascii="Arial" w:hAnsi="Arial" w:cs="Arial"/>
          <w:b/>
        </w:rPr>
      </w:pPr>
    </w:p>
    <w:p w:rsidR="00737D28" w:rsidRPr="0050687C" w:rsidRDefault="00737D28" w:rsidP="0095350D">
      <w:pPr>
        <w:pStyle w:val="Textoindependiente"/>
        <w:jc w:val="center"/>
        <w:rPr>
          <w:rFonts w:cs="Arial"/>
          <w:b/>
          <w:sz w:val="24"/>
          <w:szCs w:val="24"/>
        </w:rPr>
      </w:pPr>
    </w:p>
    <w:p w:rsidR="004E5D11" w:rsidRPr="0050687C" w:rsidRDefault="004E5D11" w:rsidP="00EC1C13">
      <w:pPr>
        <w:pStyle w:val="Textoindependiente"/>
        <w:numPr>
          <w:ilvl w:val="0"/>
          <w:numId w:val="16"/>
        </w:numPr>
        <w:jc w:val="left"/>
        <w:rPr>
          <w:rFonts w:cs="Arial"/>
          <w:b/>
          <w:sz w:val="24"/>
          <w:szCs w:val="24"/>
        </w:rPr>
      </w:pPr>
      <w:r w:rsidRPr="0050687C">
        <w:rPr>
          <w:rFonts w:cs="Arial"/>
          <w:b/>
          <w:sz w:val="24"/>
          <w:szCs w:val="24"/>
        </w:rPr>
        <w:t>P</w:t>
      </w:r>
      <w:r w:rsidR="005F55C3" w:rsidRPr="0050687C">
        <w:rPr>
          <w:rFonts w:cs="Arial"/>
          <w:b/>
          <w:sz w:val="24"/>
          <w:szCs w:val="24"/>
        </w:rPr>
        <w:t xml:space="preserve">resupuesto basado en </w:t>
      </w:r>
      <w:r w:rsidRPr="0050687C">
        <w:rPr>
          <w:rFonts w:cs="Arial"/>
          <w:b/>
          <w:sz w:val="24"/>
          <w:szCs w:val="24"/>
        </w:rPr>
        <w:t>R</w:t>
      </w:r>
      <w:r w:rsidR="005F55C3" w:rsidRPr="0050687C">
        <w:rPr>
          <w:rFonts w:cs="Arial"/>
          <w:b/>
          <w:sz w:val="24"/>
          <w:szCs w:val="24"/>
        </w:rPr>
        <w:t>esultados</w:t>
      </w:r>
      <w:r w:rsidRPr="0050687C">
        <w:rPr>
          <w:rFonts w:cs="Arial"/>
          <w:b/>
          <w:sz w:val="24"/>
          <w:szCs w:val="24"/>
        </w:rPr>
        <w:t xml:space="preserve"> </w:t>
      </w:r>
      <w:r w:rsidR="002C571A" w:rsidRPr="0050687C">
        <w:rPr>
          <w:rFonts w:cs="Arial"/>
          <w:b/>
          <w:sz w:val="24"/>
          <w:szCs w:val="24"/>
        </w:rPr>
        <w:t>(</w:t>
      </w:r>
      <w:proofErr w:type="spellStart"/>
      <w:r w:rsidRPr="0050687C">
        <w:rPr>
          <w:rFonts w:cs="Arial"/>
          <w:b/>
          <w:sz w:val="24"/>
          <w:szCs w:val="24"/>
        </w:rPr>
        <w:t>P</w:t>
      </w:r>
      <w:r w:rsidR="005F55C3" w:rsidRPr="0050687C">
        <w:rPr>
          <w:rFonts w:cs="Arial"/>
          <w:b/>
          <w:sz w:val="24"/>
          <w:szCs w:val="24"/>
        </w:rPr>
        <w:t>b</w:t>
      </w:r>
      <w:r w:rsidRPr="0050687C">
        <w:rPr>
          <w:rFonts w:cs="Arial"/>
          <w:b/>
          <w:sz w:val="24"/>
          <w:szCs w:val="24"/>
        </w:rPr>
        <w:t>R</w:t>
      </w:r>
      <w:proofErr w:type="spellEnd"/>
      <w:r w:rsidR="002C571A" w:rsidRPr="0050687C">
        <w:rPr>
          <w:rFonts w:cs="Arial"/>
          <w:b/>
          <w:sz w:val="24"/>
          <w:szCs w:val="24"/>
        </w:rPr>
        <w:t>)</w:t>
      </w:r>
      <w:r w:rsidR="00097248" w:rsidRPr="0050687C">
        <w:rPr>
          <w:rFonts w:cs="Arial"/>
          <w:b/>
          <w:sz w:val="24"/>
          <w:szCs w:val="24"/>
        </w:rPr>
        <w:t xml:space="preserve"> en el </w:t>
      </w:r>
      <w:r w:rsidR="00230DEB" w:rsidRPr="0050687C">
        <w:rPr>
          <w:rFonts w:cs="Arial"/>
          <w:b/>
          <w:sz w:val="24"/>
          <w:szCs w:val="24"/>
        </w:rPr>
        <w:t xml:space="preserve">Estado de Campeche, Municipio </w:t>
      </w:r>
      <w:proofErr w:type="spellStart"/>
      <w:r w:rsidR="00230DEB" w:rsidRPr="0050687C">
        <w:rPr>
          <w:rFonts w:cs="Arial"/>
          <w:b/>
          <w:sz w:val="24"/>
          <w:szCs w:val="24"/>
        </w:rPr>
        <w:t>Hecelchakán</w:t>
      </w:r>
      <w:proofErr w:type="spellEnd"/>
    </w:p>
    <w:p w:rsidR="004E5D11" w:rsidRPr="0050687C" w:rsidRDefault="004E5D11" w:rsidP="0095350D">
      <w:pPr>
        <w:pStyle w:val="Textoindependiente"/>
        <w:jc w:val="center"/>
        <w:rPr>
          <w:rFonts w:cs="Arial"/>
          <w:sz w:val="24"/>
          <w:szCs w:val="24"/>
        </w:rPr>
      </w:pPr>
    </w:p>
    <w:p w:rsidR="002B61C0" w:rsidRPr="0050687C" w:rsidRDefault="001A3259" w:rsidP="007A313A">
      <w:pPr>
        <w:jc w:val="both"/>
        <w:rPr>
          <w:rFonts w:ascii="Arial" w:hAnsi="Arial" w:cs="Arial"/>
          <w:lang w:val="es-MX"/>
        </w:rPr>
      </w:pPr>
      <w:r w:rsidRPr="0050687C">
        <w:rPr>
          <w:rFonts w:ascii="Arial" w:hAnsi="Arial" w:cs="Arial"/>
          <w:lang w:val="es-MX"/>
        </w:rPr>
        <w:t>E</w:t>
      </w:r>
      <w:r w:rsidR="007A313A" w:rsidRPr="0050687C">
        <w:rPr>
          <w:rFonts w:ascii="Arial" w:hAnsi="Arial" w:cs="Arial"/>
          <w:lang w:val="es-MX"/>
        </w:rPr>
        <w:t xml:space="preserve">l artículo 134 de la Constitución Política de los Estados Unidos Mexicanos, hace obligatorio para todos los ámbitos de gobierno, </w:t>
      </w:r>
      <w:r w:rsidR="008308F2" w:rsidRPr="0050687C">
        <w:rPr>
          <w:rFonts w:ascii="Arial" w:hAnsi="Arial" w:cs="Arial"/>
          <w:lang w:val="es-MX"/>
        </w:rPr>
        <w:t xml:space="preserve">evaluar los recursos de que dispongan todos los entes públicos en sus diversos </w:t>
      </w:r>
      <w:r w:rsidR="009C1EF8" w:rsidRPr="0050687C">
        <w:rPr>
          <w:rFonts w:ascii="Arial" w:hAnsi="Arial" w:cs="Arial"/>
          <w:lang w:val="es-MX"/>
        </w:rPr>
        <w:t>órdenes de gobierno</w:t>
      </w:r>
      <w:r w:rsidR="002B61C0" w:rsidRPr="0050687C">
        <w:rPr>
          <w:rFonts w:ascii="Arial" w:hAnsi="Arial" w:cs="Arial"/>
          <w:lang w:val="es-MX"/>
        </w:rPr>
        <w:t>;</w:t>
      </w:r>
      <w:r w:rsidR="009C1EF8" w:rsidRPr="0050687C">
        <w:rPr>
          <w:rFonts w:ascii="Arial" w:hAnsi="Arial" w:cs="Arial"/>
          <w:lang w:val="es-MX"/>
        </w:rPr>
        <w:t xml:space="preserve"> </w:t>
      </w:r>
      <w:r w:rsidR="002B61C0" w:rsidRPr="0050687C">
        <w:rPr>
          <w:rFonts w:ascii="Arial" w:hAnsi="Arial" w:cs="Arial"/>
          <w:lang w:val="es-MX"/>
        </w:rPr>
        <w:t>para lo cual se empleará</w:t>
      </w:r>
      <w:r w:rsidR="008308F2" w:rsidRPr="0050687C">
        <w:rPr>
          <w:rFonts w:ascii="Arial" w:hAnsi="Arial" w:cs="Arial"/>
          <w:lang w:val="es-MX"/>
        </w:rPr>
        <w:t xml:space="preserve"> la metodología del Presupuesto basado en R</w:t>
      </w:r>
      <w:r w:rsidR="007A313A" w:rsidRPr="0050687C">
        <w:rPr>
          <w:rFonts w:ascii="Arial" w:hAnsi="Arial" w:cs="Arial"/>
          <w:lang w:val="es-MX"/>
        </w:rPr>
        <w:t>esultados</w:t>
      </w:r>
      <w:r w:rsidR="008308F2" w:rsidRPr="0050687C">
        <w:rPr>
          <w:rFonts w:ascii="Arial" w:hAnsi="Arial" w:cs="Arial"/>
          <w:lang w:val="es-MX"/>
        </w:rPr>
        <w:t xml:space="preserve"> </w:t>
      </w:r>
      <w:r w:rsidR="002B61C0" w:rsidRPr="0050687C">
        <w:rPr>
          <w:rFonts w:ascii="Arial" w:hAnsi="Arial" w:cs="Arial"/>
          <w:lang w:val="es-MX"/>
        </w:rPr>
        <w:t>(</w:t>
      </w:r>
      <w:proofErr w:type="spellStart"/>
      <w:r w:rsidR="008308F2" w:rsidRPr="0050687C">
        <w:rPr>
          <w:rFonts w:ascii="Arial" w:hAnsi="Arial" w:cs="Arial"/>
          <w:lang w:val="es-MX"/>
        </w:rPr>
        <w:t>PbR</w:t>
      </w:r>
      <w:proofErr w:type="spellEnd"/>
      <w:r w:rsidR="002B61C0" w:rsidRPr="0050687C">
        <w:rPr>
          <w:rFonts w:ascii="Arial" w:hAnsi="Arial" w:cs="Arial"/>
          <w:lang w:val="es-MX"/>
        </w:rPr>
        <w:t>).</w:t>
      </w:r>
    </w:p>
    <w:p w:rsidR="002B61C0" w:rsidRPr="0050687C" w:rsidRDefault="002B61C0" w:rsidP="007A313A">
      <w:pPr>
        <w:jc w:val="both"/>
        <w:rPr>
          <w:rFonts w:ascii="Arial" w:hAnsi="Arial" w:cs="Arial"/>
          <w:lang w:val="es-MX"/>
        </w:rPr>
      </w:pPr>
    </w:p>
    <w:p w:rsidR="001A3259" w:rsidRPr="0050687C" w:rsidRDefault="001A3259" w:rsidP="007A313A">
      <w:pPr>
        <w:jc w:val="both"/>
        <w:rPr>
          <w:rFonts w:ascii="Arial" w:hAnsi="Arial" w:cs="Arial"/>
          <w:lang w:val="es-MX"/>
        </w:rPr>
      </w:pPr>
    </w:p>
    <w:p w:rsidR="00D902EC" w:rsidRPr="0050687C" w:rsidRDefault="00D902EC" w:rsidP="007A313A">
      <w:pPr>
        <w:jc w:val="both"/>
        <w:rPr>
          <w:rFonts w:ascii="Arial" w:hAnsi="Arial" w:cs="Arial"/>
          <w:lang w:val="es-MX"/>
        </w:rPr>
      </w:pPr>
      <w:r w:rsidRPr="0050687C">
        <w:rPr>
          <w:rFonts w:ascii="Arial" w:hAnsi="Arial" w:cs="Arial"/>
          <w:lang w:val="es-MX"/>
        </w:rPr>
        <w:t xml:space="preserve">El </w:t>
      </w:r>
      <w:proofErr w:type="spellStart"/>
      <w:r w:rsidR="00662CCF" w:rsidRPr="0050687C">
        <w:rPr>
          <w:rFonts w:ascii="Arial" w:hAnsi="Arial" w:cs="Arial"/>
          <w:lang w:val="es-MX"/>
        </w:rPr>
        <w:t>PbR</w:t>
      </w:r>
      <w:proofErr w:type="spellEnd"/>
      <w:r w:rsidRPr="0050687C">
        <w:rPr>
          <w:rFonts w:ascii="Arial" w:hAnsi="Arial" w:cs="Arial"/>
          <w:lang w:val="es-MX"/>
        </w:rPr>
        <w:t xml:space="preserve">, </w:t>
      </w:r>
      <w:r w:rsidR="009C1EF8" w:rsidRPr="0050687C">
        <w:rPr>
          <w:rFonts w:ascii="Arial" w:hAnsi="Arial" w:cs="Arial"/>
          <w:lang w:val="es-MX"/>
        </w:rPr>
        <w:t>como instrumento de</w:t>
      </w:r>
      <w:r w:rsidR="00662CCF" w:rsidRPr="0050687C">
        <w:rPr>
          <w:rFonts w:ascii="Arial" w:hAnsi="Arial" w:cs="Arial"/>
          <w:lang w:val="es-MX"/>
        </w:rPr>
        <w:t xml:space="preserve"> la Gestión para Resultados (</w:t>
      </w:r>
      <w:proofErr w:type="spellStart"/>
      <w:r w:rsidR="00662CCF" w:rsidRPr="0050687C">
        <w:rPr>
          <w:rFonts w:ascii="Arial" w:hAnsi="Arial" w:cs="Arial"/>
          <w:lang w:val="es-MX"/>
        </w:rPr>
        <w:t>GpR</w:t>
      </w:r>
      <w:proofErr w:type="spellEnd"/>
      <w:r w:rsidR="00662CCF" w:rsidRPr="0050687C">
        <w:rPr>
          <w:rFonts w:ascii="Arial" w:hAnsi="Arial" w:cs="Arial"/>
          <w:lang w:val="es-MX"/>
        </w:rPr>
        <w:t>), e</w:t>
      </w:r>
      <w:r w:rsidR="009C1EF8" w:rsidRPr="0050687C">
        <w:rPr>
          <w:rFonts w:ascii="Arial" w:hAnsi="Arial" w:cs="Arial"/>
          <w:lang w:val="es-MX"/>
        </w:rPr>
        <w:t>s</w:t>
      </w:r>
      <w:r w:rsidR="00662CCF" w:rsidRPr="0050687C">
        <w:rPr>
          <w:rFonts w:ascii="Arial" w:hAnsi="Arial" w:cs="Arial"/>
          <w:lang w:val="es-MX"/>
        </w:rPr>
        <w:t xml:space="preserve"> un conjunto de actividades y herramientas que permitirá que las decisiones involucradas en el proceso presupuestario</w:t>
      </w:r>
      <w:r w:rsidR="002B61C0" w:rsidRPr="0050687C">
        <w:rPr>
          <w:rFonts w:ascii="Arial" w:hAnsi="Arial" w:cs="Arial"/>
          <w:lang w:val="es-MX"/>
        </w:rPr>
        <w:t>,</w:t>
      </w:r>
      <w:r w:rsidR="00662CCF" w:rsidRPr="0050687C">
        <w:rPr>
          <w:rFonts w:ascii="Arial" w:hAnsi="Arial" w:cs="Arial"/>
          <w:lang w:val="es-MX"/>
        </w:rPr>
        <w:t xml:space="preserve"> incorporen sistemáticamente consideraciones sobre los resultados obtenidos y esperados de la aplicación de los recursos públicos, y que motiven a las Unidades Responsables y Ejecutoras de los Recursos Públicos a lograrlos, con el objeto de mejorar la calidad del gasto público y la rendición de cuentas.</w:t>
      </w:r>
    </w:p>
    <w:p w:rsidR="00D902EC" w:rsidRPr="0050687C" w:rsidRDefault="00D902EC" w:rsidP="007A313A">
      <w:pPr>
        <w:jc w:val="both"/>
        <w:rPr>
          <w:rFonts w:ascii="Arial" w:hAnsi="Arial" w:cs="Arial"/>
          <w:lang w:val="es-MX"/>
        </w:rPr>
      </w:pPr>
    </w:p>
    <w:p w:rsidR="00662CCF" w:rsidRPr="0050687C" w:rsidRDefault="00FA4D98" w:rsidP="007A313A">
      <w:pPr>
        <w:jc w:val="both"/>
        <w:rPr>
          <w:rFonts w:ascii="Arial" w:hAnsi="Arial" w:cs="Arial"/>
          <w:lang w:val="es-MX"/>
        </w:rPr>
      </w:pPr>
      <w:r w:rsidRPr="0050687C">
        <w:rPr>
          <w:rFonts w:ascii="Arial" w:hAnsi="Arial" w:cs="Arial"/>
          <w:lang w:val="es-MX"/>
        </w:rPr>
        <w:t>E</w:t>
      </w:r>
      <w:r w:rsidR="009C1EF8" w:rsidRPr="0050687C">
        <w:rPr>
          <w:rFonts w:ascii="Arial" w:hAnsi="Arial" w:cs="Arial"/>
          <w:lang w:val="es-MX"/>
        </w:rPr>
        <w:t>n este contexto, e</w:t>
      </w:r>
      <w:r w:rsidRPr="0050687C">
        <w:rPr>
          <w:rFonts w:ascii="Arial" w:hAnsi="Arial" w:cs="Arial"/>
          <w:lang w:val="es-MX"/>
        </w:rPr>
        <w:t xml:space="preserve">l </w:t>
      </w:r>
      <w:proofErr w:type="spellStart"/>
      <w:r w:rsidRPr="0050687C">
        <w:rPr>
          <w:rFonts w:ascii="Arial" w:hAnsi="Arial" w:cs="Arial"/>
          <w:lang w:val="es-MX"/>
        </w:rPr>
        <w:t>PbR</w:t>
      </w:r>
      <w:proofErr w:type="spellEnd"/>
      <w:r w:rsidRPr="0050687C">
        <w:rPr>
          <w:rFonts w:ascii="Arial" w:hAnsi="Arial" w:cs="Arial"/>
          <w:lang w:val="es-MX"/>
        </w:rPr>
        <w:t>, e</w:t>
      </w:r>
      <w:r w:rsidR="00662CCF" w:rsidRPr="0050687C">
        <w:rPr>
          <w:rFonts w:ascii="Arial" w:hAnsi="Arial" w:cs="Arial"/>
          <w:lang w:val="es-MX"/>
        </w:rPr>
        <w:t xml:space="preserve">s un </w:t>
      </w:r>
      <w:r w:rsidR="00D902EC" w:rsidRPr="0050687C">
        <w:rPr>
          <w:rFonts w:ascii="Arial" w:hAnsi="Arial" w:cs="Arial"/>
          <w:lang w:val="es-MX"/>
        </w:rPr>
        <w:t xml:space="preserve">proceso de </w:t>
      </w:r>
      <w:proofErr w:type="spellStart"/>
      <w:r w:rsidR="00D902EC" w:rsidRPr="0050687C">
        <w:rPr>
          <w:rFonts w:ascii="Arial" w:hAnsi="Arial" w:cs="Arial"/>
          <w:lang w:val="es-MX"/>
        </w:rPr>
        <w:t>presup</w:t>
      </w:r>
      <w:r w:rsidR="009C1EF8" w:rsidRPr="0050687C">
        <w:rPr>
          <w:rFonts w:ascii="Arial" w:hAnsi="Arial" w:cs="Arial"/>
          <w:lang w:val="es-MX"/>
        </w:rPr>
        <w:t>uestación</w:t>
      </w:r>
      <w:proofErr w:type="spellEnd"/>
      <w:r w:rsidR="009C1EF8" w:rsidRPr="0050687C">
        <w:rPr>
          <w:rFonts w:ascii="Arial" w:hAnsi="Arial" w:cs="Arial"/>
          <w:lang w:val="es-MX"/>
        </w:rPr>
        <w:t xml:space="preserve"> por programas en que:</w:t>
      </w:r>
    </w:p>
    <w:p w:rsidR="00FA4D98" w:rsidRPr="0050687C" w:rsidRDefault="00FA4D98" w:rsidP="007A313A">
      <w:pPr>
        <w:jc w:val="both"/>
        <w:rPr>
          <w:rFonts w:ascii="Arial" w:hAnsi="Arial" w:cs="Arial"/>
          <w:lang w:val="es-MX"/>
        </w:rPr>
      </w:pPr>
    </w:p>
    <w:p w:rsidR="00662CCF" w:rsidRPr="0050687C" w:rsidRDefault="00D902EC" w:rsidP="00662CCF">
      <w:pPr>
        <w:numPr>
          <w:ilvl w:val="0"/>
          <w:numId w:val="4"/>
        </w:numPr>
        <w:jc w:val="both"/>
        <w:rPr>
          <w:rFonts w:ascii="Arial" w:hAnsi="Arial" w:cs="Arial"/>
          <w:lang w:val="es-MX"/>
        </w:rPr>
      </w:pPr>
      <w:r w:rsidRPr="0050687C">
        <w:rPr>
          <w:rFonts w:ascii="Arial" w:hAnsi="Arial" w:cs="Arial"/>
          <w:lang w:val="es-MX"/>
        </w:rPr>
        <w:t xml:space="preserve">La formulación de los programas gira en torno a una serie de objetivos definidos y resultados previstos con antelación; </w:t>
      </w:r>
    </w:p>
    <w:p w:rsidR="00662CCF" w:rsidRPr="0050687C" w:rsidRDefault="00D902EC" w:rsidP="00662CCF">
      <w:pPr>
        <w:numPr>
          <w:ilvl w:val="0"/>
          <w:numId w:val="4"/>
        </w:numPr>
        <w:jc w:val="both"/>
        <w:rPr>
          <w:rFonts w:ascii="Arial" w:hAnsi="Arial" w:cs="Arial"/>
          <w:lang w:val="es-MX"/>
        </w:rPr>
      </w:pPr>
      <w:r w:rsidRPr="0050687C">
        <w:rPr>
          <w:rFonts w:ascii="Arial" w:hAnsi="Arial" w:cs="Arial"/>
          <w:lang w:val="es-MX"/>
        </w:rPr>
        <w:t xml:space="preserve">Los resultados previstos deben justificar las necesidades de recursos que obedezcan y estén ligadas a los productos necesarios para alcanzar esos resultados; y </w:t>
      </w:r>
    </w:p>
    <w:p w:rsidR="00D902EC" w:rsidRPr="0050687C" w:rsidRDefault="00D902EC" w:rsidP="00662CCF">
      <w:pPr>
        <w:numPr>
          <w:ilvl w:val="0"/>
          <w:numId w:val="4"/>
        </w:numPr>
        <w:jc w:val="both"/>
        <w:rPr>
          <w:rFonts w:ascii="Arial" w:hAnsi="Arial" w:cs="Arial"/>
          <w:lang w:val="es-MX"/>
        </w:rPr>
      </w:pPr>
      <w:r w:rsidRPr="0050687C">
        <w:rPr>
          <w:rFonts w:ascii="Arial" w:hAnsi="Arial" w:cs="Arial"/>
          <w:lang w:val="es-MX"/>
        </w:rPr>
        <w:t xml:space="preserve">La labor efectiva para alcanzar los resultados se mide mediante indicadores </w:t>
      </w:r>
      <w:r w:rsidR="008308F2" w:rsidRPr="0050687C">
        <w:rPr>
          <w:rFonts w:ascii="Arial" w:hAnsi="Arial" w:cs="Arial"/>
          <w:lang w:val="es-MX"/>
        </w:rPr>
        <w:t>estratégicos y de gestión</w:t>
      </w:r>
      <w:r w:rsidR="001A1E20" w:rsidRPr="0050687C">
        <w:rPr>
          <w:rFonts w:ascii="Arial" w:hAnsi="Arial" w:cs="Arial"/>
          <w:lang w:val="es-MX"/>
        </w:rPr>
        <w:t>.</w:t>
      </w:r>
    </w:p>
    <w:p w:rsidR="00D902EC" w:rsidRPr="0050687C" w:rsidRDefault="00D902EC" w:rsidP="007A313A">
      <w:pPr>
        <w:jc w:val="both"/>
        <w:rPr>
          <w:rFonts w:ascii="Arial" w:hAnsi="Arial" w:cs="Arial"/>
          <w:lang w:val="es-MX"/>
        </w:rPr>
      </w:pPr>
    </w:p>
    <w:p w:rsidR="00662CCF" w:rsidRPr="0050687C" w:rsidRDefault="00662CCF" w:rsidP="00662CCF">
      <w:pPr>
        <w:autoSpaceDE w:val="0"/>
        <w:autoSpaceDN w:val="0"/>
        <w:adjustRightInd w:val="0"/>
        <w:jc w:val="both"/>
        <w:rPr>
          <w:rFonts w:ascii="Arial" w:hAnsi="Arial" w:cs="Arial"/>
          <w:b/>
          <w:color w:val="000000"/>
          <w:lang w:val="es-MX"/>
        </w:rPr>
      </w:pPr>
      <w:r w:rsidRPr="0050687C">
        <w:rPr>
          <w:rFonts w:ascii="Arial" w:hAnsi="Arial" w:cs="Arial"/>
          <w:b/>
          <w:color w:val="000000"/>
          <w:lang w:val="es-MX"/>
        </w:rPr>
        <w:t>Objetivo general</w:t>
      </w:r>
    </w:p>
    <w:p w:rsidR="00662CCF" w:rsidRPr="0050687C" w:rsidRDefault="00662CCF" w:rsidP="00662CCF">
      <w:pPr>
        <w:autoSpaceDE w:val="0"/>
        <w:autoSpaceDN w:val="0"/>
        <w:adjustRightInd w:val="0"/>
        <w:jc w:val="both"/>
        <w:rPr>
          <w:rFonts w:ascii="Arial" w:hAnsi="Arial" w:cs="Arial"/>
          <w:b/>
          <w:color w:val="000000"/>
          <w:lang w:val="es-MX"/>
        </w:rPr>
      </w:pPr>
    </w:p>
    <w:p w:rsidR="00662CCF" w:rsidRPr="0050687C" w:rsidRDefault="00662CCF" w:rsidP="00662CCF">
      <w:pPr>
        <w:autoSpaceDE w:val="0"/>
        <w:autoSpaceDN w:val="0"/>
        <w:adjustRightInd w:val="0"/>
        <w:jc w:val="both"/>
        <w:rPr>
          <w:rFonts w:ascii="Arial" w:hAnsi="Arial" w:cs="Arial"/>
          <w:color w:val="000000"/>
          <w:lang w:val="es-MX"/>
        </w:rPr>
      </w:pPr>
      <w:r w:rsidRPr="0050687C">
        <w:rPr>
          <w:rFonts w:ascii="Arial" w:hAnsi="Arial" w:cs="Arial"/>
          <w:color w:val="000000"/>
          <w:lang w:val="es-MX"/>
        </w:rPr>
        <w:t xml:space="preserve">El </w:t>
      </w:r>
      <w:proofErr w:type="spellStart"/>
      <w:r w:rsidRPr="0050687C">
        <w:rPr>
          <w:rFonts w:ascii="Arial" w:hAnsi="Arial" w:cs="Arial"/>
          <w:color w:val="000000"/>
          <w:lang w:val="es-MX"/>
        </w:rPr>
        <w:t>PbR</w:t>
      </w:r>
      <w:proofErr w:type="spellEnd"/>
      <w:r w:rsidRPr="0050687C">
        <w:rPr>
          <w:rFonts w:ascii="Arial" w:hAnsi="Arial" w:cs="Arial"/>
          <w:color w:val="000000"/>
          <w:lang w:val="es-MX"/>
        </w:rPr>
        <w:t xml:space="preserve"> pretende que las definiciones de los programas presupuestarios se deriven de un proceso secuencial alineado con la planeación – programación, estableciendo objetivos, metas e indicadores en esta lógica, a efecto de hacer más eficiente la asignación de recursos</w:t>
      </w:r>
      <w:r w:rsidR="00FA4D98" w:rsidRPr="0050687C">
        <w:rPr>
          <w:rFonts w:ascii="Arial" w:hAnsi="Arial" w:cs="Arial"/>
          <w:color w:val="000000"/>
          <w:lang w:val="es-MX"/>
        </w:rPr>
        <w:t xml:space="preserve"> públicos</w:t>
      </w:r>
      <w:r w:rsidRPr="0050687C">
        <w:rPr>
          <w:rFonts w:ascii="Arial" w:hAnsi="Arial" w:cs="Arial"/>
          <w:color w:val="000000"/>
          <w:lang w:val="es-MX"/>
        </w:rPr>
        <w:t xml:space="preserve">, considerando la evaluación de los resultados alcanzados y la manera en que las dependencias y entidades públicas ejercen </w:t>
      </w:r>
      <w:r w:rsidR="00FA4D98" w:rsidRPr="0050687C">
        <w:rPr>
          <w:rFonts w:ascii="Arial" w:hAnsi="Arial" w:cs="Arial"/>
          <w:color w:val="000000"/>
          <w:lang w:val="es-MX"/>
        </w:rPr>
        <w:t>dichos</w:t>
      </w:r>
      <w:r w:rsidRPr="0050687C">
        <w:rPr>
          <w:rFonts w:ascii="Arial" w:hAnsi="Arial" w:cs="Arial"/>
          <w:color w:val="000000"/>
          <w:lang w:val="es-MX"/>
        </w:rPr>
        <w:t xml:space="preserve"> recursos públicos.</w:t>
      </w:r>
    </w:p>
    <w:p w:rsidR="00662CCF" w:rsidRPr="0050687C" w:rsidRDefault="00662CCF" w:rsidP="00662CCF">
      <w:pPr>
        <w:autoSpaceDE w:val="0"/>
        <w:autoSpaceDN w:val="0"/>
        <w:adjustRightInd w:val="0"/>
        <w:jc w:val="both"/>
        <w:rPr>
          <w:rFonts w:ascii="Arial" w:hAnsi="Arial" w:cs="Arial"/>
          <w:color w:val="000000"/>
          <w:lang w:val="es-MX"/>
        </w:rPr>
      </w:pPr>
    </w:p>
    <w:p w:rsidR="00662CCF" w:rsidRPr="0050687C" w:rsidRDefault="00662CCF" w:rsidP="00662CCF">
      <w:pPr>
        <w:autoSpaceDE w:val="0"/>
        <w:autoSpaceDN w:val="0"/>
        <w:adjustRightInd w:val="0"/>
        <w:jc w:val="both"/>
        <w:rPr>
          <w:rFonts w:ascii="Arial" w:hAnsi="Arial" w:cs="Arial"/>
          <w:b/>
          <w:color w:val="000000"/>
          <w:lang w:val="es-MX"/>
        </w:rPr>
      </w:pPr>
      <w:r w:rsidRPr="0050687C">
        <w:rPr>
          <w:rFonts w:ascii="Arial" w:hAnsi="Arial" w:cs="Arial"/>
          <w:b/>
          <w:color w:val="000000"/>
          <w:lang w:val="es-MX"/>
        </w:rPr>
        <w:t>Objetivos específicos</w:t>
      </w:r>
    </w:p>
    <w:p w:rsidR="00662CCF" w:rsidRPr="0050687C" w:rsidRDefault="00662CCF" w:rsidP="00662CCF">
      <w:pPr>
        <w:autoSpaceDE w:val="0"/>
        <w:autoSpaceDN w:val="0"/>
        <w:adjustRightInd w:val="0"/>
        <w:jc w:val="both"/>
        <w:rPr>
          <w:rFonts w:ascii="Arial" w:hAnsi="Arial" w:cs="Arial"/>
          <w:b/>
          <w:color w:val="000000"/>
          <w:lang w:val="es-MX"/>
        </w:rPr>
      </w:pPr>
    </w:p>
    <w:p w:rsidR="00662CCF" w:rsidRPr="0050687C" w:rsidRDefault="00662CCF" w:rsidP="00662CCF">
      <w:pPr>
        <w:autoSpaceDE w:val="0"/>
        <w:autoSpaceDN w:val="0"/>
        <w:adjustRightInd w:val="0"/>
        <w:jc w:val="both"/>
        <w:rPr>
          <w:rFonts w:ascii="Arial" w:hAnsi="Arial" w:cs="Arial"/>
          <w:color w:val="000000"/>
          <w:lang w:val="es-MX"/>
        </w:rPr>
      </w:pPr>
      <w:r w:rsidRPr="0050687C">
        <w:rPr>
          <w:rFonts w:ascii="Arial" w:hAnsi="Arial" w:cs="Arial"/>
          <w:color w:val="000000"/>
          <w:lang w:val="es-MX"/>
        </w:rPr>
        <w:t xml:space="preserve">El </w:t>
      </w:r>
      <w:proofErr w:type="spellStart"/>
      <w:r w:rsidRPr="0050687C">
        <w:rPr>
          <w:rFonts w:ascii="Arial" w:hAnsi="Arial" w:cs="Arial"/>
          <w:color w:val="000000"/>
          <w:lang w:val="es-MX"/>
        </w:rPr>
        <w:t>PbR</w:t>
      </w:r>
      <w:proofErr w:type="spellEnd"/>
      <w:r w:rsidRPr="0050687C">
        <w:rPr>
          <w:rFonts w:ascii="Arial" w:hAnsi="Arial" w:cs="Arial"/>
          <w:color w:val="000000"/>
          <w:lang w:val="es-MX"/>
        </w:rPr>
        <w:t xml:space="preserve"> tiene los objetivos específicos siguientes:</w:t>
      </w:r>
    </w:p>
    <w:p w:rsidR="00662CCF" w:rsidRPr="0050687C" w:rsidRDefault="00662CCF" w:rsidP="00662CCF">
      <w:pPr>
        <w:autoSpaceDE w:val="0"/>
        <w:autoSpaceDN w:val="0"/>
        <w:adjustRightInd w:val="0"/>
        <w:jc w:val="both"/>
        <w:rPr>
          <w:rFonts w:ascii="Arial" w:hAnsi="Arial" w:cs="Arial"/>
          <w:color w:val="000000"/>
          <w:lang w:val="es-MX"/>
        </w:rPr>
      </w:pPr>
    </w:p>
    <w:p w:rsidR="00B82AA8" w:rsidRPr="0050687C" w:rsidRDefault="00662CCF" w:rsidP="00662CCF">
      <w:pPr>
        <w:pStyle w:val="Prrafodelista"/>
        <w:numPr>
          <w:ilvl w:val="0"/>
          <w:numId w:val="7"/>
        </w:numPr>
        <w:autoSpaceDE w:val="0"/>
        <w:autoSpaceDN w:val="0"/>
        <w:adjustRightInd w:val="0"/>
        <w:jc w:val="both"/>
        <w:rPr>
          <w:rFonts w:ascii="Arial" w:hAnsi="Arial" w:cs="Arial"/>
          <w:color w:val="000000"/>
          <w:lang w:val="es-MX"/>
        </w:rPr>
      </w:pPr>
      <w:r w:rsidRPr="0050687C">
        <w:rPr>
          <w:rFonts w:ascii="Arial" w:hAnsi="Arial" w:cs="Arial"/>
          <w:b/>
          <w:color w:val="000000"/>
          <w:lang w:val="es-MX"/>
        </w:rPr>
        <w:t>Alinear el proceso presupuestario hacia los resultados</w:t>
      </w:r>
      <w:r w:rsidR="00B82AA8" w:rsidRPr="0050687C">
        <w:rPr>
          <w:rFonts w:ascii="Arial" w:hAnsi="Arial" w:cs="Arial"/>
          <w:b/>
          <w:color w:val="000000"/>
          <w:lang w:val="es-MX"/>
        </w:rPr>
        <w:t>.</w:t>
      </w:r>
    </w:p>
    <w:p w:rsidR="00662CCF" w:rsidRPr="0050687C" w:rsidRDefault="00662CCF" w:rsidP="00B82AA8">
      <w:pPr>
        <w:autoSpaceDE w:val="0"/>
        <w:autoSpaceDN w:val="0"/>
        <w:adjustRightInd w:val="0"/>
        <w:jc w:val="both"/>
        <w:rPr>
          <w:rFonts w:ascii="Arial" w:hAnsi="Arial" w:cs="Arial"/>
          <w:color w:val="000000"/>
          <w:lang w:val="es-MX"/>
        </w:rPr>
      </w:pPr>
      <w:r w:rsidRPr="0050687C">
        <w:rPr>
          <w:rFonts w:ascii="Arial" w:hAnsi="Arial" w:cs="Arial"/>
          <w:color w:val="000000"/>
          <w:lang w:val="es-MX"/>
        </w:rPr>
        <w:t xml:space="preserve">Define y alinea los programas presupuestarios y sus asignaciones a través del ciclo de planeación –programación – </w:t>
      </w:r>
      <w:proofErr w:type="spellStart"/>
      <w:r w:rsidRPr="0050687C">
        <w:rPr>
          <w:rFonts w:ascii="Arial" w:hAnsi="Arial" w:cs="Arial"/>
          <w:color w:val="000000"/>
          <w:lang w:val="es-MX"/>
        </w:rPr>
        <w:t>presupuestación</w:t>
      </w:r>
      <w:proofErr w:type="spellEnd"/>
      <w:r w:rsidRPr="0050687C">
        <w:rPr>
          <w:rFonts w:ascii="Arial" w:hAnsi="Arial" w:cs="Arial"/>
          <w:color w:val="000000"/>
          <w:lang w:val="es-MX"/>
        </w:rPr>
        <w:t xml:space="preserve"> – ejec</w:t>
      </w:r>
      <w:r w:rsidR="00987137" w:rsidRPr="0050687C">
        <w:rPr>
          <w:rFonts w:ascii="Arial" w:hAnsi="Arial" w:cs="Arial"/>
          <w:color w:val="000000"/>
          <w:lang w:val="es-MX"/>
        </w:rPr>
        <w:t>ución</w:t>
      </w:r>
      <w:r w:rsidRPr="0050687C">
        <w:rPr>
          <w:rFonts w:ascii="Arial" w:hAnsi="Arial" w:cs="Arial"/>
          <w:color w:val="000000"/>
          <w:lang w:val="es-MX"/>
        </w:rPr>
        <w:t xml:space="preserve"> – control </w:t>
      </w:r>
      <w:r w:rsidR="00987137" w:rsidRPr="0050687C">
        <w:rPr>
          <w:rFonts w:ascii="Arial" w:hAnsi="Arial" w:cs="Arial"/>
          <w:color w:val="000000"/>
          <w:lang w:val="es-MX"/>
        </w:rPr>
        <w:t>y seguimiento</w:t>
      </w:r>
      <w:r w:rsidR="00F7538B" w:rsidRPr="0050687C">
        <w:rPr>
          <w:rFonts w:ascii="Arial" w:hAnsi="Arial" w:cs="Arial"/>
          <w:color w:val="000000"/>
          <w:lang w:val="es-MX"/>
        </w:rPr>
        <w:t>-</w:t>
      </w:r>
      <w:r w:rsidRPr="0050687C">
        <w:rPr>
          <w:rFonts w:ascii="Arial" w:hAnsi="Arial" w:cs="Arial"/>
          <w:color w:val="000000"/>
          <w:lang w:val="es-MX"/>
        </w:rPr>
        <w:t xml:space="preserve"> </w:t>
      </w:r>
      <w:r w:rsidR="001200BE" w:rsidRPr="0050687C">
        <w:rPr>
          <w:rFonts w:ascii="Arial" w:hAnsi="Arial" w:cs="Arial"/>
          <w:color w:val="000000"/>
          <w:lang w:val="es-MX"/>
        </w:rPr>
        <w:t>evaluación</w:t>
      </w:r>
      <w:r w:rsidRPr="0050687C">
        <w:rPr>
          <w:rFonts w:ascii="Arial" w:hAnsi="Arial" w:cs="Arial"/>
          <w:color w:val="000000"/>
          <w:lang w:val="es-MX"/>
        </w:rPr>
        <w:t>;</w:t>
      </w:r>
    </w:p>
    <w:p w:rsidR="00EC1C13" w:rsidRDefault="00EC1C13" w:rsidP="00B82AA8">
      <w:pPr>
        <w:autoSpaceDE w:val="0"/>
        <w:autoSpaceDN w:val="0"/>
        <w:adjustRightInd w:val="0"/>
        <w:jc w:val="both"/>
        <w:rPr>
          <w:rFonts w:ascii="Arial" w:hAnsi="Arial" w:cs="Arial"/>
          <w:color w:val="000000"/>
          <w:lang w:val="es-MX"/>
        </w:rPr>
      </w:pPr>
    </w:p>
    <w:p w:rsidR="0080499C" w:rsidRPr="0050687C" w:rsidRDefault="0080499C" w:rsidP="00B82AA8">
      <w:pPr>
        <w:autoSpaceDE w:val="0"/>
        <w:autoSpaceDN w:val="0"/>
        <w:adjustRightInd w:val="0"/>
        <w:jc w:val="both"/>
        <w:rPr>
          <w:rFonts w:ascii="Arial" w:hAnsi="Arial" w:cs="Arial"/>
          <w:color w:val="000000"/>
          <w:lang w:val="es-MX"/>
        </w:rPr>
      </w:pPr>
    </w:p>
    <w:p w:rsidR="00EC1C13" w:rsidRPr="0050687C" w:rsidRDefault="00CF3CB6" w:rsidP="00B82AA8">
      <w:pPr>
        <w:autoSpaceDE w:val="0"/>
        <w:autoSpaceDN w:val="0"/>
        <w:adjustRightInd w:val="0"/>
        <w:jc w:val="both"/>
        <w:rPr>
          <w:rFonts w:ascii="Arial" w:hAnsi="Arial" w:cs="Arial"/>
          <w:color w:val="000000"/>
          <w:lang w:val="es-MX"/>
        </w:rPr>
      </w:pPr>
      <w:r w:rsidRPr="0050687C">
        <w:rPr>
          <w:rFonts w:ascii="Arial" w:hAnsi="Arial" w:cs="Arial"/>
          <w:noProof/>
          <w:color w:val="000000"/>
          <w:lang w:val="es-MX" w:eastAsia="es-MX"/>
        </w:rPr>
        <w:lastRenderedPageBreak/>
        <mc:AlternateContent>
          <mc:Choice Requires="wps">
            <w:drawing>
              <wp:anchor distT="0" distB="0" distL="114300" distR="114300" simplePos="0" relativeHeight="251723264" behindDoc="0" locked="0" layoutInCell="1" allowOverlap="1" wp14:anchorId="5803624E" wp14:editId="14DF253A">
                <wp:simplePos x="0" y="0"/>
                <wp:positionH relativeFrom="column">
                  <wp:posOffset>1469390</wp:posOffset>
                </wp:positionH>
                <wp:positionV relativeFrom="paragraph">
                  <wp:posOffset>13335</wp:posOffset>
                </wp:positionV>
                <wp:extent cx="2468880" cy="306070"/>
                <wp:effectExtent l="0" t="0" r="0" b="0"/>
                <wp:wrapNone/>
                <wp:docPr id="2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C13" w:rsidRPr="008457FB" w:rsidRDefault="00EC1C13" w:rsidP="004D087C">
                            <w:pPr>
                              <w:jc w:val="right"/>
                              <w:rPr>
                                <w:rFonts w:ascii="Gotham Bold" w:hAnsi="Gotham Bold"/>
                                <w:b/>
                                <w:lang w:val="es-MX"/>
                              </w:rPr>
                            </w:pPr>
                            <w:r w:rsidRPr="008457FB">
                              <w:rPr>
                                <w:rFonts w:ascii="Gotham Bold" w:hAnsi="Gotham Bold"/>
                                <w:b/>
                                <w:lang w:val="es-MX"/>
                              </w:rPr>
                              <w:t xml:space="preserve">Esquema de Evaluación </w:t>
                            </w:r>
                            <w:proofErr w:type="spellStart"/>
                            <w:r w:rsidRPr="008457FB">
                              <w:rPr>
                                <w:rFonts w:ascii="Gotham Bold" w:hAnsi="Gotham Bold"/>
                                <w:b/>
                                <w:lang w:val="es-MX"/>
                              </w:rPr>
                              <w:t>PbR</w:t>
                            </w:r>
                            <w:proofErr w:type="spellEnd"/>
                          </w:p>
                          <w:p w:rsidR="00EC1C13" w:rsidRPr="004D087C" w:rsidRDefault="00EC1C13" w:rsidP="004D087C">
                            <w:pPr>
                              <w:jc w:val="right"/>
                              <w:rPr>
                                <w:rFonts w:ascii="Gotham Book" w:hAnsi="Gotham Book"/>
                                <w:b/>
                                <w:sz w:val="20"/>
                                <w:lang w:val="es-MX"/>
                              </w:rPr>
                            </w:pPr>
                            <w:r w:rsidRPr="004D087C">
                              <w:rPr>
                                <w:rFonts w:ascii="Gotham Book" w:hAnsi="Gotham Book"/>
                                <w:b/>
                                <w:sz w:val="20"/>
                                <w:lang w:val="es-MX"/>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left:0;text-align:left;margin-left:115.7pt;margin-top:1.05pt;width:194.4pt;height:24.1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" filled="f" stroked="f">
                <v:textbox>
                  <w:txbxContent>
                    <w:p w:rsidR="00EC1C13" w:rsidRPr="008457FB" w:rsidRDefault="00EC1C13" w:rsidP="004D087C">
                      <w:pPr>
                        <w:jc w:val="right"/>
                        <w:rPr>
                          <w:rFonts w:ascii="Gotham Bold" w:hAnsi="Gotham Bold"/>
                          <w:b/>
                          <w:lang w:val="es-MX"/>
                        </w:rPr>
                      </w:pPr>
                      <w:r w:rsidRPr="008457FB">
                        <w:rPr>
                          <w:rFonts w:ascii="Gotham Bold" w:hAnsi="Gotham Bold"/>
                          <w:b/>
                          <w:lang w:val="es-MX"/>
                        </w:rPr>
                        <w:t xml:space="preserve">Esquema de Evaluación </w:t>
                      </w:r>
                      <w:proofErr w:type="spellStart"/>
                      <w:r w:rsidRPr="008457FB">
                        <w:rPr>
                          <w:rFonts w:ascii="Gotham Bold" w:hAnsi="Gotham Bold"/>
                          <w:b/>
                          <w:lang w:val="es-MX"/>
                        </w:rPr>
                        <w:t>PbR</w:t>
                      </w:r>
                      <w:proofErr w:type="spellEnd"/>
                    </w:p>
                    <w:p w:rsidR="00EC1C13" w:rsidRPr="004D087C" w:rsidRDefault="00EC1C13" w:rsidP="004D087C">
                      <w:pPr>
                        <w:jc w:val="right"/>
                        <w:rPr>
                          <w:rFonts w:ascii="Gotham Book" w:hAnsi="Gotham Book"/>
                          <w:b/>
                          <w:sz w:val="20"/>
                          <w:lang w:val="es-MX"/>
                        </w:rPr>
                      </w:pPr>
                      <w:r w:rsidRPr="004D087C">
                        <w:rPr>
                          <w:rFonts w:ascii="Gotham Book" w:hAnsi="Gotham Book"/>
                          <w:b/>
                          <w:sz w:val="20"/>
                          <w:lang w:val="es-MX"/>
                        </w:rPr>
                        <w:t>.</w:t>
                      </w:r>
                    </w:p>
                  </w:txbxContent>
                </v:textbox>
              </v:rect>
            </w:pict>
          </mc:Fallback>
        </mc:AlternateContent>
      </w:r>
    </w:p>
    <w:p w:rsidR="008457FB" w:rsidRPr="0050687C" w:rsidRDefault="008457FB" w:rsidP="00B82AA8">
      <w:pPr>
        <w:autoSpaceDE w:val="0"/>
        <w:autoSpaceDN w:val="0"/>
        <w:adjustRightInd w:val="0"/>
        <w:jc w:val="both"/>
        <w:rPr>
          <w:rFonts w:ascii="Arial" w:hAnsi="Arial" w:cs="Arial"/>
          <w:color w:val="000000"/>
          <w:lang w:val="es-MX"/>
        </w:rPr>
      </w:pPr>
    </w:p>
    <w:p w:rsidR="008457FB" w:rsidRPr="0050687C" w:rsidRDefault="008457FB" w:rsidP="00B82AA8">
      <w:pPr>
        <w:autoSpaceDE w:val="0"/>
        <w:autoSpaceDN w:val="0"/>
        <w:adjustRightInd w:val="0"/>
        <w:jc w:val="both"/>
        <w:rPr>
          <w:rFonts w:ascii="Arial" w:hAnsi="Arial" w:cs="Arial"/>
          <w:color w:val="000000"/>
          <w:lang w:val="es-MX"/>
        </w:rPr>
      </w:pPr>
    </w:p>
    <w:p w:rsidR="002C571A" w:rsidRPr="0050687C" w:rsidRDefault="002C571A" w:rsidP="00B82AA8">
      <w:pPr>
        <w:autoSpaceDE w:val="0"/>
        <w:autoSpaceDN w:val="0"/>
        <w:adjustRightInd w:val="0"/>
        <w:jc w:val="both"/>
        <w:rPr>
          <w:rFonts w:ascii="Arial" w:hAnsi="Arial" w:cs="Arial"/>
          <w:color w:val="000000"/>
          <w:lang w:val="es-MX"/>
        </w:rPr>
      </w:pPr>
    </w:p>
    <w:p w:rsidR="00662CCF" w:rsidRPr="0050687C" w:rsidRDefault="00CF3CB6" w:rsidP="00662CCF">
      <w:pPr>
        <w:autoSpaceDE w:val="0"/>
        <w:autoSpaceDN w:val="0"/>
        <w:adjustRightInd w:val="0"/>
        <w:jc w:val="both"/>
        <w:rPr>
          <w:rFonts w:ascii="Arial" w:hAnsi="Arial" w:cs="Arial"/>
          <w:color w:val="000000"/>
          <w:lang w:val="es-MX"/>
        </w:rPr>
      </w:pPr>
      <w:r w:rsidRPr="0050687C">
        <w:rPr>
          <w:rFonts w:ascii="Arial" w:hAnsi="Arial" w:cs="Arial"/>
          <w:noProof/>
          <w:color w:val="000000"/>
          <w:lang w:val="es-MX" w:eastAsia="es-MX"/>
        </w:rPr>
        <mc:AlternateContent>
          <mc:Choice Requires="wps">
            <w:drawing>
              <wp:anchor distT="0" distB="0" distL="114300" distR="114300" simplePos="0" relativeHeight="251749888" behindDoc="0" locked="0" layoutInCell="1" allowOverlap="1" wp14:anchorId="4FA3E235" wp14:editId="5D29F7AC">
                <wp:simplePos x="0" y="0"/>
                <wp:positionH relativeFrom="column">
                  <wp:posOffset>1686560</wp:posOffset>
                </wp:positionH>
                <wp:positionV relativeFrom="paragraph">
                  <wp:posOffset>1544955</wp:posOffset>
                </wp:positionV>
                <wp:extent cx="2156460" cy="436880"/>
                <wp:effectExtent l="0" t="0" r="0" b="1270"/>
                <wp:wrapNone/>
                <wp:docPr id="2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0007" w:rsidRPr="00B60007" w:rsidRDefault="00B60007" w:rsidP="00B60007">
                            <w:pPr>
                              <w:jc w:val="center"/>
                              <w:rPr>
                                <w:rFonts w:ascii="Gotham Bold" w:hAnsi="Gotham Bold"/>
                                <w:b/>
                              </w:rPr>
                            </w:pPr>
                            <w:r>
                              <w:rPr>
                                <w:rFonts w:ascii="Gotham Bold" w:hAnsi="Gotham Bold"/>
                                <w:b/>
                              </w:rPr>
                              <w:t>T</w:t>
                            </w:r>
                            <w:r w:rsidR="00CF22B9">
                              <w:rPr>
                                <w:rFonts w:ascii="Gotham Bold" w:hAnsi="Gotham Bold"/>
                                <w:b/>
                              </w:rPr>
                              <w:t>rans</w:t>
                            </w:r>
                            <w:r>
                              <w:rPr>
                                <w:rFonts w:ascii="Gotham Bold" w:hAnsi="Gotham Bold"/>
                                <w:b/>
                              </w:rPr>
                              <w:t xml:space="preserve">parencia y </w:t>
                            </w:r>
                            <w:r w:rsidR="00CF22B9">
                              <w:rPr>
                                <w:rFonts w:ascii="Gotham Bold" w:hAnsi="Gotham Bold"/>
                                <w:b/>
                              </w:rPr>
                              <w:t>Rendición de Cuentas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left:0;text-align:left;margin-left:132.8pt;margin-top:121.65pt;width:169.8pt;height:34.4pt;z-index:2517498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" stroked="f">
                <v:textbox style="mso-fit-shape-to-text:t">
                  <w:txbxContent>
                    <w:p w:rsidR="00B60007" w:rsidRPr="00B60007" w:rsidRDefault="00B60007" w:rsidP="00B60007">
                      <w:pPr>
                        <w:jc w:val="center"/>
                        <w:rPr>
                          <w:rFonts w:ascii="Gotham Bold" w:hAnsi="Gotham Bold"/>
                          <w:b/>
                        </w:rPr>
                      </w:pPr>
                      <w:r>
                        <w:rPr>
                          <w:rFonts w:ascii="Gotham Bold" w:hAnsi="Gotham Bold"/>
                          <w:b/>
                        </w:rPr>
                        <w:t>T</w:t>
                      </w:r>
                      <w:r w:rsidR="00CF22B9">
                        <w:rPr>
                          <w:rFonts w:ascii="Gotham Bold" w:hAnsi="Gotham Bold"/>
                          <w:b/>
                        </w:rPr>
                        <w:t>rans</w:t>
                      </w:r>
                      <w:r>
                        <w:rPr>
                          <w:rFonts w:ascii="Gotham Bold" w:hAnsi="Gotham Bold"/>
                          <w:b/>
                        </w:rPr>
                        <w:t xml:space="preserve">parencia y </w:t>
                      </w:r>
                      <w:r w:rsidR="00CF22B9">
                        <w:rPr>
                          <w:rFonts w:ascii="Gotham Bold" w:hAnsi="Gotham Bold"/>
                          <w:b/>
                        </w:rPr>
                        <w:t>Rendición de Cuentas</w:t>
                      </w:r>
                    </w:p>
                  </w:txbxContent>
                </v:textbox>
              </v:shape>
            </w:pict>
          </mc:Fallback>
        </mc:AlternateContent>
      </w:r>
      <w:r w:rsidR="00B60007" w:rsidRPr="0050687C">
        <w:rPr>
          <w:rFonts w:ascii="Arial" w:hAnsi="Arial" w:cs="Arial"/>
          <w:noProof/>
          <w:color w:val="000000"/>
          <w:lang w:val="es-MX" w:eastAsia="es-MX"/>
        </w:rPr>
        <w:drawing>
          <wp:inline distT="0" distB="0" distL="0" distR="0" wp14:anchorId="2E0F7B52" wp14:editId="22FAB99B">
            <wp:extent cx="5400040" cy="3600027"/>
            <wp:effectExtent l="0" t="38100" r="0" b="11493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62CCF" w:rsidRPr="0050687C" w:rsidRDefault="00662CCF" w:rsidP="00662CCF">
      <w:pPr>
        <w:autoSpaceDE w:val="0"/>
        <w:autoSpaceDN w:val="0"/>
        <w:adjustRightInd w:val="0"/>
        <w:jc w:val="center"/>
        <w:rPr>
          <w:rFonts w:ascii="Arial" w:hAnsi="Arial" w:cs="Arial"/>
          <w:color w:val="000000"/>
          <w:lang w:val="es-MX"/>
        </w:rPr>
      </w:pPr>
    </w:p>
    <w:p w:rsidR="00662CCF" w:rsidRPr="0050687C" w:rsidRDefault="00662CCF" w:rsidP="00662CCF">
      <w:pPr>
        <w:autoSpaceDE w:val="0"/>
        <w:autoSpaceDN w:val="0"/>
        <w:adjustRightInd w:val="0"/>
        <w:jc w:val="both"/>
        <w:rPr>
          <w:rFonts w:ascii="Arial" w:hAnsi="Arial" w:cs="Arial"/>
          <w:color w:val="000000"/>
          <w:lang w:val="es-MX"/>
        </w:rPr>
      </w:pPr>
    </w:p>
    <w:p w:rsidR="004D087C" w:rsidRPr="0050687C" w:rsidRDefault="004D087C" w:rsidP="00662CCF">
      <w:pPr>
        <w:autoSpaceDE w:val="0"/>
        <w:autoSpaceDN w:val="0"/>
        <w:adjustRightInd w:val="0"/>
        <w:jc w:val="both"/>
        <w:rPr>
          <w:rFonts w:ascii="Arial" w:hAnsi="Arial" w:cs="Arial"/>
          <w:color w:val="000000"/>
          <w:lang w:val="es-MX"/>
        </w:rPr>
      </w:pPr>
    </w:p>
    <w:p w:rsidR="00B82AA8" w:rsidRPr="0050687C" w:rsidRDefault="00662CCF" w:rsidP="00662CCF">
      <w:pPr>
        <w:pStyle w:val="Prrafodelista"/>
        <w:numPr>
          <w:ilvl w:val="0"/>
          <w:numId w:val="7"/>
        </w:numPr>
        <w:autoSpaceDE w:val="0"/>
        <w:autoSpaceDN w:val="0"/>
        <w:adjustRightInd w:val="0"/>
        <w:jc w:val="both"/>
        <w:rPr>
          <w:rFonts w:ascii="Arial" w:hAnsi="Arial" w:cs="Arial"/>
          <w:b/>
          <w:color w:val="000000"/>
          <w:lang w:val="es-MX"/>
        </w:rPr>
      </w:pPr>
      <w:r w:rsidRPr="0050687C">
        <w:rPr>
          <w:rFonts w:ascii="Arial" w:hAnsi="Arial" w:cs="Arial"/>
          <w:b/>
          <w:color w:val="000000"/>
          <w:lang w:val="es-MX"/>
        </w:rPr>
        <w:t>Fortalecer la planeación estratégica para resultados</w:t>
      </w:r>
      <w:r w:rsidR="00B82AA8" w:rsidRPr="0050687C">
        <w:rPr>
          <w:rFonts w:ascii="Arial" w:hAnsi="Arial" w:cs="Arial"/>
          <w:b/>
          <w:color w:val="000000"/>
          <w:lang w:val="es-MX"/>
        </w:rPr>
        <w:t>.</w:t>
      </w:r>
    </w:p>
    <w:p w:rsidR="00662CCF" w:rsidRPr="0050687C" w:rsidRDefault="00662CCF" w:rsidP="00B82AA8">
      <w:pPr>
        <w:autoSpaceDE w:val="0"/>
        <w:autoSpaceDN w:val="0"/>
        <w:adjustRightInd w:val="0"/>
        <w:jc w:val="both"/>
        <w:rPr>
          <w:rFonts w:ascii="Arial" w:hAnsi="Arial" w:cs="Arial"/>
          <w:b/>
          <w:color w:val="000000"/>
          <w:lang w:val="es-MX"/>
        </w:rPr>
      </w:pPr>
      <w:r w:rsidRPr="0050687C">
        <w:rPr>
          <w:rFonts w:ascii="Arial" w:hAnsi="Arial" w:cs="Arial"/>
          <w:color w:val="000000"/>
          <w:lang w:val="es-MX"/>
        </w:rPr>
        <w:t xml:space="preserve">Aplica la </w:t>
      </w:r>
      <w:r w:rsidR="00531910" w:rsidRPr="0050687C">
        <w:rPr>
          <w:rFonts w:ascii="Arial" w:hAnsi="Arial" w:cs="Arial"/>
          <w:color w:val="000000"/>
          <w:lang w:val="es-MX"/>
        </w:rPr>
        <w:t>M</w:t>
      </w:r>
      <w:r w:rsidRPr="0050687C">
        <w:rPr>
          <w:rFonts w:ascii="Arial" w:hAnsi="Arial" w:cs="Arial"/>
          <w:color w:val="000000"/>
          <w:lang w:val="es-MX"/>
        </w:rPr>
        <w:t xml:space="preserve">atriz de </w:t>
      </w:r>
      <w:r w:rsidR="00531910" w:rsidRPr="0050687C">
        <w:rPr>
          <w:rFonts w:ascii="Arial" w:hAnsi="Arial" w:cs="Arial"/>
          <w:color w:val="000000"/>
          <w:lang w:val="es-MX"/>
        </w:rPr>
        <w:t>I</w:t>
      </w:r>
      <w:r w:rsidRPr="0050687C">
        <w:rPr>
          <w:rFonts w:ascii="Arial" w:hAnsi="Arial" w:cs="Arial"/>
          <w:color w:val="000000"/>
          <w:lang w:val="es-MX"/>
        </w:rPr>
        <w:t xml:space="preserve">ndicadores, conforme a la </w:t>
      </w:r>
      <w:r w:rsidR="00531910" w:rsidRPr="0050687C">
        <w:rPr>
          <w:rFonts w:ascii="Arial" w:hAnsi="Arial" w:cs="Arial"/>
          <w:color w:val="000000"/>
          <w:lang w:val="es-MX"/>
        </w:rPr>
        <w:t>M</w:t>
      </w:r>
      <w:r w:rsidRPr="0050687C">
        <w:rPr>
          <w:rFonts w:ascii="Arial" w:hAnsi="Arial" w:cs="Arial"/>
          <w:color w:val="000000"/>
          <w:lang w:val="es-MX"/>
        </w:rPr>
        <w:t>etodología de</w:t>
      </w:r>
      <w:r w:rsidR="00FA4D98" w:rsidRPr="0050687C">
        <w:rPr>
          <w:rFonts w:ascii="Arial" w:hAnsi="Arial" w:cs="Arial"/>
          <w:color w:val="000000"/>
          <w:lang w:val="es-MX"/>
        </w:rPr>
        <w:t>l</w:t>
      </w:r>
      <w:r w:rsidRPr="0050687C">
        <w:rPr>
          <w:rFonts w:ascii="Arial" w:hAnsi="Arial" w:cs="Arial"/>
          <w:color w:val="000000"/>
          <w:lang w:val="es-MX"/>
        </w:rPr>
        <w:t xml:space="preserve"> </w:t>
      </w:r>
      <w:r w:rsidR="00531910" w:rsidRPr="0050687C">
        <w:rPr>
          <w:rFonts w:ascii="Arial" w:hAnsi="Arial" w:cs="Arial"/>
          <w:color w:val="000000"/>
          <w:lang w:val="es-MX"/>
        </w:rPr>
        <w:t>M</w:t>
      </w:r>
      <w:r w:rsidRPr="0050687C">
        <w:rPr>
          <w:rFonts w:ascii="Arial" w:hAnsi="Arial" w:cs="Arial"/>
          <w:color w:val="000000"/>
          <w:lang w:val="es-MX"/>
        </w:rPr>
        <w:t xml:space="preserve">arco </w:t>
      </w:r>
      <w:r w:rsidR="00531910" w:rsidRPr="0050687C">
        <w:rPr>
          <w:rFonts w:ascii="Arial" w:hAnsi="Arial" w:cs="Arial"/>
          <w:color w:val="000000"/>
          <w:lang w:val="es-MX"/>
        </w:rPr>
        <w:t>L</w:t>
      </w:r>
      <w:r w:rsidRPr="0050687C">
        <w:rPr>
          <w:rFonts w:ascii="Arial" w:hAnsi="Arial" w:cs="Arial"/>
          <w:color w:val="000000"/>
          <w:lang w:val="es-MX"/>
        </w:rPr>
        <w:t>ógico, como una herramienta de planeación estratégica que permite mejorar en forma sencilla, ordenada y homogénea</w:t>
      </w:r>
      <w:r w:rsidR="00531910" w:rsidRPr="0050687C">
        <w:rPr>
          <w:rFonts w:ascii="Arial" w:hAnsi="Arial" w:cs="Arial"/>
          <w:color w:val="000000"/>
          <w:lang w:val="es-MX"/>
        </w:rPr>
        <w:t>,</w:t>
      </w:r>
      <w:r w:rsidRPr="0050687C">
        <w:rPr>
          <w:rFonts w:ascii="Arial" w:hAnsi="Arial" w:cs="Arial"/>
          <w:color w:val="000000"/>
          <w:lang w:val="es-MX"/>
        </w:rPr>
        <w:t xml:space="preserve"> la lógica interna de los programas presupuestarios, a la vez que alinea su contribución a los objetivos estratégicos de las dependencias y entidades</w:t>
      </w:r>
      <w:r w:rsidR="00F94A4C" w:rsidRPr="0050687C">
        <w:rPr>
          <w:rFonts w:ascii="Arial" w:hAnsi="Arial" w:cs="Arial"/>
          <w:color w:val="000000"/>
          <w:lang w:val="es-MX"/>
        </w:rPr>
        <w:t xml:space="preserve"> públicas</w:t>
      </w:r>
      <w:r w:rsidRPr="0050687C">
        <w:rPr>
          <w:rFonts w:ascii="Arial" w:hAnsi="Arial" w:cs="Arial"/>
          <w:color w:val="000000"/>
          <w:lang w:val="es-MX"/>
        </w:rPr>
        <w:t>;</w:t>
      </w:r>
    </w:p>
    <w:p w:rsidR="00662CCF" w:rsidRPr="0050687C" w:rsidRDefault="00662CCF" w:rsidP="00662CCF">
      <w:pPr>
        <w:autoSpaceDE w:val="0"/>
        <w:autoSpaceDN w:val="0"/>
        <w:adjustRightInd w:val="0"/>
        <w:jc w:val="both"/>
        <w:rPr>
          <w:rFonts w:ascii="Arial" w:hAnsi="Arial" w:cs="Arial"/>
          <w:color w:val="000000"/>
          <w:lang w:val="es-MX"/>
        </w:rPr>
      </w:pPr>
    </w:p>
    <w:p w:rsidR="00B82AA8" w:rsidRPr="0050687C" w:rsidRDefault="00662CCF" w:rsidP="00662CCF">
      <w:pPr>
        <w:pStyle w:val="Prrafodelista"/>
        <w:numPr>
          <w:ilvl w:val="0"/>
          <w:numId w:val="7"/>
        </w:numPr>
        <w:autoSpaceDE w:val="0"/>
        <w:autoSpaceDN w:val="0"/>
        <w:adjustRightInd w:val="0"/>
        <w:jc w:val="both"/>
        <w:rPr>
          <w:rFonts w:ascii="Arial" w:hAnsi="Arial" w:cs="Arial"/>
          <w:color w:val="000000"/>
          <w:lang w:val="es-MX"/>
        </w:rPr>
      </w:pPr>
      <w:r w:rsidRPr="0050687C">
        <w:rPr>
          <w:rFonts w:ascii="Arial" w:hAnsi="Arial" w:cs="Arial"/>
          <w:b/>
          <w:color w:val="000000"/>
          <w:lang w:val="es-MX"/>
        </w:rPr>
        <w:t>Medir el desempeño para evaluar los resultados</w:t>
      </w:r>
      <w:r w:rsidR="00B82AA8" w:rsidRPr="0050687C">
        <w:rPr>
          <w:rFonts w:ascii="Arial" w:hAnsi="Arial" w:cs="Arial"/>
          <w:b/>
          <w:color w:val="000000"/>
          <w:lang w:val="es-MX"/>
        </w:rPr>
        <w:t>.</w:t>
      </w:r>
    </w:p>
    <w:p w:rsidR="00662CCF" w:rsidRPr="0050687C" w:rsidRDefault="00662CCF" w:rsidP="00B82AA8">
      <w:pPr>
        <w:autoSpaceDE w:val="0"/>
        <w:autoSpaceDN w:val="0"/>
        <w:adjustRightInd w:val="0"/>
        <w:jc w:val="both"/>
        <w:rPr>
          <w:rFonts w:ascii="Arial" w:hAnsi="Arial" w:cs="Arial"/>
          <w:color w:val="000000"/>
          <w:lang w:val="es-MX"/>
        </w:rPr>
      </w:pPr>
      <w:r w:rsidRPr="0050687C">
        <w:rPr>
          <w:rFonts w:ascii="Arial" w:hAnsi="Arial" w:cs="Arial"/>
          <w:color w:val="000000"/>
          <w:lang w:val="es-MX"/>
        </w:rPr>
        <w:t xml:space="preserve">Genera y define los indicadores de desempeño, estratégicos y de gestión, que constituirán la base para el funcionamiento </w:t>
      </w:r>
      <w:r w:rsidR="00343F76" w:rsidRPr="0050687C">
        <w:rPr>
          <w:rFonts w:ascii="Arial" w:hAnsi="Arial" w:cs="Arial"/>
          <w:color w:val="000000"/>
          <w:lang w:val="es-MX"/>
        </w:rPr>
        <w:t xml:space="preserve">y permitirán evaluar </w:t>
      </w:r>
      <w:r w:rsidRPr="0050687C">
        <w:rPr>
          <w:rFonts w:ascii="Arial" w:hAnsi="Arial" w:cs="Arial"/>
          <w:color w:val="000000"/>
          <w:lang w:val="es-MX"/>
        </w:rPr>
        <w:t>l</w:t>
      </w:r>
      <w:r w:rsidR="00343F76" w:rsidRPr="0050687C">
        <w:rPr>
          <w:rFonts w:ascii="Arial" w:hAnsi="Arial" w:cs="Arial"/>
          <w:color w:val="000000"/>
          <w:lang w:val="es-MX"/>
        </w:rPr>
        <w:t>os</w:t>
      </w:r>
      <w:r w:rsidRPr="0050687C">
        <w:rPr>
          <w:rFonts w:ascii="Arial" w:hAnsi="Arial" w:cs="Arial"/>
          <w:color w:val="000000"/>
          <w:lang w:val="es-MX"/>
        </w:rPr>
        <w:t xml:space="preserve"> logro</w:t>
      </w:r>
      <w:r w:rsidR="00343F76" w:rsidRPr="0050687C">
        <w:rPr>
          <w:rFonts w:ascii="Arial" w:hAnsi="Arial" w:cs="Arial"/>
          <w:color w:val="000000"/>
          <w:lang w:val="es-MX"/>
        </w:rPr>
        <w:t>s</w:t>
      </w:r>
      <w:r w:rsidRPr="0050687C">
        <w:rPr>
          <w:rFonts w:ascii="Arial" w:hAnsi="Arial" w:cs="Arial"/>
          <w:color w:val="000000"/>
          <w:lang w:val="es-MX"/>
        </w:rPr>
        <w:t xml:space="preserve"> </w:t>
      </w:r>
      <w:r w:rsidR="00343F76" w:rsidRPr="0050687C">
        <w:rPr>
          <w:rFonts w:ascii="Arial" w:hAnsi="Arial" w:cs="Arial"/>
          <w:color w:val="000000"/>
          <w:lang w:val="es-MX"/>
        </w:rPr>
        <w:t>alcanzados</w:t>
      </w:r>
      <w:r w:rsidRPr="0050687C">
        <w:rPr>
          <w:rFonts w:ascii="Arial" w:hAnsi="Arial" w:cs="Arial"/>
          <w:color w:val="000000"/>
          <w:lang w:val="es-MX"/>
        </w:rPr>
        <w:t xml:space="preserve">, así como el impacto social de las políticas públicas, </w:t>
      </w:r>
      <w:r w:rsidR="00343F76" w:rsidRPr="0050687C">
        <w:rPr>
          <w:rFonts w:ascii="Arial" w:hAnsi="Arial" w:cs="Arial"/>
          <w:color w:val="000000"/>
          <w:lang w:val="es-MX"/>
        </w:rPr>
        <w:t xml:space="preserve">la vigencia de </w:t>
      </w:r>
      <w:r w:rsidRPr="0050687C">
        <w:rPr>
          <w:rFonts w:ascii="Arial" w:hAnsi="Arial" w:cs="Arial"/>
          <w:color w:val="000000"/>
          <w:lang w:val="es-MX"/>
        </w:rPr>
        <w:t>los programas presupuestarios y la productividad de las de</w:t>
      </w:r>
      <w:r w:rsidR="00F94A4C" w:rsidRPr="0050687C">
        <w:rPr>
          <w:rFonts w:ascii="Arial" w:hAnsi="Arial" w:cs="Arial"/>
          <w:color w:val="000000"/>
          <w:lang w:val="es-MX"/>
        </w:rPr>
        <w:t>pendenc</w:t>
      </w:r>
      <w:r w:rsidR="0080499C">
        <w:rPr>
          <w:rFonts w:ascii="Arial" w:hAnsi="Arial" w:cs="Arial"/>
          <w:color w:val="000000"/>
          <w:lang w:val="es-MX"/>
        </w:rPr>
        <w:t>ias y entidades públicas del Municipio.</w:t>
      </w:r>
    </w:p>
    <w:p w:rsidR="00662CCF" w:rsidRPr="0050687C" w:rsidRDefault="00662CCF" w:rsidP="00662CCF">
      <w:pPr>
        <w:autoSpaceDE w:val="0"/>
        <w:autoSpaceDN w:val="0"/>
        <w:adjustRightInd w:val="0"/>
        <w:jc w:val="both"/>
        <w:rPr>
          <w:rFonts w:ascii="Arial" w:hAnsi="Arial" w:cs="Arial"/>
          <w:color w:val="000000"/>
          <w:lang w:val="es-MX"/>
        </w:rPr>
      </w:pPr>
    </w:p>
    <w:p w:rsidR="00B82AA8" w:rsidRPr="0050687C" w:rsidRDefault="00662CCF" w:rsidP="00662CCF">
      <w:pPr>
        <w:pStyle w:val="Prrafodelista"/>
        <w:numPr>
          <w:ilvl w:val="0"/>
          <w:numId w:val="7"/>
        </w:numPr>
        <w:autoSpaceDE w:val="0"/>
        <w:autoSpaceDN w:val="0"/>
        <w:adjustRightInd w:val="0"/>
        <w:jc w:val="both"/>
        <w:rPr>
          <w:rFonts w:ascii="Arial" w:hAnsi="Arial" w:cs="Arial"/>
          <w:color w:val="000000"/>
          <w:lang w:val="es-MX"/>
        </w:rPr>
      </w:pPr>
      <w:r w:rsidRPr="0050687C">
        <w:rPr>
          <w:rFonts w:ascii="Arial" w:hAnsi="Arial" w:cs="Arial"/>
          <w:b/>
          <w:color w:val="000000"/>
          <w:lang w:val="es-MX"/>
        </w:rPr>
        <w:t>Asignar recursos considerando la evaluaci</w:t>
      </w:r>
      <w:r w:rsidR="00F94A4C" w:rsidRPr="0050687C">
        <w:rPr>
          <w:rFonts w:ascii="Arial" w:hAnsi="Arial" w:cs="Arial"/>
          <w:b/>
          <w:color w:val="000000"/>
          <w:lang w:val="es-MX"/>
        </w:rPr>
        <w:t>ón de los resultados alcanzados</w:t>
      </w:r>
      <w:r w:rsidR="00B82AA8" w:rsidRPr="0050687C">
        <w:rPr>
          <w:rFonts w:ascii="Arial" w:hAnsi="Arial" w:cs="Arial"/>
          <w:b/>
          <w:color w:val="000000"/>
          <w:lang w:val="es-MX"/>
        </w:rPr>
        <w:t>.</w:t>
      </w:r>
    </w:p>
    <w:p w:rsidR="00662CCF" w:rsidRPr="0050687C" w:rsidRDefault="00662CCF" w:rsidP="00B82AA8">
      <w:pPr>
        <w:autoSpaceDE w:val="0"/>
        <w:autoSpaceDN w:val="0"/>
        <w:adjustRightInd w:val="0"/>
        <w:jc w:val="both"/>
        <w:rPr>
          <w:rFonts w:ascii="Arial" w:hAnsi="Arial" w:cs="Arial"/>
          <w:color w:val="000000"/>
          <w:lang w:val="es-MX"/>
        </w:rPr>
      </w:pPr>
      <w:r w:rsidRPr="0050687C">
        <w:rPr>
          <w:rFonts w:ascii="Arial" w:hAnsi="Arial" w:cs="Arial"/>
          <w:color w:val="000000"/>
          <w:lang w:val="es-MX"/>
        </w:rPr>
        <w:t>Propicia un nuevo modelo</w:t>
      </w:r>
      <w:r w:rsidR="00343F76" w:rsidRPr="0050687C">
        <w:rPr>
          <w:rFonts w:ascii="Arial" w:hAnsi="Arial" w:cs="Arial"/>
          <w:color w:val="000000"/>
          <w:lang w:val="es-MX"/>
        </w:rPr>
        <w:t xml:space="preserve"> presupuestario</w:t>
      </w:r>
      <w:r w:rsidRPr="0050687C">
        <w:rPr>
          <w:rFonts w:ascii="Arial" w:hAnsi="Arial" w:cs="Arial"/>
          <w:color w:val="000000"/>
          <w:lang w:val="es-MX"/>
        </w:rPr>
        <w:t xml:space="preserve"> para la asignación de partidas presupuestarias, tendientes a elevar la eficacia y eficiencia gubernamental y </w:t>
      </w:r>
      <w:r w:rsidR="00343F76" w:rsidRPr="0050687C">
        <w:rPr>
          <w:rFonts w:ascii="Arial" w:hAnsi="Arial" w:cs="Arial"/>
          <w:color w:val="000000"/>
          <w:lang w:val="es-MX"/>
        </w:rPr>
        <w:t xml:space="preserve">por ende </w:t>
      </w:r>
      <w:r w:rsidRPr="0050687C">
        <w:rPr>
          <w:rFonts w:ascii="Arial" w:hAnsi="Arial" w:cs="Arial"/>
          <w:color w:val="000000"/>
          <w:lang w:val="es-MX"/>
        </w:rPr>
        <w:t>la calidad del gasto público, y</w:t>
      </w:r>
    </w:p>
    <w:p w:rsidR="00662CCF" w:rsidRPr="0050687C" w:rsidRDefault="00662CCF" w:rsidP="00662CCF">
      <w:pPr>
        <w:autoSpaceDE w:val="0"/>
        <w:autoSpaceDN w:val="0"/>
        <w:adjustRightInd w:val="0"/>
        <w:jc w:val="both"/>
        <w:rPr>
          <w:rFonts w:ascii="Arial" w:hAnsi="Arial" w:cs="Arial"/>
          <w:color w:val="000000"/>
          <w:lang w:val="es-MX"/>
        </w:rPr>
      </w:pPr>
    </w:p>
    <w:p w:rsidR="00B82AA8" w:rsidRPr="0050687C" w:rsidRDefault="00662CCF" w:rsidP="00662CCF">
      <w:pPr>
        <w:pStyle w:val="Prrafodelista"/>
        <w:numPr>
          <w:ilvl w:val="0"/>
          <w:numId w:val="7"/>
        </w:numPr>
        <w:autoSpaceDE w:val="0"/>
        <w:autoSpaceDN w:val="0"/>
        <w:adjustRightInd w:val="0"/>
        <w:jc w:val="both"/>
        <w:rPr>
          <w:rFonts w:ascii="Arial" w:hAnsi="Arial" w:cs="Arial"/>
          <w:color w:val="000000"/>
          <w:lang w:val="es-MX"/>
        </w:rPr>
      </w:pPr>
      <w:r w:rsidRPr="0050687C">
        <w:rPr>
          <w:rFonts w:ascii="Arial" w:hAnsi="Arial" w:cs="Arial"/>
          <w:b/>
          <w:color w:val="000000"/>
          <w:lang w:val="es-MX"/>
        </w:rPr>
        <w:t>Establecer una dinámica organizacional orientada a resultados</w:t>
      </w:r>
      <w:r w:rsidR="00B82AA8" w:rsidRPr="0050687C">
        <w:rPr>
          <w:rFonts w:ascii="Arial" w:hAnsi="Arial" w:cs="Arial"/>
          <w:b/>
          <w:color w:val="000000"/>
          <w:lang w:val="es-MX"/>
        </w:rPr>
        <w:t>.</w:t>
      </w:r>
    </w:p>
    <w:p w:rsidR="00662CCF" w:rsidRPr="0050687C" w:rsidRDefault="00662CCF" w:rsidP="00B82AA8">
      <w:pPr>
        <w:autoSpaceDE w:val="0"/>
        <w:autoSpaceDN w:val="0"/>
        <w:adjustRightInd w:val="0"/>
        <w:jc w:val="both"/>
        <w:rPr>
          <w:rFonts w:ascii="Arial" w:hAnsi="Arial" w:cs="Arial"/>
          <w:color w:val="000000"/>
          <w:lang w:val="es-MX"/>
        </w:rPr>
      </w:pPr>
      <w:r w:rsidRPr="0050687C">
        <w:rPr>
          <w:rFonts w:ascii="Arial" w:hAnsi="Arial" w:cs="Arial"/>
          <w:color w:val="000000"/>
          <w:lang w:val="es-MX"/>
        </w:rPr>
        <w:lastRenderedPageBreak/>
        <w:t>Unifica el proceso presupuestario con la conducción y ejecución de las políticas públicas y de sus programas al interior de las dependencias y entidades</w:t>
      </w:r>
      <w:r w:rsidR="00893CB3" w:rsidRPr="0050687C">
        <w:rPr>
          <w:rFonts w:ascii="Arial" w:hAnsi="Arial" w:cs="Arial"/>
          <w:color w:val="000000"/>
          <w:lang w:val="es-MX"/>
        </w:rPr>
        <w:t xml:space="preserve"> públicas</w:t>
      </w:r>
      <w:r w:rsidRPr="0050687C">
        <w:rPr>
          <w:rFonts w:ascii="Arial" w:hAnsi="Arial" w:cs="Arial"/>
          <w:color w:val="000000"/>
          <w:lang w:val="es-MX"/>
        </w:rPr>
        <w:t>, para orientar el esfuerzo institucional al logro de los resultados, mediante la coordinación entre:</w:t>
      </w:r>
    </w:p>
    <w:p w:rsidR="00893CB3" w:rsidRPr="0050687C" w:rsidRDefault="00893CB3" w:rsidP="00662CCF">
      <w:pPr>
        <w:autoSpaceDE w:val="0"/>
        <w:autoSpaceDN w:val="0"/>
        <w:adjustRightInd w:val="0"/>
        <w:jc w:val="both"/>
        <w:rPr>
          <w:rFonts w:ascii="Arial" w:hAnsi="Arial" w:cs="Arial"/>
          <w:color w:val="000000"/>
          <w:lang w:val="es-MX"/>
        </w:rPr>
      </w:pPr>
    </w:p>
    <w:p w:rsidR="00662CCF" w:rsidRPr="0050687C" w:rsidRDefault="00893CB3" w:rsidP="00D0569C">
      <w:pPr>
        <w:autoSpaceDE w:val="0"/>
        <w:autoSpaceDN w:val="0"/>
        <w:adjustRightInd w:val="0"/>
        <w:ind w:left="708"/>
        <w:jc w:val="both"/>
        <w:rPr>
          <w:rFonts w:ascii="Arial" w:hAnsi="Arial" w:cs="Arial"/>
          <w:color w:val="000000"/>
          <w:lang w:val="es-MX"/>
        </w:rPr>
      </w:pPr>
      <w:r w:rsidRPr="0050687C">
        <w:rPr>
          <w:rFonts w:ascii="Arial" w:hAnsi="Arial" w:cs="Arial"/>
          <w:color w:val="000000"/>
          <w:lang w:val="es-MX"/>
        </w:rPr>
        <w:t>I. L</w:t>
      </w:r>
      <w:r w:rsidR="00662CCF" w:rsidRPr="0050687C">
        <w:rPr>
          <w:rFonts w:ascii="Arial" w:hAnsi="Arial" w:cs="Arial"/>
          <w:color w:val="000000"/>
          <w:lang w:val="es-MX"/>
        </w:rPr>
        <w:t xml:space="preserve">as </w:t>
      </w:r>
      <w:r w:rsidRPr="0050687C">
        <w:rPr>
          <w:rFonts w:ascii="Arial" w:hAnsi="Arial" w:cs="Arial"/>
          <w:color w:val="000000"/>
          <w:lang w:val="es-MX"/>
        </w:rPr>
        <w:t xml:space="preserve">Unidades </w:t>
      </w:r>
      <w:r w:rsidR="0001621B" w:rsidRPr="0050687C">
        <w:rPr>
          <w:rFonts w:ascii="Arial" w:hAnsi="Arial" w:cs="Arial"/>
          <w:color w:val="000000"/>
          <w:lang w:val="es-MX"/>
        </w:rPr>
        <w:t xml:space="preserve">Coordinadoras de Sector, </w:t>
      </w:r>
      <w:r w:rsidRPr="0050687C">
        <w:rPr>
          <w:rFonts w:ascii="Arial" w:hAnsi="Arial" w:cs="Arial"/>
          <w:color w:val="000000"/>
          <w:lang w:val="es-MX"/>
        </w:rPr>
        <w:t>Responsables y Ejecutoras del Gasto Publico</w:t>
      </w:r>
      <w:r w:rsidR="00662CCF" w:rsidRPr="0050687C">
        <w:rPr>
          <w:rFonts w:ascii="Arial" w:hAnsi="Arial" w:cs="Arial"/>
          <w:color w:val="000000"/>
          <w:lang w:val="es-MX"/>
        </w:rPr>
        <w:t>;</w:t>
      </w:r>
    </w:p>
    <w:p w:rsidR="00662CCF" w:rsidRPr="0050687C" w:rsidRDefault="00893CB3" w:rsidP="00D0569C">
      <w:pPr>
        <w:autoSpaceDE w:val="0"/>
        <w:autoSpaceDN w:val="0"/>
        <w:adjustRightInd w:val="0"/>
        <w:ind w:left="708"/>
        <w:jc w:val="both"/>
        <w:rPr>
          <w:rFonts w:ascii="Arial" w:hAnsi="Arial" w:cs="Arial"/>
          <w:color w:val="000000"/>
          <w:lang w:val="es-MX"/>
        </w:rPr>
      </w:pPr>
      <w:r w:rsidRPr="0050687C">
        <w:rPr>
          <w:rFonts w:ascii="Arial" w:hAnsi="Arial" w:cs="Arial"/>
          <w:color w:val="000000"/>
          <w:lang w:val="es-MX"/>
        </w:rPr>
        <w:t>II. L</w:t>
      </w:r>
      <w:r w:rsidR="00662CCF" w:rsidRPr="0050687C">
        <w:rPr>
          <w:rFonts w:ascii="Arial" w:hAnsi="Arial" w:cs="Arial"/>
          <w:color w:val="000000"/>
          <w:lang w:val="es-MX"/>
        </w:rPr>
        <w:t>a</w:t>
      </w:r>
      <w:r w:rsidRPr="0050687C">
        <w:rPr>
          <w:rFonts w:ascii="Arial" w:hAnsi="Arial" w:cs="Arial"/>
          <w:color w:val="000000"/>
          <w:lang w:val="es-MX"/>
        </w:rPr>
        <w:t>s</w:t>
      </w:r>
      <w:r w:rsidR="00662CCF" w:rsidRPr="0050687C">
        <w:rPr>
          <w:rFonts w:ascii="Arial" w:hAnsi="Arial" w:cs="Arial"/>
          <w:color w:val="000000"/>
          <w:lang w:val="es-MX"/>
        </w:rPr>
        <w:t xml:space="preserve"> </w:t>
      </w:r>
      <w:r w:rsidRPr="0050687C">
        <w:rPr>
          <w:rFonts w:ascii="Arial" w:hAnsi="Arial" w:cs="Arial"/>
          <w:color w:val="000000"/>
          <w:lang w:val="es-MX"/>
        </w:rPr>
        <w:t>U</w:t>
      </w:r>
      <w:r w:rsidR="00662CCF" w:rsidRPr="0050687C">
        <w:rPr>
          <w:rFonts w:ascii="Arial" w:hAnsi="Arial" w:cs="Arial"/>
          <w:color w:val="000000"/>
          <w:lang w:val="es-MX"/>
        </w:rPr>
        <w:t>nidad</w:t>
      </w:r>
      <w:r w:rsidRPr="0050687C">
        <w:rPr>
          <w:rFonts w:ascii="Arial" w:hAnsi="Arial" w:cs="Arial"/>
          <w:color w:val="000000"/>
          <w:lang w:val="es-MX"/>
        </w:rPr>
        <w:t>es</w:t>
      </w:r>
      <w:r w:rsidR="00662CCF" w:rsidRPr="0050687C">
        <w:rPr>
          <w:rFonts w:ascii="Arial" w:hAnsi="Arial" w:cs="Arial"/>
          <w:color w:val="000000"/>
          <w:lang w:val="es-MX"/>
        </w:rPr>
        <w:t xml:space="preserve"> </w:t>
      </w:r>
      <w:r w:rsidRPr="0050687C">
        <w:rPr>
          <w:rFonts w:ascii="Arial" w:hAnsi="Arial" w:cs="Arial"/>
          <w:color w:val="000000"/>
          <w:lang w:val="es-MX"/>
        </w:rPr>
        <w:t>de Información, Planeación, Programación y Evaluación (</w:t>
      </w:r>
      <w:r w:rsidR="00230DEB" w:rsidRPr="0050687C">
        <w:rPr>
          <w:rFonts w:ascii="Arial" w:hAnsi="Arial" w:cs="Arial"/>
          <w:color w:val="000000"/>
          <w:lang w:val="es-MX"/>
        </w:rPr>
        <w:t>Unidades administrativas</w:t>
      </w:r>
      <w:r w:rsidRPr="0050687C">
        <w:rPr>
          <w:rFonts w:ascii="Arial" w:hAnsi="Arial" w:cs="Arial"/>
          <w:color w:val="000000"/>
          <w:lang w:val="es-MX"/>
        </w:rPr>
        <w:t>)</w:t>
      </w:r>
      <w:r w:rsidR="001A3259" w:rsidRPr="0050687C">
        <w:rPr>
          <w:rFonts w:ascii="Arial" w:hAnsi="Arial" w:cs="Arial"/>
          <w:color w:val="000000"/>
          <w:lang w:val="es-MX"/>
        </w:rPr>
        <w:t>;</w:t>
      </w:r>
    </w:p>
    <w:p w:rsidR="00662CCF" w:rsidRPr="0050687C" w:rsidRDefault="00662CCF" w:rsidP="00D0569C">
      <w:pPr>
        <w:autoSpaceDE w:val="0"/>
        <w:autoSpaceDN w:val="0"/>
        <w:adjustRightInd w:val="0"/>
        <w:ind w:left="708"/>
        <w:jc w:val="both"/>
        <w:rPr>
          <w:rFonts w:ascii="Arial" w:hAnsi="Arial" w:cs="Arial"/>
          <w:color w:val="000000"/>
          <w:lang w:val="es-MX"/>
        </w:rPr>
      </w:pPr>
      <w:r w:rsidRPr="0050687C">
        <w:rPr>
          <w:rFonts w:ascii="Arial" w:hAnsi="Arial" w:cs="Arial"/>
          <w:color w:val="000000"/>
          <w:lang w:val="es-MX"/>
        </w:rPr>
        <w:t xml:space="preserve">III. </w:t>
      </w:r>
      <w:r w:rsidR="00893CB3" w:rsidRPr="0050687C">
        <w:rPr>
          <w:rFonts w:ascii="Arial" w:hAnsi="Arial" w:cs="Arial"/>
          <w:color w:val="000000"/>
          <w:lang w:val="es-MX"/>
        </w:rPr>
        <w:t>L</w:t>
      </w:r>
      <w:r w:rsidRPr="0050687C">
        <w:rPr>
          <w:rFonts w:ascii="Arial" w:hAnsi="Arial" w:cs="Arial"/>
          <w:color w:val="000000"/>
          <w:lang w:val="es-MX"/>
        </w:rPr>
        <w:t>a</w:t>
      </w:r>
      <w:r w:rsidR="00893CB3" w:rsidRPr="0050687C">
        <w:rPr>
          <w:rFonts w:ascii="Arial" w:hAnsi="Arial" w:cs="Arial"/>
          <w:color w:val="000000"/>
          <w:lang w:val="es-MX"/>
        </w:rPr>
        <w:t>s</w:t>
      </w:r>
      <w:r w:rsidRPr="0050687C">
        <w:rPr>
          <w:rFonts w:ascii="Arial" w:hAnsi="Arial" w:cs="Arial"/>
          <w:color w:val="000000"/>
          <w:lang w:val="es-MX"/>
        </w:rPr>
        <w:t xml:space="preserve"> </w:t>
      </w:r>
      <w:r w:rsidR="00893CB3" w:rsidRPr="0050687C">
        <w:rPr>
          <w:rFonts w:ascii="Arial" w:hAnsi="Arial" w:cs="Arial"/>
          <w:color w:val="000000"/>
          <w:lang w:val="es-MX"/>
        </w:rPr>
        <w:t>Coordinaciones A</w:t>
      </w:r>
      <w:r w:rsidRPr="0050687C">
        <w:rPr>
          <w:rFonts w:ascii="Arial" w:hAnsi="Arial" w:cs="Arial"/>
          <w:color w:val="000000"/>
          <w:lang w:val="es-MX"/>
        </w:rPr>
        <w:t>dministrativa</w:t>
      </w:r>
      <w:r w:rsidR="00893CB3" w:rsidRPr="0050687C">
        <w:rPr>
          <w:rFonts w:ascii="Arial" w:hAnsi="Arial" w:cs="Arial"/>
          <w:color w:val="000000"/>
          <w:lang w:val="es-MX"/>
        </w:rPr>
        <w:t>s</w:t>
      </w:r>
      <w:r w:rsidRPr="0050687C">
        <w:rPr>
          <w:rFonts w:ascii="Arial" w:hAnsi="Arial" w:cs="Arial"/>
          <w:color w:val="000000"/>
          <w:lang w:val="es-MX"/>
        </w:rPr>
        <w:t xml:space="preserve"> </w:t>
      </w:r>
      <w:r w:rsidR="00893CB3" w:rsidRPr="0050687C">
        <w:rPr>
          <w:rFonts w:ascii="Arial" w:hAnsi="Arial" w:cs="Arial"/>
          <w:color w:val="000000"/>
          <w:lang w:val="es-MX"/>
        </w:rPr>
        <w:t>y sus Delegaciones Administrativas</w:t>
      </w:r>
      <w:r w:rsidRPr="0050687C">
        <w:rPr>
          <w:rFonts w:ascii="Arial" w:hAnsi="Arial" w:cs="Arial"/>
          <w:color w:val="000000"/>
          <w:lang w:val="es-MX"/>
        </w:rPr>
        <w:t>;</w:t>
      </w:r>
    </w:p>
    <w:p w:rsidR="00662CCF" w:rsidRPr="0050687C" w:rsidRDefault="00662CCF" w:rsidP="00D0569C">
      <w:pPr>
        <w:autoSpaceDE w:val="0"/>
        <w:autoSpaceDN w:val="0"/>
        <w:adjustRightInd w:val="0"/>
        <w:ind w:left="708"/>
        <w:jc w:val="both"/>
        <w:rPr>
          <w:rFonts w:ascii="Arial" w:hAnsi="Arial" w:cs="Arial"/>
          <w:color w:val="000000"/>
          <w:lang w:val="es-MX"/>
        </w:rPr>
      </w:pPr>
      <w:r w:rsidRPr="0050687C">
        <w:rPr>
          <w:rFonts w:ascii="Arial" w:hAnsi="Arial" w:cs="Arial"/>
          <w:color w:val="000000"/>
          <w:lang w:val="es-MX"/>
        </w:rPr>
        <w:t xml:space="preserve">IV. </w:t>
      </w:r>
      <w:r w:rsidR="00893CB3" w:rsidRPr="0050687C">
        <w:rPr>
          <w:rFonts w:ascii="Arial" w:hAnsi="Arial" w:cs="Arial"/>
          <w:color w:val="000000"/>
          <w:lang w:val="es-MX"/>
        </w:rPr>
        <w:t>La U</w:t>
      </w:r>
      <w:r w:rsidRPr="0050687C">
        <w:rPr>
          <w:rFonts w:ascii="Arial" w:hAnsi="Arial" w:cs="Arial"/>
          <w:color w:val="000000"/>
          <w:lang w:val="es-MX"/>
        </w:rPr>
        <w:t>nidad</w:t>
      </w:r>
      <w:r w:rsidR="00893CB3" w:rsidRPr="0050687C">
        <w:rPr>
          <w:rFonts w:ascii="Arial" w:hAnsi="Arial" w:cs="Arial"/>
          <w:color w:val="000000"/>
          <w:lang w:val="es-MX"/>
        </w:rPr>
        <w:t>es</w:t>
      </w:r>
      <w:r w:rsidRPr="0050687C">
        <w:rPr>
          <w:rFonts w:ascii="Arial" w:hAnsi="Arial" w:cs="Arial"/>
          <w:color w:val="000000"/>
          <w:lang w:val="es-MX"/>
        </w:rPr>
        <w:t xml:space="preserve"> </w:t>
      </w:r>
      <w:r w:rsidR="00893CB3" w:rsidRPr="0050687C">
        <w:rPr>
          <w:rFonts w:ascii="Arial" w:hAnsi="Arial" w:cs="Arial"/>
          <w:color w:val="000000"/>
          <w:lang w:val="es-MX"/>
        </w:rPr>
        <w:t>A</w:t>
      </w:r>
      <w:r w:rsidRPr="0050687C">
        <w:rPr>
          <w:rFonts w:ascii="Arial" w:hAnsi="Arial" w:cs="Arial"/>
          <w:color w:val="000000"/>
          <w:lang w:val="es-MX"/>
        </w:rPr>
        <w:t>dministra</w:t>
      </w:r>
      <w:r w:rsidR="00893CB3" w:rsidRPr="0050687C">
        <w:rPr>
          <w:rFonts w:ascii="Arial" w:hAnsi="Arial" w:cs="Arial"/>
          <w:color w:val="000000"/>
          <w:lang w:val="es-MX"/>
        </w:rPr>
        <w:t>tivas</w:t>
      </w:r>
      <w:r w:rsidRPr="0050687C">
        <w:rPr>
          <w:rFonts w:ascii="Arial" w:hAnsi="Arial" w:cs="Arial"/>
          <w:color w:val="000000"/>
          <w:lang w:val="es-MX"/>
        </w:rPr>
        <w:t xml:space="preserve"> </w:t>
      </w:r>
      <w:r w:rsidR="00893CB3" w:rsidRPr="0050687C">
        <w:rPr>
          <w:rFonts w:ascii="Arial" w:hAnsi="Arial" w:cs="Arial"/>
          <w:color w:val="000000"/>
          <w:lang w:val="es-MX"/>
        </w:rPr>
        <w:t>Op</w:t>
      </w:r>
      <w:r w:rsidR="007302D9" w:rsidRPr="0050687C">
        <w:rPr>
          <w:rFonts w:ascii="Arial" w:hAnsi="Arial" w:cs="Arial"/>
          <w:color w:val="000000"/>
          <w:lang w:val="es-MX"/>
        </w:rPr>
        <w:t>erativas de las Dependencias y E</w:t>
      </w:r>
      <w:r w:rsidR="00893CB3" w:rsidRPr="0050687C">
        <w:rPr>
          <w:rFonts w:ascii="Arial" w:hAnsi="Arial" w:cs="Arial"/>
          <w:color w:val="000000"/>
          <w:lang w:val="es-MX"/>
        </w:rPr>
        <w:t>ntidades Públicas;</w:t>
      </w:r>
    </w:p>
    <w:p w:rsidR="00662CCF" w:rsidRPr="0050687C" w:rsidRDefault="00893CB3" w:rsidP="00D0569C">
      <w:pPr>
        <w:autoSpaceDE w:val="0"/>
        <w:autoSpaceDN w:val="0"/>
        <w:adjustRightInd w:val="0"/>
        <w:ind w:left="708"/>
        <w:jc w:val="both"/>
        <w:rPr>
          <w:rFonts w:ascii="Arial" w:hAnsi="Arial" w:cs="Arial"/>
          <w:color w:val="000000"/>
          <w:lang w:val="es-MX"/>
        </w:rPr>
      </w:pPr>
      <w:r w:rsidRPr="0050687C">
        <w:rPr>
          <w:rFonts w:ascii="Arial" w:hAnsi="Arial" w:cs="Arial"/>
          <w:color w:val="000000"/>
          <w:lang w:val="es-MX"/>
        </w:rPr>
        <w:t>V. Las Áreas de los Órganos I</w:t>
      </w:r>
      <w:r w:rsidR="00662CCF" w:rsidRPr="0050687C">
        <w:rPr>
          <w:rFonts w:ascii="Arial" w:hAnsi="Arial" w:cs="Arial"/>
          <w:color w:val="000000"/>
          <w:lang w:val="es-MX"/>
        </w:rPr>
        <w:t>nte</w:t>
      </w:r>
      <w:r w:rsidRPr="0050687C">
        <w:rPr>
          <w:rFonts w:ascii="Arial" w:hAnsi="Arial" w:cs="Arial"/>
          <w:color w:val="000000"/>
          <w:lang w:val="es-MX"/>
        </w:rPr>
        <w:t>rnos de C</w:t>
      </w:r>
      <w:r w:rsidR="00662CCF" w:rsidRPr="0050687C">
        <w:rPr>
          <w:rFonts w:ascii="Arial" w:hAnsi="Arial" w:cs="Arial"/>
          <w:color w:val="000000"/>
          <w:lang w:val="es-MX"/>
        </w:rPr>
        <w:t>ontrol</w:t>
      </w:r>
      <w:r w:rsidRPr="0050687C">
        <w:rPr>
          <w:rFonts w:ascii="Arial" w:hAnsi="Arial" w:cs="Arial"/>
          <w:color w:val="000000"/>
          <w:lang w:val="es-MX"/>
        </w:rPr>
        <w:t>,</w:t>
      </w:r>
      <w:r w:rsidR="00662CCF" w:rsidRPr="0050687C">
        <w:rPr>
          <w:rFonts w:ascii="Arial" w:hAnsi="Arial" w:cs="Arial"/>
          <w:color w:val="000000"/>
          <w:lang w:val="es-MX"/>
        </w:rPr>
        <w:t xml:space="preserve"> encargadas del mejoramiento de la gestión. La coordinación institucional referida estará vinculada a los procesos de alineación, autorización y verificación de la Secretaría</w:t>
      </w:r>
      <w:r w:rsidRPr="0050687C">
        <w:rPr>
          <w:rFonts w:ascii="Arial" w:hAnsi="Arial" w:cs="Arial"/>
          <w:color w:val="000000"/>
          <w:lang w:val="es-MX"/>
        </w:rPr>
        <w:t xml:space="preserve"> y la Contraloría</w:t>
      </w:r>
      <w:r w:rsidR="00662CCF" w:rsidRPr="0050687C">
        <w:rPr>
          <w:rFonts w:ascii="Arial" w:hAnsi="Arial" w:cs="Arial"/>
          <w:color w:val="000000"/>
          <w:lang w:val="es-MX"/>
        </w:rPr>
        <w:t xml:space="preserve"> en el ámbito de sus respectivas competencias.</w:t>
      </w:r>
    </w:p>
    <w:p w:rsidR="00893CB3" w:rsidRPr="0050687C" w:rsidRDefault="00893CB3" w:rsidP="00662CCF">
      <w:pPr>
        <w:autoSpaceDE w:val="0"/>
        <w:autoSpaceDN w:val="0"/>
        <w:adjustRightInd w:val="0"/>
        <w:jc w:val="both"/>
        <w:rPr>
          <w:rFonts w:ascii="Arial" w:hAnsi="Arial" w:cs="Arial"/>
          <w:color w:val="000000"/>
          <w:lang w:val="es-MX"/>
        </w:rPr>
      </w:pPr>
    </w:p>
    <w:p w:rsidR="00893CB3" w:rsidRPr="0050687C" w:rsidRDefault="00FA4D98" w:rsidP="00893CB3">
      <w:pPr>
        <w:jc w:val="both"/>
        <w:rPr>
          <w:rFonts w:ascii="Arial" w:hAnsi="Arial" w:cs="Arial"/>
          <w:lang w:val="es-MX"/>
        </w:rPr>
      </w:pPr>
      <w:r w:rsidRPr="0050687C">
        <w:rPr>
          <w:rFonts w:ascii="Arial" w:hAnsi="Arial" w:cs="Arial"/>
          <w:lang w:val="es-MX"/>
        </w:rPr>
        <w:t xml:space="preserve">Para ello, el proceso de programación – </w:t>
      </w:r>
      <w:proofErr w:type="spellStart"/>
      <w:r w:rsidRPr="0050687C">
        <w:rPr>
          <w:rFonts w:ascii="Arial" w:hAnsi="Arial" w:cs="Arial"/>
          <w:lang w:val="es-MX"/>
        </w:rPr>
        <w:t>presupuestación</w:t>
      </w:r>
      <w:proofErr w:type="spellEnd"/>
      <w:r w:rsidR="00B82AA8" w:rsidRPr="0050687C">
        <w:rPr>
          <w:rFonts w:ascii="Arial" w:hAnsi="Arial" w:cs="Arial"/>
          <w:lang w:val="es-MX"/>
        </w:rPr>
        <w:t xml:space="preserve"> para la formulació</w:t>
      </w:r>
      <w:r w:rsidR="00D0569C" w:rsidRPr="0050687C">
        <w:rPr>
          <w:rFonts w:ascii="Arial" w:hAnsi="Arial" w:cs="Arial"/>
          <w:lang w:val="es-MX"/>
        </w:rPr>
        <w:t>n del Anteproyecto de Presupuesto</w:t>
      </w:r>
      <w:r w:rsidR="00B82AA8" w:rsidRPr="0050687C">
        <w:rPr>
          <w:rFonts w:ascii="Arial" w:hAnsi="Arial" w:cs="Arial"/>
          <w:lang w:val="es-MX"/>
        </w:rPr>
        <w:t xml:space="preserve"> </w:t>
      </w:r>
      <w:r w:rsidR="0050687C">
        <w:rPr>
          <w:rFonts w:ascii="Arial" w:hAnsi="Arial" w:cs="Arial"/>
          <w:lang w:val="es-MX"/>
        </w:rPr>
        <w:t>2019</w:t>
      </w:r>
      <w:r w:rsidRPr="0050687C">
        <w:rPr>
          <w:rFonts w:ascii="Arial" w:hAnsi="Arial" w:cs="Arial"/>
          <w:lang w:val="es-MX"/>
        </w:rPr>
        <w:t xml:space="preserve">, se realizará bajo el enfoque </w:t>
      </w:r>
      <w:r w:rsidR="006F405F" w:rsidRPr="0050687C">
        <w:rPr>
          <w:rFonts w:ascii="Arial" w:hAnsi="Arial" w:cs="Arial"/>
          <w:lang w:val="es-MX"/>
        </w:rPr>
        <w:t xml:space="preserve">de Gestión para Resultados </w:t>
      </w:r>
      <w:proofErr w:type="spellStart"/>
      <w:r w:rsidR="006F405F" w:rsidRPr="0050687C">
        <w:rPr>
          <w:rFonts w:ascii="Arial" w:hAnsi="Arial" w:cs="Arial"/>
          <w:lang w:val="es-MX"/>
        </w:rPr>
        <w:t>GpR</w:t>
      </w:r>
      <w:proofErr w:type="spellEnd"/>
      <w:r w:rsidRPr="0050687C">
        <w:rPr>
          <w:rFonts w:ascii="Arial" w:hAnsi="Arial" w:cs="Arial"/>
          <w:lang w:val="es-MX"/>
        </w:rPr>
        <w:t xml:space="preserve">, que </w:t>
      </w:r>
      <w:r w:rsidR="00343F76" w:rsidRPr="0050687C">
        <w:rPr>
          <w:rFonts w:ascii="Arial" w:hAnsi="Arial" w:cs="Arial"/>
          <w:lang w:val="es-MX"/>
        </w:rPr>
        <w:t xml:space="preserve">consiste en </w:t>
      </w:r>
      <w:r w:rsidRPr="0050687C">
        <w:rPr>
          <w:rFonts w:ascii="Arial" w:hAnsi="Arial" w:cs="Arial"/>
          <w:lang w:val="es-MX"/>
        </w:rPr>
        <w:t>un</w:t>
      </w:r>
      <w:r w:rsidR="00343F76" w:rsidRPr="0050687C">
        <w:rPr>
          <w:rFonts w:ascii="Arial" w:hAnsi="Arial" w:cs="Arial"/>
          <w:lang w:val="es-MX"/>
        </w:rPr>
        <w:t xml:space="preserve"> modelo administrativo estratégico</w:t>
      </w:r>
      <w:r w:rsidRPr="0050687C">
        <w:rPr>
          <w:rFonts w:ascii="Arial" w:hAnsi="Arial" w:cs="Arial"/>
          <w:lang w:val="es-MX"/>
        </w:rPr>
        <w:t xml:space="preserve"> que </w:t>
      </w:r>
      <w:r w:rsidR="00343F76" w:rsidRPr="0050687C">
        <w:rPr>
          <w:rFonts w:ascii="Arial" w:hAnsi="Arial" w:cs="Arial"/>
          <w:lang w:val="es-MX"/>
        </w:rPr>
        <w:t>incorpora</w:t>
      </w:r>
      <w:r w:rsidRPr="0050687C">
        <w:rPr>
          <w:rFonts w:ascii="Arial" w:hAnsi="Arial" w:cs="Arial"/>
          <w:lang w:val="es-MX"/>
        </w:rPr>
        <w:t xml:space="preserve"> información del desempeño para mejorar la toma de decisiones e incluye herramientas de planeación estratégica, aplicación del </w:t>
      </w:r>
      <w:r w:rsidR="00232531" w:rsidRPr="0050687C">
        <w:rPr>
          <w:rFonts w:ascii="Arial" w:hAnsi="Arial" w:cs="Arial"/>
          <w:lang w:val="es-MX"/>
        </w:rPr>
        <w:t>M</w:t>
      </w:r>
      <w:r w:rsidRPr="0050687C">
        <w:rPr>
          <w:rFonts w:ascii="Arial" w:hAnsi="Arial" w:cs="Arial"/>
          <w:lang w:val="es-MX"/>
        </w:rPr>
        <w:t xml:space="preserve">arco </w:t>
      </w:r>
      <w:r w:rsidR="00232531" w:rsidRPr="0050687C">
        <w:rPr>
          <w:rFonts w:ascii="Arial" w:hAnsi="Arial" w:cs="Arial"/>
          <w:lang w:val="es-MX"/>
        </w:rPr>
        <w:t>L</w:t>
      </w:r>
      <w:r w:rsidRPr="0050687C">
        <w:rPr>
          <w:rFonts w:ascii="Arial" w:hAnsi="Arial" w:cs="Arial"/>
          <w:lang w:val="es-MX"/>
        </w:rPr>
        <w:t>ógico, monitoreo y evaluación de los resultados.</w:t>
      </w:r>
    </w:p>
    <w:p w:rsidR="00893CB3" w:rsidRPr="0050687C" w:rsidRDefault="00893CB3" w:rsidP="00893CB3">
      <w:pPr>
        <w:jc w:val="both"/>
        <w:rPr>
          <w:rFonts w:ascii="Arial" w:hAnsi="Arial" w:cs="Arial"/>
          <w:lang w:val="es-MX"/>
        </w:rPr>
      </w:pPr>
    </w:p>
    <w:p w:rsidR="00FA4D98" w:rsidRPr="0050687C" w:rsidRDefault="00893CB3" w:rsidP="00893CB3">
      <w:pPr>
        <w:jc w:val="both"/>
        <w:rPr>
          <w:rFonts w:ascii="Arial" w:hAnsi="Arial" w:cs="Arial"/>
          <w:color w:val="000000"/>
          <w:lang w:val="es-MX"/>
        </w:rPr>
      </w:pPr>
      <w:r w:rsidRPr="0050687C">
        <w:rPr>
          <w:rFonts w:ascii="Arial" w:hAnsi="Arial" w:cs="Arial"/>
          <w:color w:val="000000"/>
          <w:lang w:val="es-MX"/>
        </w:rPr>
        <w:t xml:space="preserve">Considerando </w:t>
      </w:r>
      <w:r w:rsidR="00FA4D98" w:rsidRPr="0050687C">
        <w:rPr>
          <w:rFonts w:ascii="Arial" w:hAnsi="Arial" w:cs="Arial"/>
          <w:color w:val="000000"/>
          <w:lang w:val="es-MX"/>
        </w:rPr>
        <w:t xml:space="preserve">que la </w:t>
      </w:r>
      <w:proofErr w:type="spellStart"/>
      <w:r w:rsidR="00FA4D98" w:rsidRPr="0050687C">
        <w:rPr>
          <w:rFonts w:ascii="Arial" w:hAnsi="Arial" w:cs="Arial"/>
          <w:color w:val="000000"/>
          <w:lang w:val="es-MX"/>
        </w:rPr>
        <w:t>GpR</w:t>
      </w:r>
      <w:proofErr w:type="spellEnd"/>
      <w:r w:rsidR="00FA4D98" w:rsidRPr="0050687C">
        <w:rPr>
          <w:rFonts w:ascii="Arial" w:hAnsi="Arial" w:cs="Arial"/>
          <w:color w:val="000000"/>
          <w:lang w:val="es-MX"/>
        </w:rPr>
        <w:t xml:space="preserve"> se puede aplicar a cualquier </w:t>
      </w:r>
      <w:proofErr w:type="spellStart"/>
      <w:r w:rsidR="001A3259" w:rsidRPr="0050687C">
        <w:rPr>
          <w:rFonts w:ascii="Arial" w:hAnsi="Arial" w:cs="Arial"/>
          <w:color w:val="000000"/>
          <w:lang w:val="es-MX"/>
        </w:rPr>
        <w:t>órden</w:t>
      </w:r>
      <w:proofErr w:type="spellEnd"/>
      <w:r w:rsidR="001A3259" w:rsidRPr="0050687C">
        <w:rPr>
          <w:rFonts w:ascii="Arial" w:hAnsi="Arial" w:cs="Arial"/>
          <w:color w:val="000000"/>
          <w:lang w:val="es-MX"/>
        </w:rPr>
        <w:t xml:space="preserve"> de gobierno</w:t>
      </w:r>
      <w:r w:rsidR="00FA4D98" w:rsidRPr="0050687C">
        <w:rPr>
          <w:rFonts w:ascii="Arial" w:hAnsi="Arial" w:cs="Arial"/>
          <w:color w:val="000000"/>
          <w:lang w:val="es-MX"/>
        </w:rPr>
        <w:t>: nacional, estatal,</w:t>
      </w:r>
      <w:r w:rsidR="007302D9" w:rsidRPr="0050687C">
        <w:rPr>
          <w:rFonts w:ascii="Arial" w:hAnsi="Arial" w:cs="Arial"/>
          <w:color w:val="000000"/>
          <w:lang w:val="es-MX"/>
        </w:rPr>
        <w:t xml:space="preserve"> municipal,</w:t>
      </w:r>
      <w:r w:rsidR="00FA4D98" w:rsidRPr="0050687C">
        <w:rPr>
          <w:rFonts w:ascii="Arial" w:hAnsi="Arial" w:cs="Arial"/>
          <w:color w:val="000000"/>
          <w:lang w:val="es-MX"/>
        </w:rPr>
        <w:t xml:space="preserve"> sectorial, regional, institucional, de programa, de proyecto y actividades del sector público, bajo los principios siguientes:</w:t>
      </w:r>
    </w:p>
    <w:p w:rsidR="00FA4D98" w:rsidRPr="0050687C" w:rsidRDefault="00FA4D98" w:rsidP="00FA4D98">
      <w:pPr>
        <w:autoSpaceDE w:val="0"/>
        <w:autoSpaceDN w:val="0"/>
        <w:adjustRightInd w:val="0"/>
        <w:jc w:val="both"/>
        <w:rPr>
          <w:rFonts w:ascii="Arial" w:hAnsi="Arial" w:cs="Arial"/>
          <w:color w:val="000000"/>
          <w:lang w:val="es-MX"/>
        </w:rPr>
      </w:pPr>
    </w:p>
    <w:p w:rsidR="00FA4D98" w:rsidRPr="0050687C" w:rsidRDefault="00FA4D98" w:rsidP="00B82AA8">
      <w:pPr>
        <w:autoSpaceDE w:val="0"/>
        <w:autoSpaceDN w:val="0"/>
        <w:adjustRightInd w:val="0"/>
        <w:jc w:val="both"/>
        <w:rPr>
          <w:rFonts w:ascii="Arial" w:hAnsi="Arial" w:cs="Arial"/>
          <w:color w:val="000000"/>
          <w:lang w:val="es-MX"/>
        </w:rPr>
      </w:pPr>
      <w:r w:rsidRPr="0050687C">
        <w:rPr>
          <w:rFonts w:ascii="Arial" w:hAnsi="Arial" w:cs="Arial"/>
          <w:b/>
          <w:color w:val="000000"/>
          <w:lang w:val="es-MX"/>
        </w:rPr>
        <w:t>a)</w:t>
      </w:r>
      <w:r w:rsidRPr="0050687C">
        <w:rPr>
          <w:rFonts w:ascii="Arial" w:hAnsi="Arial" w:cs="Arial"/>
          <w:color w:val="000000"/>
          <w:lang w:val="es-MX"/>
        </w:rPr>
        <w:t xml:space="preserve"> </w:t>
      </w:r>
      <w:r w:rsidRPr="0050687C">
        <w:rPr>
          <w:rFonts w:ascii="Arial" w:hAnsi="Arial" w:cs="Arial"/>
          <w:b/>
          <w:color w:val="000000"/>
          <w:lang w:val="es-MX"/>
        </w:rPr>
        <w:t>Centrar las decisiones en los resultados</w:t>
      </w:r>
      <w:r w:rsidRPr="0050687C">
        <w:rPr>
          <w:rFonts w:ascii="Arial" w:hAnsi="Arial" w:cs="Arial"/>
          <w:color w:val="000000"/>
          <w:lang w:val="es-MX"/>
        </w:rPr>
        <w:t xml:space="preserve">: que el foco de atención y la toma de decisiones se mantengan siempre en los resultados en todas las etapas del proceso presupuestario: planeación, programación, </w:t>
      </w:r>
      <w:proofErr w:type="spellStart"/>
      <w:r w:rsidRPr="0050687C">
        <w:rPr>
          <w:rFonts w:ascii="Arial" w:hAnsi="Arial" w:cs="Arial"/>
          <w:color w:val="000000"/>
          <w:lang w:val="es-MX"/>
        </w:rPr>
        <w:t>presupuestación</w:t>
      </w:r>
      <w:proofErr w:type="spellEnd"/>
      <w:r w:rsidRPr="0050687C">
        <w:rPr>
          <w:rFonts w:ascii="Arial" w:hAnsi="Arial" w:cs="Arial"/>
          <w:color w:val="000000"/>
          <w:lang w:val="es-MX"/>
        </w:rPr>
        <w:t>, ejercicio, co</w:t>
      </w:r>
      <w:r w:rsidR="00E73AC5" w:rsidRPr="0050687C">
        <w:rPr>
          <w:rFonts w:ascii="Arial" w:hAnsi="Arial" w:cs="Arial"/>
          <w:color w:val="000000"/>
          <w:lang w:val="es-MX"/>
        </w:rPr>
        <w:t>ntrol, seguimiento y evaluación para la</w:t>
      </w:r>
      <w:r w:rsidRPr="0050687C">
        <w:rPr>
          <w:rFonts w:ascii="Arial" w:hAnsi="Arial" w:cs="Arial"/>
          <w:color w:val="000000"/>
          <w:lang w:val="es-MX"/>
        </w:rPr>
        <w:t xml:space="preserve"> rendición de cuentas; </w:t>
      </w:r>
    </w:p>
    <w:p w:rsidR="00B82AA8" w:rsidRPr="0050687C" w:rsidRDefault="00B82AA8" w:rsidP="00B82AA8">
      <w:pPr>
        <w:autoSpaceDE w:val="0"/>
        <w:autoSpaceDN w:val="0"/>
        <w:adjustRightInd w:val="0"/>
        <w:jc w:val="both"/>
        <w:rPr>
          <w:rFonts w:ascii="Arial" w:hAnsi="Arial" w:cs="Arial"/>
          <w:b/>
          <w:color w:val="000000"/>
          <w:lang w:val="es-MX"/>
        </w:rPr>
      </w:pPr>
    </w:p>
    <w:p w:rsidR="00FA4D98" w:rsidRPr="0050687C" w:rsidRDefault="00FA4D98" w:rsidP="00B82AA8">
      <w:pPr>
        <w:autoSpaceDE w:val="0"/>
        <w:autoSpaceDN w:val="0"/>
        <w:adjustRightInd w:val="0"/>
        <w:jc w:val="both"/>
        <w:rPr>
          <w:rFonts w:ascii="Arial" w:hAnsi="Arial" w:cs="Arial"/>
          <w:color w:val="000000"/>
          <w:lang w:val="es-MX"/>
        </w:rPr>
      </w:pPr>
      <w:r w:rsidRPr="0050687C">
        <w:rPr>
          <w:rFonts w:ascii="Arial" w:hAnsi="Arial" w:cs="Arial"/>
          <w:b/>
          <w:color w:val="000000"/>
          <w:lang w:val="es-MX"/>
        </w:rPr>
        <w:t>b)</w:t>
      </w:r>
      <w:r w:rsidRPr="0050687C">
        <w:rPr>
          <w:rFonts w:ascii="Arial" w:hAnsi="Arial" w:cs="Arial"/>
          <w:color w:val="000000"/>
          <w:lang w:val="es-MX"/>
        </w:rPr>
        <w:t xml:space="preserve"> </w:t>
      </w:r>
      <w:r w:rsidRPr="0050687C">
        <w:rPr>
          <w:rFonts w:ascii="Arial" w:hAnsi="Arial" w:cs="Arial"/>
          <w:b/>
          <w:color w:val="000000"/>
          <w:lang w:val="es-MX"/>
        </w:rPr>
        <w:t>Alinear la planeación estratégica</w:t>
      </w:r>
      <w:r w:rsidRPr="0050687C">
        <w:rPr>
          <w:rFonts w:ascii="Arial" w:hAnsi="Arial" w:cs="Arial"/>
          <w:color w:val="000000"/>
          <w:lang w:val="es-MX"/>
        </w:rPr>
        <w:t xml:space="preserve">, la programación, el monitoreo y la evaluación con los resultados: estos elementos deben diseñarse y alinearse dinámicamente para apoyar el logro de los resultados; </w:t>
      </w:r>
    </w:p>
    <w:p w:rsidR="00B82AA8" w:rsidRPr="0050687C" w:rsidRDefault="00B82AA8" w:rsidP="00B82AA8">
      <w:pPr>
        <w:autoSpaceDE w:val="0"/>
        <w:autoSpaceDN w:val="0"/>
        <w:adjustRightInd w:val="0"/>
        <w:jc w:val="both"/>
        <w:rPr>
          <w:rFonts w:ascii="Arial" w:hAnsi="Arial" w:cs="Arial"/>
          <w:b/>
          <w:color w:val="000000"/>
          <w:lang w:val="es-MX"/>
        </w:rPr>
      </w:pPr>
    </w:p>
    <w:p w:rsidR="00FA4D98" w:rsidRPr="0050687C" w:rsidRDefault="00FA4D98" w:rsidP="00B82AA8">
      <w:pPr>
        <w:autoSpaceDE w:val="0"/>
        <w:autoSpaceDN w:val="0"/>
        <w:adjustRightInd w:val="0"/>
        <w:jc w:val="both"/>
        <w:rPr>
          <w:rFonts w:ascii="Arial" w:hAnsi="Arial" w:cs="Arial"/>
          <w:color w:val="000000"/>
          <w:lang w:val="es-MX"/>
        </w:rPr>
      </w:pPr>
      <w:r w:rsidRPr="0050687C">
        <w:rPr>
          <w:rFonts w:ascii="Arial" w:hAnsi="Arial" w:cs="Arial"/>
          <w:b/>
          <w:color w:val="000000"/>
          <w:lang w:val="es-MX"/>
        </w:rPr>
        <w:t>c)</w:t>
      </w:r>
      <w:r w:rsidRPr="0050687C">
        <w:rPr>
          <w:rFonts w:ascii="Arial" w:hAnsi="Arial" w:cs="Arial"/>
          <w:color w:val="000000"/>
          <w:lang w:val="es-MX"/>
        </w:rPr>
        <w:t xml:space="preserve"> </w:t>
      </w:r>
      <w:r w:rsidRPr="0050687C">
        <w:rPr>
          <w:rFonts w:ascii="Arial" w:hAnsi="Arial" w:cs="Arial"/>
          <w:b/>
          <w:color w:val="000000"/>
          <w:lang w:val="es-MX"/>
        </w:rPr>
        <w:t>Mantener la medición e información sencillas</w:t>
      </w:r>
      <w:r w:rsidRPr="0050687C">
        <w:rPr>
          <w:rFonts w:ascii="Arial" w:hAnsi="Arial" w:cs="Arial"/>
          <w:color w:val="000000"/>
          <w:lang w:val="es-MX"/>
        </w:rPr>
        <w:t>: los sistemas de información y de indicadores deben estar orientados a resultados, ser factibles de recopilar, susceptibles de comparar, oportunos, de bajo costo y sencillos de utilizar;</w:t>
      </w:r>
    </w:p>
    <w:p w:rsidR="00B82AA8" w:rsidRPr="0050687C" w:rsidRDefault="00B82AA8" w:rsidP="00B82AA8">
      <w:pPr>
        <w:autoSpaceDE w:val="0"/>
        <w:autoSpaceDN w:val="0"/>
        <w:adjustRightInd w:val="0"/>
        <w:jc w:val="both"/>
        <w:rPr>
          <w:rFonts w:ascii="Arial" w:hAnsi="Arial" w:cs="Arial"/>
          <w:b/>
          <w:color w:val="000000"/>
          <w:lang w:val="es-MX"/>
        </w:rPr>
      </w:pPr>
    </w:p>
    <w:p w:rsidR="00FA4D98" w:rsidRPr="0050687C" w:rsidRDefault="00FA4D98" w:rsidP="00B82AA8">
      <w:pPr>
        <w:autoSpaceDE w:val="0"/>
        <w:autoSpaceDN w:val="0"/>
        <w:adjustRightInd w:val="0"/>
        <w:jc w:val="both"/>
        <w:rPr>
          <w:rFonts w:ascii="Arial" w:hAnsi="Arial" w:cs="Arial"/>
          <w:color w:val="000000"/>
          <w:lang w:val="es-MX"/>
        </w:rPr>
      </w:pPr>
      <w:r w:rsidRPr="0050687C">
        <w:rPr>
          <w:rFonts w:ascii="Arial" w:hAnsi="Arial" w:cs="Arial"/>
          <w:b/>
          <w:color w:val="000000"/>
          <w:lang w:val="es-MX"/>
        </w:rPr>
        <w:t>d) Gestionar para, no por, resultados</w:t>
      </w:r>
      <w:r w:rsidRPr="0050687C">
        <w:rPr>
          <w:rFonts w:ascii="Arial" w:hAnsi="Arial" w:cs="Arial"/>
          <w:color w:val="000000"/>
          <w:lang w:val="es-MX"/>
        </w:rPr>
        <w:t>: significa concentrarse en los resultados y efectos deseados, y no solamente en los insumos y procesos requeridos para su consecución. Lo anterior implica un cambio en la visión de cómo debe realizarse la gestión pública, y</w:t>
      </w:r>
    </w:p>
    <w:p w:rsidR="00B82AA8" w:rsidRPr="0050687C" w:rsidRDefault="00B82AA8" w:rsidP="00B82AA8">
      <w:pPr>
        <w:autoSpaceDE w:val="0"/>
        <w:autoSpaceDN w:val="0"/>
        <w:adjustRightInd w:val="0"/>
        <w:jc w:val="both"/>
        <w:rPr>
          <w:rFonts w:ascii="Arial" w:hAnsi="Arial" w:cs="Arial"/>
          <w:b/>
          <w:color w:val="000000"/>
          <w:lang w:val="es-MX"/>
        </w:rPr>
      </w:pPr>
    </w:p>
    <w:p w:rsidR="00FA4D98" w:rsidRPr="0050687C" w:rsidRDefault="00FA4D98" w:rsidP="00B82AA8">
      <w:pPr>
        <w:autoSpaceDE w:val="0"/>
        <w:autoSpaceDN w:val="0"/>
        <w:adjustRightInd w:val="0"/>
        <w:jc w:val="both"/>
        <w:rPr>
          <w:rFonts w:ascii="Arial" w:hAnsi="Arial" w:cs="Arial"/>
          <w:color w:val="000000"/>
          <w:lang w:val="es-MX"/>
        </w:rPr>
      </w:pPr>
      <w:r w:rsidRPr="0050687C">
        <w:rPr>
          <w:rFonts w:ascii="Arial" w:hAnsi="Arial" w:cs="Arial"/>
          <w:b/>
          <w:color w:val="000000"/>
          <w:lang w:val="es-MX"/>
        </w:rPr>
        <w:lastRenderedPageBreak/>
        <w:t>e)</w:t>
      </w:r>
      <w:r w:rsidRPr="0050687C">
        <w:rPr>
          <w:rFonts w:ascii="Arial" w:hAnsi="Arial" w:cs="Arial"/>
          <w:color w:val="000000"/>
          <w:lang w:val="es-MX"/>
        </w:rPr>
        <w:t xml:space="preserve"> </w:t>
      </w:r>
      <w:r w:rsidRPr="0050687C">
        <w:rPr>
          <w:rFonts w:ascii="Arial" w:hAnsi="Arial" w:cs="Arial"/>
          <w:b/>
          <w:color w:val="000000"/>
          <w:lang w:val="es-MX"/>
        </w:rPr>
        <w:t>Usar la información de resultados para el aprendizaje, la toma de decisiones y la rendición de cuentas</w:t>
      </w:r>
      <w:r w:rsidRPr="0050687C">
        <w:rPr>
          <w:rFonts w:ascii="Arial" w:hAnsi="Arial" w:cs="Arial"/>
          <w:color w:val="000000"/>
          <w:lang w:val="es-MX"/>
        </w:rPr>
        <w:t>: la información y experiencia adquirida deben utilizarse de manera sistemática en la toma de decisiones para el mejoramiento continuo de los programas y la gestión pública, la asignación de recursos y el logro de resultados. La información de resultados será el elemento fundamental para la rendición de cuentas y la transparencia</w:t>
      </w:r>
      <w:r w:rsidR="00EF68B1" w:rsidRPr="0050687C">
        <w:rPr>
          <w:rFonts w:ascii="Arial" w:hAnsi="Arial" w:cs="Arial"/>
          <w:color w:val="000000"/>
          <w:lang w:val="es-MX"/>
        </w:rPr>
        <w:t xml:space="preserve"> a que hemos sido convocados</w:t>
      </w:r>
      <w:r w:rsidRPr="0050687C">
        <w:rPr>
          <w:rFonts w:ascii="Arial" w:hAnsi="Arial" w:cs="Arial"/>
          <w:color w:val="000000"/>
          <w:lang w:val="es-MX"/>
        </w:rPr>
        <w:t>.</w:t>
      </w:r>
    </w:p>
    <w:p w:rsidR="00FA4D98" w:rsidRPr="0050687C" w:rsidRDefault="00FA4D98" w:rsidP="00EF68B1">
      <w:pPr>
        <w:autoSpaceDE w:val="0"/>
        <w:autoSpaceDN w:val="0"/>
        <w:adjustRightInd w:val="0"/>
        <w:jc w:val="both"/>
        <w:rPr>
          <w:rFonts w:ascii="Arial" w:hAnsi="Arial" w:cs="Arial"/>
          <w:color w:val="000000"/>
          <w:lang w:val="es-MX"/>
        </w:rPr>
      </w:pPr>
    </w:p>
    <w:p w:rsidR="00270A6D" w:rsidRPr="0050687C" w:rsidRDefault="00B82AA8" w:rsidP="00270A6D">
      <w:pPr>
        <w:jc w:val="both"/>
        <w:rPr>
          <w:rFonts w:ascii="Arial" w:hAnsi="Arial" w:cs="Arial"/>
          <w:lang w:val="es-MX"/>
        </w:rPr>
      </w:pPr>
      <w:r w:rsidRPr="0050687C">
        <w:rPr>
          <w:rFonts w:ascii="Arial" w:hAnsi="Arial" w:cs="Arial"/>
          <w:lang w:val="es-MX"/>
        </w:rPr>
        <w:t xml:space="preserve">El modelo de </w:t>
      </w:r>
      <w:r w:rsidR="00270A6D" w:rsidRPr="0050687C">
        <w:rPr>
          <w:rFonts w:ascii="Arial" w:hAnsi="Arial" w:cs="Arial"/>
          <w:lang w:val="es-MX"/>
        </w:rPr>
        <w:t>Gestión para Resultados</w:t>
      </w:r>
      <w:r w:rsidR="006F405F" w:rsidRPr="0050687C">
        <w:rPr>
          <w:rFonts w:ascii="Arial" w:hAnsi="Arial" w:cs="Arial"/>
          <w:lang w:val="es-MX"/>
        </w:rPr>
        <w:t xml:space="preserve"> </w:t>
      </w:r>
      <w:proofErr w:type="spellStart"/>
      <w:r w:rsidR="006F405F" w:rsidRPr="0050687C">
        <w:rPr>
          <w:rFonts w:ascii="Arial" w:hAnsi="Arial" w:cs="Arial"/>
          <w:lang w:val="es-MX"/>
        </w:rPr>
        <w:t>G</w:t>
      </w:r>
      <w:r w:rsidRPr="0050687C">
        <w:rPr>
          <w:rFonts w:ascii="Arial" w:hAnsi="Arial" w:cs="Arial"/>
          <w:lang w:val="es-MX"/>
        </w:rPr>
        <w:t>pR</w:t>
      </w:r>
      <w:proofErr w:type="spellEnd"/>
      <w:r w:rsidR="00270A6D" w:rsidRPr="0050687C">
        <w:rPr>
          <w:rFonts w:ascii="Arial" w:hAnsi="Arial" w:cs="Arial"/>
          <w:lang w:val="es-MX"/>
        </w:rPr>
        <w:t xml:space="preserve">, </w:t>
      </w:r>
      <w:r w:rsidRPr="0050687C">
        <w:rPr>
          <w:rFonts w:ascii="Arial" w:hAnsi="Arial" w:cs="Arial"/>
          <w:lang w:val="es-MX"/>
        </w:rPr>
        <w:t>f</w:t>
      </w:r>
      <w:r w:rsidR="00270A6D" w:rsidRPr="0050687C">
        <w:rPr>
          <w:rFonts w:ascii="Arial" w:hAnsi="Arial" w:cs="Arial"/>
          <w:lang w:val="es-MX"/>
        </w:rPr>
        <w:t>ortalece</w:t>
      </w:r>
      <w:r w:rsidRPr="0050687C">
        <w:rPr>
          <w:rFonts w:ascii="Arial" w:hAnsi="Arial" w:cs="Arial"/>
          <w:lang w:val="es-MX"/>
        </w:rPr>
        <w:t xml:space="preserve"> al </w:t>
      </w:r>
      <w:r w:rsidR="0080499C">
        <w:rPr>
          <w:rFonts w:ascii="Arial" w:hAnsi="Arial" w:cs="Arial"/>
          <w:lang w:val="es-MX"/>
        </w:rPr>
        <w:t xml:space="preserve">Estado de Campeche, Municipio de </w:t>
      </w:r>
      <w:proofErr w:type="spellStart"/>
      <w:r w:rsidR="0080499C">
        <w:rPr>
          <w:rFonts w:ascii="Arial" w:hAnsi="Arial" w:cs="Arial"/>
          <w:lang w:val="es-MX"/>
        </w:rPr>
        <w:t>Hecelchakán</w:t>
      </w:r>
      <w:proofErr w:type="spellEnd"/>
      <w:r w:rsidR="007B2B60" w:rsidRPr="0050687C">
        <w:rPr>
          <w:rFonts w:ascii="Arial" w:hAnsi="Arial" w:cs="Arial"/>
          <w:lang w:val="es-MX"/>
        </w:rPr>
        <w:t xml:space="preserve"> como gobierno de resultados y es soportado en </w:t>
      </w:r>
      <w:r w:rsidRPr="0050687C">
        <w:rPr>
          <w:rFonts w:ascii="Arial" w:hAnsi="Arial" w:cs="Arial"/>
          <w:lang w:val="es-MX"/>
        </w:rPr>
        <w:t>e</w:t>
      </w:r>
      <w:r w:rsidR="00270A6D" w:rsidRPr="0050687C">
        <w:rPr>
          <w:rFonts w:ascii="Arial" w:hAnsi="Arial" w:cs="Arial"/>
          <w:lang w:val="es-MX"/>
        </w:rPr>
        <w:t>l</w:t>
      </w:r>
      <w:r w:rsidRPr="0050687C">
        <w:rPr>
          <w:rFonts w:ascii="Arial" w:hAnsi="Arial" w:cs="Arial"/>
          <w:lang w:val="es-MX"/>
        </w:rPr>
        <w:t xml:space="preserve"> </w:t>
      </w:r>
      <w:r w:rsidR="007B2B60" w:rsidRPr="0050687C">
        <w:rPr>
          <w:rFonts w:ascii="Arial" w:hAnsi="Arial" w:cs="Arial"/>
          <w:lang w:val="es-MX"/>
        </w:rPr>
        <w:t>S</w:t>
      </w:r>
      <w:r w:rsidR="00270A6D" w:rsidRPr="0050687C">
        <w:rPr>
          <w:rFonts w:ascii="Arial" w:hAnsi="Arial" w:cs="Arial"/>
          <w:lang w:val="es-MX"/>
        </w:rPr>
        <w:t>istema</w:t>
      </w:r>
      <w:r w:rsidR="007B2B60" w:rsidRPr="0050687C">
        <w:rPr>
          <w:rFonts w:ascii="Arial" w:hAnsi="Arial" w:cs="Arial"/>
          <w:lang w:val="es-MX"/>
        </w:rPr>
        <w:t xml:space="preserve"> de Planeación y Presupuesto </w:t>
      </w:r>
      <w:proofErr w:type="spellStart"/>
      <w:r w:rsidRPr="0050687C">
        <w:rPr>
          <w:rFonts w:ascii="Arial" w:hAnsi="Arial" w:cs="Arial"/>
          <w:lang w:val="es-MX"/>
        </w:rPr>
        <w:t>SPP</w:t>
      </w:r>
      <w:proofErr w:type="spellEnd"/>
      <w:r w:rsidRPr="0050687C">
        <w:rPr>
          <w:rFonts w:ascii="Arial" w:hAnsi="Arial" w:cs="Arial"/>
          <w:lang w:val="es-MX"/>
        </w:rPr>
        <w:t xml:space="preserve"> WEB</w:t>
      </w:r>
      <w:r w:rsidR="007B2B60" w:rsidRPr="0050687C">
        <w:rPr>
          <w:rFonts w:ascii="Arial" w:hAnsi="Arial" w:cs="Arial"/>
          <w:lang w:val="es-MX"/>
        </w:rPr>
        <w:t xml:space="preserve"> que es resultado de la fusión del </w:t>
      </w:r>
      <w:r w:rsidR="00270A6D" w:rsidRPr="0050687C">
        <w:rPr>
          <w:rFonts w:ascii="Arial" w:hAnsi="Arial" w:cs="Arial"/>
          <w:lang w:val="es-MX"/>
        </w:rPr>
        <w:t>Sistema Integral de Evaluación del Desempeño (</w:t>
      </w:r>
      <w:proofErr w:type="spellStart"/>
      <w:r w:rsidR="00270A6D" w:rsidRPr="0050687C">
        <w:rPr>
          <w:rFonts w:ascii="Arial" w:hAnsi="Arial" w:cs="Arial"/>
          <w:lang w:val="es-MX"/>
        </w:rPr>
        <w:t>SIED</w:t>
      </w:r>
      <w:proofErr w:type="spellEnd"/>
      <w:r w:rsidR="00270A6D" w:rsidRPr="0050687C">
        <w:rPr>
          <w:rFonts w:ascii="Arial" w:hAnsi="Arial" w:cs="Arial"/>
          <w:lang w:val="es-MX"/>
        </w:rPr>
        <w:t>) y el Sistema de Presu</w:t>
      </w:r>
      <w:r w:rsidR="007B2B60" w:rsidRPr="0050687C">
        <w:rPr>
          <w:rFonts w:ascii="Arial" w:hAnsi="Arial" w:cs="Arial"/>
          <w:lang w:val="es-MX"/>
        </w:rPr>
        <w:t>puesto por Programas (</w:t>
      </w:r>
      <w:proofErr w:type="spellStart"/>
      <w:r w:rsidR="007B2B60" w:rsidRPr="0050687C">
        <w:rPr>
          <w:rFonts w:ascii="Arial" w:hAnsi="Arial" w:cs="Arial"/>
          <w:lang w:val="es-MX"/>
        </w:rPr>
        <w:t>SIPREP</w:t>
      </w:r>
      <w:proofErr w:type="spellEnd"/>
      <w:r w:rsidR="007B2B60" w:rsidRPr="0050687C">
        <w:rPr>
          <w:rFonts w:ascii="Arial" w:hAnsi="Arial" w:cs="Arial"/>
          <w:lang w:val="es-MX"/>
        </w:rPr>
        <w:t xml:space="preserve">), </w:t>
      </w:r>
      <w:r w:rsidR="001A3259" w:rsidRPr="0050687C">
        <w:rPr>
          <w:rFonts w:ascii="Arial" w:hAnsi="Arial" w:cs="Arial"/>
          <w:lang w:val="es-MX"/>
        </w:rPr>
        <w:t>que</w:t>
      </w:r>
      <w:r w:rsidR="007B2B60" w:rsidRPr="0050687C">
        <w:rPr>
          <w:rFonts w:ascii="Arial" w:hAnsi="Arial" w:cs="Arial"/>
          <w:lang w:val="es-MX"/>
        </w:rPr>
        <w:t xml:space="preserve"> es la </w:t>
      </w:r>
      <w:r w:rsidR="00270A6D" w:rsidRPr="0050687C">
        <w:rPr>
          <w:rFonts w:ascii="Arial" w:hAnsi="Arial" w:cs="Arial"/>
          <w:lang w:val="es-MX"/>
        </w:rPr>
        <w:t>herramienta</w:t>
      </w:r>
      <w:r w:rsidR="007B2B60" w:rsidRPr="0050687C">
        <w:rPr>
          <w:rFonts w:ascii="Arial" w:hAnsi="Arial" w:cs="Arial"/>
          <w:lang w:val="es-MX"/>
        </w:rPr>
        <w:t xml:space="preserve"> indispensable</w:t>
      </w:r>
      <w:r w:rsidR="00270A6D" w:rsidRPr="0050687C">
        <w:rPr>
          <w:rFonts w:ascii="Arial" w:hAnsi="Arial" w:cs="Arial"/>
          <w:lang w:val="es-MX"/>
        </w:rPr>
        <w:t xml:space="preserve"> para implem</w:t>
      </w:r>
      <w:r w:rsidR="007B2B60" w:rsidRPr="0050687C">
        <w:rPr>
          <w:rFonts w:ascii="Arial" w:hAnsi="Arial" w:cs="Arial"/>
          <w:lang w:val="es-MX"/>
        </w:rPr>
        <w:t xml:space="preserve">entar el Presupuesto basado en </w:t>
      </w:r>
      <w:r w:rsidR="006F405F" w:rsidRPr="0050687C">
        <w:rPr>
          <w:rFonts w:ascii="Arial" w:hAnsi="Arial" w:cs="Arial"/>
          <w:lang w:val="es-MX"/>
        </w:rPr>
        <w:t xml:space="preserve">Resultados </w:t>
      </w:r>
      <w:proofErr w:type="spellStart"/>
      <w:r w:rsidR="007B2B60" w:rsidRPr="0050687C">
        <w:rPr>
          <w:rFonts w:ascii="Arial" w:hAnsi="Arial" w:cs="Arial"/>
          <w:lang w:val="es-MX"/>
        </w:rPr>
        <w:t>PbR</w:t>
      </w:r>
      <w:proofErr w:type="spellEnd"/>
      <w:r w:rsidR="007B2B60" w:rsidRPr="0050687C">
        <w:rPr>
          <w:rFonts w:ascii="Arial" w:hAnsi="Arial" w:cs="Arial"/>
          <w:lang w:val="es-MX"/>
        </w:rPr>
        <w:t>, pues éste</w:t>
      </w:r>
      <w:r w:rsidR="00270A6D" w:rsidRPr="0050687C">
        <w:rPr>
          <w:rFonts w:ascii="Arial" w:hAnsi="Arial" w:cs="Arial"/>
          <w:lang w:val="es-MX"/>
        </w:rPr>
        <w:t xml:space="preserve"> permite</w:t>
      </w:r>
      <w:r w:rsidR="007B2B60" w:rsidRPr="0050687C">
        <w:rPr>
          <w:rFonts w:ascii="Arial" w:hAnsi="Arial" w:cs="Arial"/>
          <w:lang w:val="es-MX"/>
        </w:rPr>
        <w:t xml:space="preserve"> dimensionar el cumplimiento de</w:t>
      </w:r>
      <w:r w:rsidR="00270A6D" w:rsidRPr="0050687C">
        <w:rPr>
          <w:rFonts w:ascii="Arial" w:hAnsi="Arial" w:cs="Arial"/>
          <w:lang w:val="es-MX"/>
        </w:rPr>
        <w:t xml:space="preserve"> los objetivos y resultados previstos en los programas a los que se asignan recursos presupuestarios en un determinado periodo.</w:t>
      </w:r>
    </w:p>
    <w:p w:rsidR="00270A6D" w:rsidRPr="0050687C" w:rsidRDefault="00270A6D" w:rsidP="00270A6D">
      <w:pPr>
        <w:jc w:val="both"/>
        <w:rPr>
          <w:rFonts w:ascii="Arial" w:hAnsi="Arial" w:cs="Arial"/>
          <w:lang w:val="es-MX"/>
        </w:rPr>
      </w:pPr>
    </w:p>
    <w:p w:rsidR="00270A6D" w:rsidRPr="0050687C" w:rsidRDefault="00270A6D" w:rsidP="00270A6D">
      <w:pPr>
        <w:jc w:val="both"/>
        <w:rPr>
          <w:rFonts w:ascii="Arial" w:hAnsi="Arial" w:cs="Arial"/>
          <w:lang w:val="es-MX"/>
        </w:rPr>
      </w:pPr>
      <w:r w:rsidRPr="0050687C">
        <w:rPr>
          <w:rFonts w:ascii="Arial" w:hAnsi="Arial" w:cs="Arial"/>
          <w:lang w:val="es-MX"/>
        </w:rPr>
        <w:t xml:space="preserve">La </w:t>
      </w:r>
      <w:proofErr w:type="spellStart"/>
      <w:r w:rsidRPr="0050687C">
        <w:rPr>
          <w:rFonts w:ascii="Arial" w:hAnsi="Arial" w:cs="Arial"/>
          <w:lang w:val="es-MX"/>
        </w:rPr>
        <w:t>GpR</w:t>
      </w:r>
      <w:proofErr w:type="spellEnd"/>
      <w:r w:rsidRPr="0050687C">
        <w:rPr>
          <w:rFonts w:ascii="Arial" w:hAnsi="Arial" w:cs="Arial"/>
          <w:lang w:val="es-MX"/>
        </w:rPr>
        <w:t xml:space="preserve"> debe tener el espacio presupue</w:t>
      </w:r>
      <w:r w:rsidR="007B2B60" w:rsidRPr="0050687C">
        <w:rPr>
          <w:rFonts w:ascii="Arial" w:hAnsi="Arial" w:cs="Arial"/>
          <w:lang w:val="es-MX"/>
        </w:rPr>
        <w:t>stario que se corrobore en la generación de valor público para los mexiquenses,</w:t>
      </w:r>
      <w:r w:rsidRPr="0050687C">
        <w:rPr>
          <w:rFonts w:ascii="Arial" w:hAnsi="Arial" w:cs="Arial"/>
          <w:lang w:val="es-MX"/>
        </w:rPr>
        <w:t xml:space="preserve"> por lo tanto el vínculo entre </w:t>
      </w:r>
      <w:proofErr w:type="spellStart"/>
      <w:r w:rsidRPr="0050687C">
        <w:rPr>
          <w:rFonts w:ascii="Arial" w:hAnsi="Arial" w:cs="Arial"/>
          <w:lang w:val="es-MX"/>
        </w:rPr>
        <w:t>GpR</w:t>
      </w:r>
      <w:proofErr w:type="spellEnd"/>
      <w:r w:rsidRPr="0050687C">
        <w:rPr>
          <w:rFonts w:ascii="Arial" w:hAnsi="Arial" w:cs="Arial"/>
          <w:lang w:val="es-MX"/>
        </w:rPr>
        <w:t xml:space="preserve"> y Presupuesto se alinean en </w:t>
      </w:r>
      <w:r w:rsidR="007B2B60" w:rsidRPr="0050687C">
        <w:rPr>
          <w:rFonts w:ascii="Arial" w:hAnsi="Arial" w:cs="Arial"/>
          <w:lang w:val="es-MX"/>
        </w:rPr>
        <w:t>el</w:t>
      </w:r>
      <w:r w:rsidRPr="0050687C">
        <w:rPr>
          <w:rFonts w:ascii="Arial" w:hAnsi="Arial" w:cs="Arial"/>
          <w:lang w:val="es-MX"/>
        </w:rPr>
        <w:t xml:space="preserve"> proceso de planeación</w:t>
      </w:r>
      <w:r w:rsidR="007B2B60" w:rsidRPr="0050687C">
        <w:rPr>
          <w:rFonts w:ascii="Arial" w:hAnsi="Arial" w:cs="Arial"/>
          <w:lang w:val="es-MX"/>
        </w:rPr>
        <w:t xml:space="preserve"> democrática</w:t>
      </w:r>
      <w:r w:rsidRPr="0050687C">
        <w:rPr>
          <w:rFonts w:ascii="Arial" w:hAnsi="Arial" w:cs="Arial"/>
          <w:lang w:val="es-MX"/>
        </w:rPr>
        <w:t xml:space="preserve"> estatal que se traduce en el Plan de Desarrollo del </w:t>
      </w:r>
      <w:r w:rsidR="0080499C">
        <w:rPr>
          <w:rFonts w:ascii="Arial" w:hAnsi="Arial" w:cs="Arial"/>
          <w:lang w:val="es-MX"/>
        </w:rPr>
        <w:t xml:space="preserve">Estado de Campeche, Municipio de </w:t>
      </w:r>
      <w:proofErr w:type="spellStart"/>
      <w:r w:rsidR="0080499C">
        <w:rPr>
          <w:rFonts w:ascii="Arial" w:hAnsi="Arial" w:cs="Arial"/>
          <w:lang w:val="es-MX"/>
        </w:rPr>
        <w:t>Hecelchakán</w:t>
      </w:r>
      <w:proofErr w:type="spellEnd"/>
      <w:r w:rsidR="007B2B60" w:rsidRPr="0050687C">
        <w:rPr>
          <w:rFonts w:ascii="Arial" w:hAnsi="Arial" w:cs="Arial"/>
          <w:lang w:val="es-MX"/>
        </w:rPr>
        <w:t xml:space="preserve"> </w:t>
      </w:r>
      <w:r w:rsidRPr="0050687C">
        <w:rPr>
          <w:rFonts w:ascii="Arial" w:hAnsi="Arial" w:cs="Arial"/>
          <w:lang w:val="es-MX"/>
        </w:rPr>
        <w:t xml:space="preserve">junto con el diseño del Proyecto de Presupuesto de Egresos del </w:t>
      </w:r>
      <w:r w:rsidR="0080499C">
        <w:rPr>
          <w:rFonts w:ascii="Arial" w:hAnsi="Arial" w:cs="Arial"/>
          <w:lang w:val="es-MX"/>
        </w:rPr>
        <w:t xml:space="preserve">Estado de Campeche, Municipio de </w:t>
      </w:r>
      <w:proofErr w:type="spellStart"/>
      <w:r w:rsidR="0080499C">
        <w:rPr>
          <w:rFonts w:ascii="Arial" w:hAnsi="Arial" w:cs="Arial"/>
          <w:lang w:val="es-MX"/>
        </w:rPr>
        <w:t>Hecelchakán</w:t>
      </w:r>
      <w:proofErr w:type="spellEnd"/>
      <w:r w:rsidR="0080499C">
        <w:rPr>
          <w:rFonts w:ascii="Arial" w:hAnsi="Arial" w:cs="Arial"/>
          <w:lang w:val="es-MX"/>
        </w:rPr>
        <w:t xml:space="preserve"> </w:t>
      </w:r>
      <w:r w:rsidRPr="0050687C">
        <w:rPr>
          <w:rFonts w:ascii="Arial" w:hAnsi="Arial" w:cs="Arial"/>
          <w:lang w:val="es-MX"/>
        </w:rPr>
        <w:t xml:space="preserve">, para que se pueda aplicar el </w:t>
      </w:r>
      <w:proofErr w:type="spellStart"/>
      <w:r w:rsidRPr="0050687C">
        <w:rPr>
          <w:rFonts w:ascii="Arial" w:hAnsi="Arial" w:cs="Arial"/>
          <w:lang w:val="es-MX"/>
        </w:rPr>
        <w:t>PbR</w:t>
      </w:r>
      <w:proofErr w:type="spellEnd"/>
      <w:r w:rsidRPr="0050687C">
        <w:rPr>
          <w:rFonts w:ascii="Arial" w:hAnsi="Arial" w:cs="Arial"/>
          <w:lang w:val="es-MX"/>
        </w:rPr>
        <w:t xml:space="preserve"> y se defina en el los recursos con que las instituciones públicas contarán para la producción de bienes y servicios.</w:t>
      </w:r>
    </w:p>
    <w:p w:rsidR="00270A6D" w:rsidRPr="0050687C" w:rsidRDefault="00270A6D" w:rsidP="00270A6D">
      <w:pPr>
        <w:jc w:val="both"/>
        <w:rPr>
          <w:rFonts w:ascii="Arial" w:hAnsi="Arial" w:cs="Arial"/>
          <w:lang w:val="es-MX"/>
        </w:rPr>
      </w:pPr>
    </w:p>
    <w:p w:rsidR="00270A6D" w:rsidRPr="0050687C" w:rsidRDefault="00270A6D" w:rsidP="00270A6D">
      <w:pPr>
        <w:jc w:val="both"/>
        <w:rPr>
          <w:rFonts w:ascii="Arial" w:hAnsi="Arial" w:cs="Arial"/>
          <w:lang w:val="es-MX"/>
        </w:rPr>
      </w:pPr>
      <w:r w:rsidRPr="0050687C">
        <w:rPr>
          <w:rFonts w:ascii="Arial" w:hAnsi="Arial" w:cs="Arial"/>
          <w:lang w:val="es-MX"/>
        </w:rPr>
        <w:t xml:space="preserve">Es por ello que </w:t>
      </w:r>
      <w:r w:rsidR="00821E5D" w:rsidRPr="0050687C">
        <w:rPr>
          <w:rFonts w:ascii="Arial" w:hAnsi="Arial" w:cs="Arial"/>
          <w:lang w:val="es-MX"/>
        </w:rPr>
        <w:t xml:space="preserve">todas las entidades públicas del Gobierno del </w:t>
      </w:r>
      <w:r w:rsidR="0080499C">
        <w:rPr>
          <w:rFonts w:ascii="Arial" w:hAnsi="Arial" w:cs="Arial"/>
          <w:lang w:val="es-MX"/>
        </w:rPr>
        <w:t xml:space="preserve">Estado de Campeche, Municipio de </w:t>
      </w:r>
      <w:proofErr w:type="spellStart"/>
      <w:r w:rsidR="0080499C">
        <w:rPr>
          <w:rFonts w:ascii="Arial" w:hAnsi="Arial" w:cs="Arial"/>
          <w:lang w:val="es-MX"/>
        </w:rPr>
        <w:t>Hecelchakán</w:t>
      </w:r>
      <w:proofErr w:type="spellEnd"/>
      <w:r w:rsidR="00821E5D" w:rsidRPr="0050687C">
        <w:rPr>
          <w:rFonts w:ascii="Arial" w:hAnsi="Arial" w:cs="Arial"/>
          <w:lang w:val="es-MX"/>
        </w:rPr>
        <w:t xml:space="preserve"> deben orientar lo</w:t>
      </w:r>
      <w:r w:rsidRPr="0050687C">
        <w:rPr>
          <w:rFonts w:ascii="Arial" w:hAnsi="Arial" w:cs="Arial"/>
          <w:lang w:val="es-MX"/>
        </w:rPr>
        <w:t xml:space="preserve">s esfuerzos </w:t>
      </w:r>
      <w:r w:rsidR="00821E5D" w:rsidRPr="0050687C">
        <w:rPr>
          <w:rFonts w:ascii="Arial" w:hAnsi="Arial" w:cs="Arial"/>
          <w:lang w:val="es-MX"/>
        </w:rPr>
        <w:t>par</w:t>
      </w:r>
      <w:r w:rsidR="007302D9" w:rsidRPr="0050687C">
        <w:rPr>
          <w:rFonts w:ascii="Arial" w:hAnsi="Arial" w:cs="Arial"/>
          <w:lang w:val="es-MX"/>
        </w:rPr>
        <w:t xml:space="preserve">a </w:t>
      </w:r>
      <w:r w:rsidR="00821E5D" w:rsidRPr="0050687C">
        <w:rPr>
          <w:rFonts w:ascii="Arial" w:hAnsi="Arial" w:cs="Arial"/>
          <w:lang w:val="es-MX"/>
        </w:rPr>
        <w:t>trabajar arduamente en l</w:t>
      </w:r>
      <w:r w:rsidRPr="0050687C">
        <w:rPr>
          <w:rFonts w:ascii="Arial" w:hAnsi="Arial" w:cs="Arial"/>
          <w:lang w:val="es-MX"/>
        </w:rPr>
        <w:t xml:space="preserve">as áreas internas de planeación y ejecución del gasto, para tener una planeación estratégica que </w:t>
      </w:r>
      <w:r w:rsidR="00821E5D" w:rsidRPr="0050687C">
        <w:rPr>
          <w:rFonts w:ascii="Arial" w:hAnsi="Arial" w:cs="Arial"/>
          <w:lang w:val="es-MX"/>
        </w:rPr>
        <w:t>garantice</w:t>
      </w:r>
      <w:r w:rsidRPr="0050687C">
        <w:rPr>
          <w:rFonts w:ascii="Arial" w:hAnsi="Arial" w:cs="Arial"/>
          <w:lang w:val="es-MX"/>
        </w:rPr>
        <w:t xml:space="preserve"> la mejora continua de las políticas </w:t>
      </w:r>
      <w:r w:rsidR="007302D9" w:rsidRPr="0050687C">
        <w:rPr>
          <w:rFonts w:ascii="Arial" w:hAnsi="Arial" w:cs="Arial"/>
          <w:lang w:val="es-MX"/>
        </w:rPr>
        <w:t xml:space="preserve">públicas </w:t>
      </w:r>
      <w:r w:rsidRPr="0050687C">
        <w:rPr>
          <w:rFonts w:ascii="Arial" w:hAnsi="Arial" w:cs="Arial"/>
          <w:lang w:val="es-MX"/>
        </w:rPr>
        <w:t>y programas</w:t>
      </w:r>
      <w:r w:rsidR="007302D9" w:rsidRPr="0050687C">
        <w:rPr>
          <w:rFonts w:ascii="Arial" w:hAnsi="Arial" w:cs="Arial"/>
          <w:lang w:val="es-MX"/>
        </w:rPr>
        <w:t>.</w:t>
      </w:r>
    </w:p>
    <w:p w:rsidR="00821E5D" w:rsidRPr="0050687C" w:rsidRDefault="00821E5D" w:rsidP="00270A6D">
      <w:pPr>
        <w:jc w:val="both"/>
        <w:rPr>
          <w:rFonts w:ascii="Arial" w:hAnsi="Arial" w:cs="Arial"/>
          <w:lang w:val="es-MX"/>
        </w:rPr>
      </w:pPr>
    </w:p>
    <w:p w:rsidR="00270A6D" w:rsidRPr="0050687C" w:rsidRDefault="00821E5D" w:rsidP="00270A6D">
      <w:pPr>
        <w:jc w:val="both"/>
        <w:rPr>
          <w:rFonts w:ascii="Arial" w:hAnsi="Arial" w:cs="Arial"/>
          <w:lang w:val="es-MX"/>
        </w:rPr>
      </w:pPr>
      <w:r w:rsidRPr="0050687C">
        <w:rPr>
          <w:rFonts w:ascii="Arial" w:hAnsi="Arial" w:cs="Arial"/>
          <w:lang w:val="es-MX"/>
        </w:rPr>
        <w:t xml:space="preserve">Para presupuestar en base a resultados </w:t>
      </w:r>
      <w:r w:rsidR="00270A6D" w:rsidRPr="0050687C">
        <w:rPr>
          <w:rFonts w:ascii="Arial" w:hAnsi="Arial" w:cs="Arial"/>
          <w:lang w:val="es-MX"/>
        </w:rPr>
        <w:t xml:space="preserve">se </w:t>
      </w:r>
      <w:r w:rsidRPr="0050687C">
        <w:rPr>
          <w:rFonts w:ascii="Arial" w:hAnsi="Arial" w:cs="Arial"/>
          <w:lang w:val="es-MX"/>
        </w:rPr>
        <w:t>utilizarán</w:t>
      </w:r>
      <w:r w:rsidR="00270A6D" w:rsidRPr="0050687C">
        <w:rPr>
          <w:rFonts w:ascii="Arial" w:hAnsi="Arial" w:cs="Arial"/>
          <w:lang w:val="es-MX"/>
        </w:rPr>
        <w:t xml:space="preserve"> Indicadores</w:t>
      </w:r>
      <w:r w:rsidRPr="0050687C">
        <w:rPr>
          <w:rFonts w:ascii="Arial" w:hAnsi="Arial" w:cs="Arial"/>
          <w:lang w:val="es-MX"/>
        </w:rPr>
        <w:t xml:space="preserve"> estratégicos y de gestión que permitirán dimensionar</w:t>
      </w:r>
      <w:r w:rsidR="00270A6D" w:rsidRPr="0050687C">
        <w:rPr>
          <w:rFonts w:ascii="Arial" w:hAnsi="Arial" w:cs="Arial"/>
          <w:lang w:val="es-MX"/>
        </w:rPr>
        <w:t xml:space="preserve"> los </w:t>
      </w:r>
      <w:r w:rsidRPr="0050687C">
        <w:rPr>
          <w:rFonts w:ascii="Arial" w:hAnsi="Arial" w:cs="Arial"/>
          <w:lang w:val="es-MX"/>
        </w:rPr>
        <w:t>av</w:t>
      </w:r>
      <w:r w:rsidR="0018237B" w:rsidRPr="0050687C">
        <w:rPr>
          <w:rFonts w:ascii="Arial" w:hAnsi="Arial" w:cs="Arial"/>
          <w:lang w:val="es-MX"/>
        </w:rPr>
        <w:t>ances o retrocesos (alcanzados por</w:t>
      </w:r>
      <w:r w:rsidRPr="0050687C">
        <w:rPr>
          <w:rFonts w:ascii="Arial" w:hAnsi="Arial" w:cs="Arial"/>
          <w:lang w:val="es-MX"/>
        </w:rPr>
        <w:t xml:space="preserve"> la gestión gubernamental</w:t>
      </w:r>
      <w:r w:rsidR="00270A6D" w:rsidRPr="0050687C">
        <w:rPr>
          <w:rFonts w:ascii="Arial" w:hAnsi="Arial" w:cs="Arial"/>
          <w:lang w:val="es-MX"/>
        </w:rPr>
        <w:t>) de los programas de gobierno en términos de cobertura, calidad, economía, eficiencia y eficac</w:t>
      </w:r>
      <w:r w:rsidR="0018237B" w:rsidRPr="0050687C">
        <w:rPr>
          <w:rFonts w:ascii="Arial" w:hAnsi="Arial" w:cs="Arial"/>
          <w:lang w:val="es-MX"/>
        </w:rPr>
        <w:t xml:space="preserve">ia entre otros. Los indicadores </w:t>
      </w:r>
      <w:r w:rsidR="00270A6D" w:rsidRPr="0050687C">
        <w:rPr>
          <w:rFonts w:ascii="Arial" w:hAnsi="Arial" w:cs="Arial"/>
          <w:lang w:val="es-MX"/>
        </w:rPr>
        <w:t>estratégicos</w:t>
      </w:r>
      <w:r w:rsidR="0018237B" w:rsidRPr="0050687C">
        <w:rPr>
          <w:rFonts w:ascii="Arial" w:hAnsi="Arial" w:cs="Arial"/>
          <w:lang w:val="es-MX"/>
        </w:rPr>
        <w:t xml:space="preserve"> </w:t>
      </w:r>
      <w:r w:rsidR="00270A6D" w:rsidRPr="0050687C">
        <w:rPr>
          <w:rFonts w:ascii="Arial" w:hAnsi="Arial" w:cs="Arial"/>
          <w:lang w:val="es-MX"/>
        </w:rPr>
        <w:t>están orientados a medir los resultados finales o impacto social y económico, y los indicadores de gestión, permiten reportar el avance ope</w:t>
      </w:r>
      <w:r w:rsidR="0018237B" w:rsidRPr="0050687C">
        <w:rPr>
          <w:rFonts w:ascii="Arial" w:hAnsi="Arial" w:cs="Arial"/>
          <w:lang w:val="es-MX"/>
        </w:rPr>
        <w:t>rativo en los programas en el corto plazo por ejemplo en un ejercicio fis</w:t>
      </w:r>
      <w:r w:rsidR="00270A6D" w:rsidRPr="0050687C">
        <w:rPr>
          <w:rFonts w:ascii="Arial" w:hAnsi="Arial" w:cs="Arial"/>
          <w:lang w:val="es-MX"/>
        </w:rPr>
        <w:t>cal.</w:t>
      </w:r>
    </w:p>
    <w:p w:rsidR="00270A6D" w:rsidRPr="0050687C" w:rsidRDefault="00270A6D" w:rsidP="00270A6D">
      <w:pPr>
        <w:jc w:val="both"/>
        <w:rPr>
          <w:rFonts w:ascii="Arial" w:hAnsi="Arial" w:cs="Arial"/>
          <w:lang w:val="es-MX"/>
        </w:rPr>
      </w:pPr>
    </w:p>
    <w:p w:rsidR="00270A6D" w:rsidRPr="0050687C" w:rsidRDefault="0018237B" w:rsidP="00270A6D">
      <w:pPr>
        <w:jc w:val="both"/>
        <w:rPr>
          <w:rFonts w:ascii="Arial" w:hAnsi="Arial" w:cs="Arial"/>
          <w:lang w:val="es-MX"/>
        </w:rPr>
      </w:pPr>
      <w:r w:rsidRPr="0050687C">
        <w:rPr>
          <w:rFonts w:ascii="Arial" w:hAnsi="Arial" w:cs="Arial"/>
          <w:lang w:val="es-MX"/>
        </w:rPr>
        <w:t xml:space="preserve">Para contar con un </w:t>
      </w:r>
      <w:r w:rsidR="00270A6D" w:rsidRPr="0050687C">
        <w:rPr>
          <w:rFonts w:ascii="Arial" w:hAnsi="Arial" w:cs="Arial"/>
          <w:lang w:val="es-MX"/>
        </w:rPr>
        <w:t>pr</w:t>
      </w:r>
      <w:r w:rsidRPr="0050687C">
        <w:rPr>
          <w:rFonts w:ascii="Arial" w:hAnsi="Arial" w:cs="Arial"/>
          <w:lang w:val="es-MX"/>
        </w:rPr>
        <w:t>esupuesto basado en resultados</w:t>
      </w:r>
      <w:r w:rsidR="00E66AF3" w:rsidRPr="0050687C">
        <w:rPr>
          <w:rFonts w:ascii="Arial" w:hAnsi="Arial" w:cs="Arial"/>
          <w:lang w:val="es-MX"/>
        </w:rPr>
        <w:t>,</w:t>
      </w:r>
      <w:r w:rsidRPr="0050687C">
        <w:rPr>
          <w:rFonts w:ascii="Arial" w:hAnsi="Arial" w:cs="Arial"/>
          <w:lang w:val="es-MX"/>
        </w:rPr>
        <w:t xml:space="preserve"> es necesario que sea</w:t>
      </w:r>
      <w:r w:rsidR="00270A6D" w:rsidRPr="0050687C">
        <w:rPr>
          <w:rFonts w:ascii="Arial" w:hAnsi="Arial" w:cs="Arial"/>
          <w:lang w:val="es-MX"/>
        </w:rPr>
        <w:t xml:space="preserve"> medido a partir de indicadores </w:t>
      </w:r>
      <w:r w:rsidRPr="0050687C">
        <w:rPr>
          <w:rFonts w:ascii="Arial" w:hAnsi="Arial" w:cs="Arial"/>
          <w:lang w:val="es-MX"/>
        </w:rPr>
        <w:t>de de</w:t>
      </w:r>
      <w:r w:rsidR="00270A6D" w:rsidRPr="0050687C">
        <w:rPr>
          <w:rFonts w:ascii="Arial" w:hAnsi="Arial" w:cs="Arial"/>
          <w:lang w:val="es-MX"/>
        </w:rPr>
        <w:t xml:space="preserve">sempeño, </w:t>
      </w:r>
      <w:r w:rsidRPr="0050687C">
        <w:rPr>
          <w:rFonts w:ascii="Arial" w:hAnsi="Arial" w:cs="Arial"/>
          <w:lang w:val="es-MX"/>
        </w:rPr>
        <w:t xml:space="preserve">de manera tal que </w:t>
      </w:r>
      <w:r w:rsidR="00270A6D" w:rsidRPr="0050687C">
        <w:rPr>
          <w:rFonts w:ascii="Arial" w:hAnsi="Arial" w:cs="Arial"/>
          <w:lang w:val="es-MX"/>
        </w:rPr>
        <w:t>arroj</w:t>
      </w:r>
      <w:r w:rsidRPr="0050687C">
        <w:rPr>
          <w:rFonts w:ascii="Arial" w:hAnsi="Arial" w:cs="Arial"/>
          <w:lang w:val="es-MX"/>
        </w:rPr>
        <w:t>e</w:t>
      </w:r>
      <w:r w:rsidR="00270A6D" w:rsidRPr="0050687C">
        <w:rPr>
          <w:rFonts w:ascii="Arial" w:hAnsi="Arial" w:cs="Arial"/>
          <w:lang w:val="es-MX"/>
        </w:rPr>
        <w:t xml:space="preserve"> año tras año los elementos para la toma de decisiones respecto del des</w:t>
      </w:r>
      <w:r w:rsidRPr="0050687C">
        <w:rPr>
          <w:rFonts w:ascii="Arial" w:hAnsi="Arial" w:cs="Arial"/>
          <w:lang w:val="es-MX"/>
        </w:rPr>
        <w:t>tino de los recursos públicos</w:t>
      </w:r>
      <w:r w:rsidR="00270A6D" w:rsidRPr="0050687C">
        <w:rPr>
          <w:rFonts w:ascii="Arial" w:hAnsi="Arial" w:cs="Arial"/>
          <w:lang w:val="es-MX"/>
        </w:rPr>
        <w:t>,</w:t>
      </w:r>
      <w:r w:rsidRPr="0050687C">
        <w:rPr>
          <w:rFonts w:ascii="Arial" w:hAnsi="Arial" w:cs="Arial"/>
          <w:lang w:val="es-MX"/>
        </w:rPr>
        <w:t xml:space="preserve"> permitiendo la rectificación de aquellos</w:t>
      </w:r>
      <w:r w:rsidR="00270A6D" w:rsidRPr="0050687C">
        <w:rPr>
          <w:rFonts w:ascii="Arial" w:hAnsi="Arial" w:cs="Arial"/>
          <w:lang w:val="es-MX"/>
        </w:rPr>
        <w:t xml:space="preserve"> programas que no estén dando los resultados </w:t>
      </w:r>
      <w:r w:rsidRPr="0050687C">
        <w:rPr>
          <w:rFonts w:ascii="Arial" w:hAnsi="Arial" w:cs="Arial"/>
          <w:lang w:val="es-MX"/>
        </w:rPr>
        <w:t>espera</w:t>
      </w:r>
      <w:r w:rsidR="00270A6D" w:rsidRPr="0050687C">
        <w:rPr>
          <w:rFonts w:ascii="Arial" w:hAnsi="Arial" w:cs="Arial"/>
          <w:lang w:val="es-MX"/>
        </w:rPr>
        <w:t>dos o para la asignación de más recursos a las políticas públicas que más aporten a la equidad y al crecimiento</w:t>
      </w:r>
      <w:r w:rsidRPr="0050687C">
        <w:rPr>
          <w:rFonts w:ascii="Arial" w:hAnsi="Arial" w:cs="Arial"/>
          <w:lang w:val="es-MX"/>
        </w:rPr>
        <w:t>.</w:t>
      </w:r>
    </w:p>
    <w:p w:rsidR="00270A6D" w:rsidRPr="0050687C" w:rsidRDefault="00270A6D" w:rsidP="00270A6D">
      <w:pPr>
        <w:jc w:val="both"/>
        <w:rPr>
          <w:rFonts w:ascii="Arial" w:hAnsi="Arial" w:cs="Arial"/>
          <w:lang w:val="es-MX"/>
        </w:rPr>
      </w:pPr>
    </w:p>
    <w:p w:rsidR="00270A6D" w:rsidRPr="0050687C" w:rsidRDefault="00270A6D" w:rsidP="00270A6D">
      <w:pPr>
        <w:jc w:val="both"/>
        <w:rPr>
          <w:rFonts w:ascii="Arial" w:hAnsi="Arial" w:cs="Arial"/>
          <w:lang w:val="es-MX"/>
        </w:rPr>
      </w:pPr>
      <w:r w:rsidRPr="0050687C">
        <w:rPr>
          <w:rFonts w:ascii="Arial" w:hAnsi="Arial" w:cs="Arial"/>
          <w:lang w:val="es-MX"/>
        </w:rPr>
        <w:t xml:space="preserve">Nos enfrentamos al reto de </w:t>
      </w:r>
      <w:r w:rsidR="005662D5" w:rsidRPr="0050687C">
        <w:rPr>
          <w:rFonts w:ascii="Arial" w:hAnsi="Arial" w:cs="Arial"/>
          <w:lang w:val="es-MX"/>
        </w:rPr>
        <w:t>adecua</w:t>
      </w:r>
      <w:r w:rsidRPr="0050687C">
        <w:rPr>
          <w:rFonts w:ascii="Arial" w:hAnsi="Arial" w:cs="Arial"/>
          <w:lang w:val="es-MX"/>
        </w:rPr>
        <w:t xml:space="preserve">r, rediseñar, </w:t>
      </w:r>
      <w:r w:rsidR="005662D5" w:rsidRPr="0050687C">
        <w:rPr>
          <w:rFonts w:ascii="Arial" w:hAnsi="Arial" w:cs="Arial"/>
          <w:lang w:val="es-MX"/>
        </w:rPr>
        <w:t>actualiz</w:t>
      </w:r>
      <w:r w:rsidRPr="0050687C">
        <w:rPr>
          <w:rFonts w:ascii="Arial" w:hAnsi="Arial" w:cs="Arial"/>
          <w:lang w:val="es-MX"/>
        </w:rPr>
        <w:t xml:space="preserve">ar el marco normativo en la materia e implementar este nuevo modelo de gestión. El reto es grande y </w:t>
      </w:r>
      <w:r w:rsidRPr="0050687C">
        <w:rPr>
          <w:rFonts w:ascii="Arial" w:hAnsi="Arial" w:cs="Arial"/>
          <w:lang w:val="es-MX"/>
        </w:rPr>
        <w:lastRenderedPageBreak/>
        <w:t>su implementación no es fácil, ya que requiere tiempo e implica un profundo cambio de cultura hacia el interior de la administración pública, por lo que el lograr una coordinación efectiva entre las instituciones de la administración pública y los niveles de gobierno será la piedra angular para la c</w:t>
      </w:r>
      <w:r w:rsidR="0018237B" w:rsidRPr="0050687C">
        <w:rPr>
          <w:rFonts w:ascii="Arial" w:hAnsi="Arial" w:cs="Arial"/>
          <w:lang w:val="es-MX"/>
        </w:rPr>
        <w:t>onsolidación</w:t>
      </w:r>
      <w:r w:rsidRPr="0050687C">
        <w:rPr>
          <w:rFonts w:ascii="Arial" w:hAnsi="Arial" w:cs="Arial"/>
          <w:lang w:val="es-MX"/>
        </w:rPr>
        <w:t xml:space="preserve"> del pr</w:t>
      </w:r>
      <w:r w:rsidR="001A3259" w:rsidRPr="0050687C">
        <w:rPr>
          <w:rFonts w:ascii="Arial" w:hAnsi="Arial" w:cs="Arial"/>
          <w:lang w:val="es-MX"/>
        </w:rPr>
        <w:t>esupuesto basado en resultados.</w:t>
      </w:r>
    </w:p>
    <w:p w:rsidR="00270A6D" w:rsidRPr="0050687C" w:rsidRDefault="00270A6D" w:rsidP="00270A6D">
      <w:pPr>
        <w:jc w:val="both"/>
        <w:rPr>
          <w:rFonts w:ascii="Arial" w:hAnsi="Arial" w:cs="Arial"/>
          <w:lang w:val="es-MX"/>
        </w:rPr>
      </w:pPr>
    </w:p>
    <w:p w:rsidR="00270A6D" w:rsidRPr="0050687C" w:rsidRDefault="00270A6D" w:rsidP="00270A6D">
      <w:pPr>
        <w:jc w:val="both"/>
        <w:rPr>
          <w:rFonts w:ascii="Arial" w:hAnsi="Arial" w:cs="Arial"/>
          <w:lang w:val="es-MX"/>
        </w:rPr>
      </w:pPr>
      <w:r w:rsidRPr="0050687C">
        <w:rPr>
          <w:rFonts w:ascii="Arial" w:hAnsi="Arial" w:cs="Arial"/>
          <w:lang w:val="es-MX"/>
        </w:rPr>
        <w:t>Por lo tanto, debemos considerar la evaluación del desempeño y el presupuesto basado en resultados en el ejercicio del gasto como herramienta primordial en la asignación y reorientación de los recursos públicos.</w:t>
      </w:r>
    </w:p>
    <w:p w:rsidR="00270A6D" w:rsidRPr="0050687C" w:rsidRDefault="00270A6D" w:rsidP="00270A6D">
      <w:pPr>
        <w:jc w:val="both"/>
        <w:rPr>
          <w:rFonts w:ascii="Arial" w:hAnsi="Arial" w:cs="Arial"/>
          <w:lang w:val="es-MX"/>
        </w:rPr>
      </w:pPr>
    </w:p>
    <w:p w:rsidR="00270A6D" w:rsidRPr="0050687C" w:rsidRDefault="00270A6D" w:rsidP="00270A6D">
      <w:pPr>
        <w:jc w:val="both"/>
        <w:rPr>
          <w:rFonts w:ascii="Arial" w:hAnsi="Arial" w:cs="Arial"/>
          <w:lang w:val="es-MX"/>
        </w:rPr>
      </w:pPr>
      <w:r w:rsidRPr="0050687C">
        <w:rPr>
          <w:rFonts w:ascii="Arial" w:hAnsi="Arial" w:cs="Arial"/>
          <w:lang w:val="es-MX"/>
        </w:rPr>
        <w:t xml:space="preserve">Para integrar el proyecto de presupuesto de egresos para el ejercicio fiscal </w:t>
      </w:r>
      <w:r w:rsidR="0050687C">
        <w:rPr>
          <w:rFonts w:ascii="Arial" w:hAnsi="Arial" w:cs="Arial"/>
          <w:lang w:val="es-MX"/>
        </w:rPr>
        <w:t>2019</w:t>
      </w:r>
      <w:r w:rsidRPr="0050687C">
        <w:rPr>
          <w:rFonts w:ascii="Arial" w:hAnsi="Arial" w:cs="Arial"/>
          <w:lang w:val="es-MX"/>
        </w:rPr>
        <w:t xml:space="preserve">, es necesario la participación comprometida de las </w:t>
      </w:r>
      <w:r w:rsidR="005662D5" w:rsidRPr="0050687C">
        <w:rPr>
          <w:rFonts w:ascii="Arial" w:hAnsi="Arial" w:cs="Arial"/>
          <w:lang w:val="es-MX"/>
        </w:rPr>
        <w:t>Unidades Responsables y Unidades Ejecutoras del Gasto Público</w:t>
      </w:r>
      <w:r w:rsidRPr="0050687C">
        <w:rPr>
          <w:rFonts w:ascii="Arial" w:hAnsi="Arial" w:cs="Arial"/>
          <w:lang w:val="es-MX"/>
        </w:rPr>
        <w:t xml:space="preserve"> del </w:t>
      </w:r>
      <w:proofErr w:type="spellStart"/>
      <w:r w:rsidRPr="0050687C">
        <w:rPr>
          <w:rFonts w:ascii="Arial" w:hAnsi="Arial" w:cs="Arial"/>
          <w:lang w:val="es-MX"/>
        </w:rPr>
        <w:t>GEM</w:t>
      </w:r>
      <w:proofErr w:type="spellEnd"/>
      <w:r w:rsidR="005662D5" w:rsidRPr="0050687C">
        <w:rPr>
          <w:rFonts w:ascii="Arial" w:hAnsi="Arial" w:cs="Arial"/>
          <w:lang w:val="es-MX"/>
        </w:rPr>
        <w:t>,</w:t>
      </w:r>
      <w:r w:rsidRPr="0050687C">
        <w:rPr>
          <w:rFonts w:ascii="Arial" w:hAnsi="Arial" w:cs="Arial"/>
          <w:lang w:val="es-MX"/>
        </w:rPr>
        <w:t xml:space="preserve"> para que a través de la revisión, depuración, modificación y/o diseño de nuevos indicadores, se logre mejorar la batería de indicadores que son la base para el funcionamiento del</w:t>
      </w:r>
      <w:r w:rsidR="0018237B" w:rsidRPr="0050687C">
        <w:rPr>
          <w:rFonts w:ascii="Arial" w:hAnsi="Arial" w:cs="Arial"/>
          <w:lang w:val="es-MX"/>
        </w:rPr>
        <w:t xml:space="preserve"> </w:t>
      </w:r>
      <w:r w:rsidR="00E600D0" w:rsidRPr="0050687C">
        <w:rPr>
          <w:rFonts w:ascii="Arial" w:hAnsi="Arial" w:cs="Arial"/>
          <w:lang w:val="es-MX"/>
        </w:rPr>
        <w:t>Sistema de Planeación y Presupuesto (</w:t>
      </w:r>
      <w:proofErr w:type="spellStart"/>
      <w:r w:rsidR="0018237B" w:rsidRPr="0050687C">
        <w:rPr>
          <w:rFonts w:ascii="Arial" w:hAnsi="Arial" w:cs="Arial"/>
          <w:lang w:val="es-MX"/>
        </w:rPr>
        <w:t>SPP</w:t>
      </w:r>
      <w:proofErr w:type="spellEnd"/>
      <w:r w:rsidR="0018237B" w:rsidRPr="0050687C">
        <w:rPr>
          <w:rFonts w:ascii="Arial" w:hAnsi="Arial" w:cs="Arial"/>
          <w:lang w:val="es-MX"/>
        </w:rPr>
        <w:t xml:space="preserve"> Web</w:t>
      </w:r>
      <w:r w:rsidR="00E600D0" w:rsidRPr="0050687C">
        <w:rPr>
          <w:rFonts w:ascii="Arial" w:hAnsi="Arial" w:cs="Arial"/>
          <w:lang w:val="es-MX"/>
        </w:rPr>
        <w:t>)</w:t>
      </w:r>
      <w:r w:rsidRPr="0050687C">
        <w:rPr>
          <w:rFonts w:ascii="Arial" w:hAnsi="Arial" w:cs="Arial"/>
          <w:lang w:val="es-MX"/>
        </w:rPr>
        <w:t xml:space="preserve">, e iniciar el uso de la herramienta sugerida de la metodología del marco lógico, considerando los más representativos de la misión institucional y de los objetivos estratégicos de las dependencias y entidades públicas, ya que servirán de base para la rendición de cuentas </w:t>
      </w:r>
      <w:r w:rsidR="005662D5" w:rsidRPr="0050687C">
        <w:rPr>
          <w:rFonts w:ascii="Arial" w:hAnsi="Arial" w:cs="Arial"/>
          <w:lang w:val="es-MX"/>
        </w:rPr>
        <w:t>y transparencia del quehacer institucional</w:t>
      </w:r>
      <w:r w:rsidRPr="0050687C">
        <w:rPr>
          <w:rFonts w:ascii="Arial" w:hAnsi="Arial" w:cs="Arial"/>
          <w:lang w:val="es-MX"/>
        </w:rPr>
        <w:t>.</w:t>
      </w:r>
    </w:p>
    <w:p w:rsidR="00270A6D" w:rsidRPr="0050687C" w:rsidRDefault="00270A6D" w:rsidP="00270A6D">
      <w:pPr>
        <w:jc w:val="both"/>
        <w:rPr>
          <w:rFonts w:ascii="Arial" w:hAnsi="Arial" w:cs="Arial"/>
          <w:lang w:val="es-MX"/>
        </w:rPr>
      </w:pPr>
    </w:p>
    <w:p w:rsidR="00270A6D" w:rsidRPr="0050687C" w:rsidRDefault="00270A6D" w:rsidP="00270A6D">
      <w:pPr>
        <w:jc w:val="both"/>
        <w:rPr>
          <w:rFonts w:ascii="Arial" w:hAnsi="Arial" w:cs="Arial"/>
          <w:lang w:val="es-MX"/>
        </w:rPr>
      </w:pPr>
      <w:r w:rsidRPr="0050687C">
        <w:rPr>
          <w:rFonts w:ascii="Arial" w:hAnsi="Arial" w:cs="Arial"/>
          <w:lang w:val="es-MX"/>
        </w:rPr>
        <w:t xml:space="preserve">Los principales actores en este trabajo son las propias Unidades Responsables y Ejecutoras del Gasto Público, puesto que ellas dan seguimiento al desarrollo de las </w:t>
      </w:r>
      <w:r w:rsidR="00E600D0" w:rsidRPr="0050687C">
        <w:rPr>
          <w:rFonts w:ascii="Arial" w:hAnsi="Arial" w:cs="Arial"/>
          <w:lang w:val="es-MX"/>
        </w:rPr>
        <w:t xml:space="preserve">metas </w:t>
      </w:r>
      <w:r w:rsidR="00940F00" w:rsidRPr="0050687C">
        <w:rPr>
          <w:rFonts w:ascii="Arial" w:hAnsi="Arial" w:cs="Arial"/>
          <w:lang w:val="es-MX"/>
        </w:rPr>
        <w:t>de</w:t>
      </w:r>
      <w:r w:rsidR="00E600D0" w:rsidRPr="0050687C">
        <w:rPr>
          <w:rFonts w:ascii="Arial" w:hAnsi="Arial" w:cs="Arial"/>
          <w:lang w:val="es-MX"/>
        </w:rPr>
        <w:t xml:space="preserve"> actividades </w:t>
      </w:r>
      <w:r w:rsidRPr="0050687C">
        <w:rPr>
          <w:rFonts w:ascii="Arial" w:hAnsi="Arial" w:cs="Arial"/>
          <w:lang w:val="es-MX"/>
        </w:rPr>
        <w:t xml:space="preserve">mediante el uso de los indicadores. La Secretaria de Finanzas, a través de la Dirección General de Planeación y Gasto Público tiene </w:t>
      </w:r>
      <w:r w:rsidR="005662D5" w:rsidRPr="0050687C">
        <w:rPr>
          <w:rFonts w:ascii="Arial" w:hAnsi="Arial" w:cs="Arial"/>
          <w:lang w:val="es-MX"/>
        </w:rPr>
        <w:t>la función</w:t>
      </w:r>
      <w:r w:rsidRPr="0050687C">
        <w:rPr>
          <w:rFonts w:ascii="Arial" w:hAnsi="Arial" w:cs="Arial"/>
          <w:lang w:val="es-MX"/>
        </w:rPr>
        <w:t xml:space="preserve"> de coordinar este trabajo y prestar asistencia técnica, así como de integrar la información derivada de l</w:t>
      </w:r>
      <w:r w:rsidR="00E600D0" w:rsidRPr="0050687C">
        <w:rPr>
          <w:rFonts w:ascii="Arial" w:hAnsi="Arial" w:cs="Arial"/>
          <w:lang w:val="es-MX"/>
        </w:rPr>
        <w:t xml:space="preserve">os indicadores para informar al </w:t>
      </w:r>
      <w:r w:rsidR="005662D5" w:rsidRPr="0050687C">
        <w:rPr>
          <w:rFonts w:ascii="Arial" w:hAnsi="Arial" w:cs="Arial"/>
          <w:lang w:val="es-MX"/>
        </w:rPr>
        <w:t>Poder Legislativo</w:t>
      </w:r>
      <w:r w:rsidRPr="0050687C">
        <w:rPr>
          <w:rFonts w:ascii="Arial" w:hAnsi="Arial" w:cs="Arial"/>
          <w:lang w:val="es-MX"/>
        </w:rPr>
        <w:t xml:space="preserve"> y hacer uso de esta información en los pro</w:t>
      </w:r>
      <w:r w:rsidR="005662D5" w:rsidRPr="0050687C">
        <w:rPr>
          <w:rFonts w:ascii="Arial" w:hAnsi="Arial" w:cs="Arial"/>
          <w:lang w:val="es-MX"/>
        </w:rPr>
        <w:t>cesos propios de la institución</w:t>
      </w:r>
      <w:r w:rsidRPr="0050687C">
        <w:rPr>
          <w:rFonts w:ascii="Arial" w:hAnsi="Arial" w:cs="Arial"/>
          <w:lang w:val="es-MX"/>
        </w:rPr>
        <w:t>.</w:t>
      </w:r>
    </w:p>
    <w:p w:rsidR="00270A6D" w:rsidRPr="0050687C" w:rsidRDefault="00270A6D" w:rsidP="00270A6D">
      <w:pPr>
        <w:jc w:val="both"/>
        <w:rPr>
          <w:rFonts w:ascii="Arial" w:hAnsi="Arial" w:cs="Arial"/>
          <w:lang w:val="es-MX"/>
        </w:rPr>
      </w:pPr>
    </w:p>
    <w:p w:rsidR="00270A6D" w:rsidRPr="0050687C" w:rsidRDefault="00270A6D" w:rsidP="00270A6D">
      <w:pPr>
        <w:jc w:val="both"/>
        <w:rPr>
          <w:rFonts w:ascii="Arial" w:hAnsi="Arial" w:cs="Arial"/>
          <w:lang w:val="es-MX"/>
        </w:rPr>
      </w:pPr>
      <w:r w:rsidRPr="0050687C">
        <w:rPr>
          <w:rFonts w:ascii="Arial" w:hAnsi="Arial" w:cs="Arial"/>
          <w:lang w:val="es-MX"/>
        </w:rPr>
        <w:t xml:space="preserve">De esta forma, </w:t>
      </w:r>
      <w:r w:rsidR="00E600D0" w:rsidRPr="0050687C">
        <w:rPr>
          <w:rFonts w:ascii="Arial" w:hAnsi="Arial" w:cs="Arial"/>
          <w:lang w:val="es-MX"/>
        </w:rPr>
        <w:t xml:space="preserve">mediante el apoyo de la </w:t>
      </w:r>
      <w:r w:rsidRPr="0050687C">
        <w:rPr>
          <w:rFonts w:ascii="Arial" w:hAnsi="Arial" w:cs="Arial"/>
          <w:lang w:val="es-MX"/>
        </w:rPr>
        <w:t xml:space="preserve">estructura programática y presupuestal, </w:t>
      </w:r>
      <w:r w:rsidR="00E600D0" w:rsidRPr="0050687C">
        <w:rPr>
          <w:rFonts w:ascii="Arial" w:hAnsi="Arial" w:cs="Arial"/>
          <w:lang w:val="es-MX"/>
        </w:rPr>
        <w:t xml:space="preserve">los </w:t>
      </w:r>
      <w:r w:rsidRPr="0050687C">
        <w:rPr>
          <w:rFonts w:ascii="Arial" w:hAnsi="Arial" w:cs="Arial"/>
          <w:lang w:val="es-MX"/>
        </w:rPr>
        <w:t xml:space="preserve">sistemas operativos y </w:t>
      </w:r>
      <w:r w:rsidR="00E600D0" w:rsidRPr="0050687C">
        <w:rPr>
          <w:rFonts w:ascii="Arial" w:hAnsi="Arial" w:cs="Arial"/>
          <w:lang w:val="es-MX"/>
        </w:rPr>
        <w:t xml:space="preserve">la </w:t>
      </w:r>
      <w:r w:rsidRPr="0050687C">
        <w:rPr>
          <w:rFonts w:ascii="Arial" w:hAnsi="Arial" w:cs="Arial"/>
          <w:lang w:val="es-MX"/>
        </w:rPr>
        <w:t>estructura administrativa</w:t>
      </w:r>
      <w:r w:rsidR="00E600D0" w:rsidRPr="0050687C">
        <w:rPr>
          <w:rFonts w:ascii="Arial" w:hAnsi="Arial" w:cs="Arial"/>
          <w:lang w:val="es-MX"/>
        </w:rPr>
        <w:t xml:space="preserve"> operante a la fecha, se cuenta con los elementos necesarios </w:t>
      </w:r>
      <w:r w:rsidRPr="0050687C">
        <w:rPr>
          <w:rFonts w:ascii="Arial" w:hAnsi="Arial" w:cs="Arial"/>
          <w:lang w:val="es-MX"/>
        </w:rPr>
        <w:t>para iniciar con los trabajos que permiten instrumentar en el corto y mediano plazo la elaboración de un Presupuesto de Egresos basado en Resultados, que contenga los indicadores estratégicos y de gestión, dirigidos a la evaluación con enfoque de resultados.</w:t>
      </w:r>
    </w:p>
    <w:p w:rsidR="00270A6D" w:rsidRPr="0050687C" w:rsidRDefault="00270A6D" w:rsidP="00270A6D">
      <w:pPr>
        <w:jc w:val="both"/>
        <w:rPr>
          <w:rFonts w:ascii="Arial" w:hAnsi="Arial" w:cs="Arial"/>
          <w:lang w:val="es-MX"/>
        </w:rPr>
      </w:pPr>
    </w:p>
    <w:p w:rsidR="00270A6D" w:rsidRPr="0050687C" w:rsidRDefault="00270A6D" w:rsidP="00270A6D">
      <w:pPr>
        <w:jc w:val="both"/>
        <w:rPr>
          <w:rFonts w:ascii="Arial" w:hAnsi="Arial" w:cs="Arial"/>
          <w:lang w:val="es-MX"/>
        </w:rPr>
      </w:pPr>
      <w:r w:rsidRPr="0050687C">
        <w:rPr>
          <w:rFonts w:ascii="Arial" w:hAnsi="Arial" w:cs="Arial"/>
          <w:lang w:val="es-MX"/>
        </w:rPr>
        <w:t xml:space="preserve">Para realizar los trabajos de revisión, depuración, diseño y/o actualización de indicadores, así como su alineación con el Plan de Desarrollo del </w:t>
      </w:r>
      <w:r w:rsidR="0080499C">
        <w:rPr>
          <w:rFonts w:ascii="Arial" w:hAnsi="Arial" w:cs="Arial"/>
          <w:lang w:val="es-MX"/>
        </w:rPr>
        <w:t xml:space="preserve">Estado de Campeche, Municipio de </w:t>
      </w:r>
      <w:proofErr w:type="spellStart"/>
      <w:r w:rsidR="0080499C">
        <w:rPr>
          <w:rFonts w:ascii="Arial" w:hAnsi="Arial" w:cs="Arial"/>
          <w:lang w:val="es-MX"/>
        </w:rPr>
        <w:t>Hecelchakán</w:t>
      </w:r>
      <w:proofErr w:type="spellEnd"/>
      <w:r w:rsidRPr="0050687C">
        <w:rPr>
          <w:rFonts w:ascii="Arial" w:hAnsi="Arial" w:cs="Arial"/>
          <w:lang w:val="es-MX"/>
        </w:rPr>
        <w:t xml:space="preserve"> </w:t>
      </w:r>
      <w:r w:rsidR="0080499C">
        <w:rPr>
          <w:rFonts w:ascii="Arial" w:hAnsi="Arial" w:cs="Arial"/>
          <w:lang w:val="es-MX"/>
        </w:rPr>
        <w:t>2018-2021</w:t>
      </w:r>
      <w:r w:rsidRPr="0050687C">
        <w:rPr>
          <w:rFonts w:ascii="Arial" w:hAnsi="Arial" w:cs="Arial"/>
          <w:lang w:val="es-MX"/>
        </w:rPr>
        <w:t>, se deberá considerar la metodología que a continuación se presenta.</w:t>
      </w:r>
    </w:p>
    <w:p w:rsidR="00270A6D" w:rsidRPr="0050687C" w:rsidRDefault="00270A6D" w:rsidP="00270A6D">
      <w:pPr>
        <w:jc w:val="both"/>
        <w:rPr>
          <w:rFonts w:ascii="Arial" w:hAnsi="Arial" w:cs="Arial"/>
          <w:lang w:val="es-MX"/>
        </w:rPr>
      </w:pPr>
    </w:p>
    <w:p w:rsidR="0095350D" w:rsidRPr="0050687C" w:rsidRDefault="004E5D11" w:rsidP="00411FAF">
      <w:pPr>
        <w:pStyle w:val="Textoindependiente"/>
        <w:numPr>
          <w:ilvl w:val="0"/>
          <w:numId w:val="16"/>
        </w:numPr>
        <w:jc w:val="left"/>
        <w:rPr>
          <w:rFonts w:cs="Arial"/>
          <w:b/>
          <w:sz w:val="24"/>
          <w:szCs w:val="24"/>
        </w:rPr>
      </w:pPr>
      <w:r w:rsidRPr="0050687C">
        <w:rPr>
          <w:rFonts w:cs="Arial"/>
          <w:b/>
          <w:sz w:val="24"/>
          <w:szCs w:val="24"/>
        </w:rPr>
        <w:br w:type="page"/>
      </w:r>
      <w:r w:rsidR="0095350D" w:rsidRPr="0050687C">
        <w:rPr>
          <w:rFonts w:cs="Arial"/>
          <w:b/>
          <w:sz w:val="24"/>
          <w:szCs w:val="24"/>
        </w:rPr>
        <w:lastRenderedPageBreak/>
        <w:t>M</w:t>
      </w:r>
      <w:r w:rsidR="005F55C3" w:rsidRPr="0050687C">
        <w:rPr>
          <w:rFonts w:cs="Arial"/>
          <w:b/>
          <w:sz w:val="24"/>
          <w:szCs w:val="24"/>
        </w:rPr>
        <w:t xml:space="preserve">etodología para la construcción de Indicadores y su asociación a la MIR </w:t>
      </w:r>
      <w:r w:rsidR="0050687C">
        <w:rPr>
          <w:rFonts w:cs="Arial"/>
          <w:b/>
          <w:sz w:val="24"/>
          <w:szCs w:val="24"/>
        </w:rPr>
        <w:t>2019</w:t>
      </w:r>
    </w:p>
    <w:p w:rsidR="0095350D" w:rsidRPr="0050687C" w:rsidRDefault="0095350D" w:rsidP="0095350D">
      <w:pPr>
        <w:pStyle w:val="Textoindependiente"/>
        <w:rPr>
          <w:rFonts w:cs="Arial"/>
          <w:sz w:val="24"/>
          <w:szCs w:val="24"/>
        </w:rPr>
      </w:pPr>
    </w:p>
    <w:p w:rsidR="008A7768" w:rsidRPr="0050687C" w:rsidRDefault="008A7768" w:rsidP="0095350D">
      <w:pPr>
        <w:pStyle w:val="Textoindependiente"/>
        <w:rPr>
          <w:rFonts w:cs="Arial"/>
          <w:sz w:val="24"/>
          <w:szCs w:val="24"/>
        </w:rPr>
      </w:pPr>
    </w:p>
    <w:p w:rsidR="00C270F0" w:rsidRPr="0050687C" w:rsidRDefault="00C270F0" w:rsidP="00411FAF">
      <w:pPr>
        <w:pStyle w:val="Prrafodelista"/>
        <w:numPr>
          <w:ilvl w:val="1"/>
          <w:numId w:val="16"/>
        </w:numPr>
        <w:spacing w:after="200"/>
        <w:jc w:val="both"/>
        <w:rPr>
          <w:rFonts w:ascii="Arial" w:hAnsi="Arial" w:cs="Arial"/>
          <w:b/>
        </w:rPr>
      </w:pPr>
      <w:r w:rsidRPr="0050687C">
        <w:rPr>
          <w:rFonts w:ascii="Arial" w:hAnsi="Arial" w:cs="Arial"/>
          <w:b/>
        </w:rPr>
        <w:t xml:space="preserve">Lineamientos y Reglas para la implementación del </w:t>
      </w:r>
      <w:proofErr w:type="spellStart"/>
      <w:r w:rsidRPr="0050687C">
        <w:rPr>
          <w:rFonts w:ascii="Arial" w:hAnsi="Arial" w:cs="Arial"/>
          <w:b/>
        </w:rPr>
        <w:t>PbR</w:t>
      </w:r>
      <w:proofErr w:type="spellEnd"/>
    </w:p>
    <w:p w:rsidR="00F478BC" w:rsidRPr="0050687C" w:rsidRDefault="00C270F0" w:rsidP="00C270F0">
      <w:pPr>
        <w:jc w:val="both"/>
        <w:rPr>
          <w:rFonts w:ascii="Arial" w:hAnsi="Arial" w:cs="Arial"/>
          <w:color w:val="000000"/>
        </w:rPr>
      </w:pPr>
      <w:r w:rsidRPr="0050687C">
        <w:rPr>
          <w:rFonts w:ascii="Arial" w:hAnsi="Arial" w:cs="Arial"/>
        </w:rPr>
        <w:t xml:space="preserve">El Gobierno de la Entidad </w:t>
      </w:r>
      <w:r w:rsidR="00BC1616" w:rsidRPr="0050687C">
        <w:rPr>
          <w:rFonts w:ascii="Arial" w:hAnsi="Arial" w:cs="Arial"/>
        </w:rPr>
        <w:t>publicó en el periódico oficial Gaceta del Gobierno del 01 de marzo de 2010, los Lineamientos y Reglas para la I</w:t>
      </w:r>
      <w:r w:rsidRPr="0050687C">
        <w:rPr>
          <w:rFonts w:ascii="Arial" w:hAnsi="Arial" w:cs="Arial"/>
        </w:rPr>
        <w:t>mplementación del Presupuesto basado en Resultados</w:t>
      </w:r>
      <w:r w:rsidR="00BC1616" w:rsidRPr="0050687C">
        <w:rPr>
          <w:rFonts w:ascii="Arial" w:hAnsi="Arial" w:cs="Arial"/>
        </w:rPr>
        <w:t xml:space="preserve"> </w:t>
      </w:r>
      <w:proofErr w:type="spellStart"/>
      <w:r w:rsidR="00BC1616" w:rsidRPr="0050687C">
        <w:rPr>
          <w:rFonts w:ascii="Arial" w:hAnsi="Arial" w:cs="Arial"/>
        </w:rPr>
        <w:t>PbR</w:t>
      </w:r>
      <w:proofErr w:type="spellEnd"/>
      <w:r w:rsidR="00BC1616" w:rsidRPr="0050687C">
        <w:rPr>
          <w:rFonts w:ascii="Arial" w:hAnsi="Arial" w:cs="Arial"/>
        </w:rPr>
        <w:t>,</w:t>
      </w:r>
      <w:r w:rsidR="001A3259" w:rsidRPr="0050687C">
        <w:rPr>
          <w:rFonts w:ascii="Arial" w:hAnsi="Arial" w:cs="Arial"/>
        </w:rPr>
        <w:t xml:space="preserve"> </w:t>
      </w:r>
      <w:r w:rsidRPr="0050687C">
        <w:rPr>
          <w:rFonts w:ascii="Arial" w:hAnsi="Arial" w:cs="Arial"/>
        </w:rPr>
        <w:t>pues en ellos se establecen los elementos para realizar la evaluación del desempeño en base a la Metodología del Marco Lógico</w:t>
      </w:r>
      <w:r w:rsidR="0024723E" w:rsidRPr="0050687C">
        <w:rPr>
          <w:rFonts w:ascii="Arial" w:hAnsi="Arial" w:cs="Arial"/>
        </w:rPr>
        <w:t>, que es aplicable a</w:t>
      </w:r>
      <w:r w:rsidR="0024723E" w:rsidRPr="0050687C">
        <w:rPr>
          <w:rFonts w:ascii="Arial" w:eastAsia="Calibri" w:hAnsi="Arial" w:cs="Arial"/>
          <w:color w:val="000000"/>
        </w:rPr>
        <w:t xml:space="preserve"> todos los programas presupuestarios estatales y a los programas</w:t>
      </w:r>
      <w:r w:rsidR="0024723E" w:rsidRPr="0050687C">
        <w:rPr>
          <w:rFonts w:ascii="Arial" w:hAnsi="Arial" w:cs="Arial"/>
        </w:rPr>
        <w:t xml:space="preserve"> federales con incidencia en el territorio estatal</w:t>
      </w:r>
    </w:p>
    <w:p w:rsidR="0024723E" w:rsidRPr="0050687C" w:rsidRDefault="0024723E" w:rsidP="0024723E">
      <w:pPr>
        <w:autoSpaceDE w:val="0"/>
        <w:autoSpaceDN w:val="0"/>
        <w:adjustRightInd w:val="0"/>
        <w:jc w:val="both"/>
        <w:rPr>
          <w:rFonts w:ascii="Arial" w:eastAsia="Calibri" w:hAnsi="Arial" w:cs="Arial"/>
          <w:color w:val="000000"/>
        </w:rPr>
      </w:pPr>
    </w:p>
    <w:p w:rsidR="0024723E" w:rsidRPr="0050687C" w:rsidRDefault="00F478BC" w:rsidP="0024723E">
      <w:pPr>
        <w:autoSpaceDE w:val="0"/>
        <w:autoSpaceDN w:val="0"/>
        <w:adjustRightInd w:val="0"/>
        <w:jc w:val="both"/>
        <w:rPr>
          <w:rFonts w:ascii="Arial" w:eastAsia="Calibri" w:hAnsi="Arial" w:cs="Arial"/>
          <w:color w:val="000000"/>
        </w:rPr>
      </w:pPr>
      <w:r w:rsidRPr="0050687C">
        <w:rPr>
          <w:rFonts w:ascii="Arial" w:eastAsia="Calibri" w:hAnsi="Arial" w:cs="Arial"/>
          <w:color w:val="000000"/>
        </w:rPr>
        <w:t xml:space="preserve">Los lineamientos del </w:t>
      </w:r>
      <w:proofErr w:type="spellStart"/>
      <w:r w:rsidRPr="0050687C">
        <w:rPr>
          <w:rFonts w:ascii="Arial" w:eastAsia="Calibri" w:hAnsi="Arial" w:cs="Arial"/>
          <w:color w:val="000000"/>
        </w:rPr>
        <w:t>PbR</w:t>
      </w:r>
      <w:proofErr w:type="spellEnd"/>
      <w:r w:rsidRPr="0050687C">
        <w:rPr>
          <w:rFonts w:ascii="Arial" w:eastAsia="Calibri" w:hAnsi="Arial" w:cs="Arial"/>
          <w:color w:val="000000"/>
        </w:rPr>
        <w:t xml:space="preserve"> definen los elementos necesarios para realizar una evaluación de las políticas públicas; formular programas presupuestarios y medir el desempeño de las dependencias y entidades públicas de la administración pública del con un enfoque a resultados. El </w:t>
      </w:r>
      <w:proofErr w:type="spellStart"/>
      <w:r w:rsidRPr="0050687C">
        <w:rPr>
          <w:rFonts w:ascii="Arial" w:eastAsia="Calibri" w:hAnsi="Arial" w:cs="Arial"/>
          <w:color w:val="000000"/>
        </w:rPr>
        <w:t>PbR</w:t>
      </w:r>
      <w:proofErr w:type="spellEnd"/>
      <w:r w:rsidRPr="0050687C">
        <w:rPr>
          <w:rFonts w:ascii="Arial" w:eastAsia="Calibri" w:hAnsi="Arial" w:cs="Arial"/>
          <w:color w:val="000000"/>
        </w:rPr>
        <w:t xml:space="preserve"> se implementará haciendo uso de la Matriz de Indicadores para Resultados (MIR) y, considerando los indicadores existentes para ser analizados, actualizados, mejorados, modificados y en su caso diseñar nuevos.</w:t>
      </w:r>
    </w:p>
    <w:p w:rsidR="0024723E" w:rsidRPr="0050687C" w:rsidRDefault="0024723E" w:rsidP="0024723E">
      <w:pPr>
        <w:autoSpaceDE w:val="0"/>
        <w:autoSpaceDN w:val="0"/>
        <w:adjustRightInd w:val="0"/>
        <w:jc w:val="both"/>
        <w:rPr>
          <w:rFonts w:ascii="Arial" w:hAnsi="Arial" w:cs="Arial"/>
          <w:b/>
        </w:rPr>
      </w:pPr>
    </w:p>
    <w:p w:rsidR="00177865" w:rsidRPr="0050687C" w:rsidRDefault="00177865" w:rsidP="00411FAF">
      <w:pPr>
        <w:pStyle w:val="Prrafodelista"/>
        <w:numPr>
          <w:ilvl w:val="2"/>
          <w:numId w:val="16"/>
        </w:numPr>
        <w:spacing w:after="200"/>
        <w:jc w:val="both"/>
        <w:rPr>
          <w:rFonts w:ascii="Arial" w:hAnsi="Arial" w:cs="Arial"/>
          <w:b/>
        </w:rPr>
      </w:pPr>
      <w:r w:rsidRPr="0050687C">
        <w:rPr>
          <w:rFonts w:ascii="Arial" w:hAnsi="Arial" w:cs="Arial"/>
          <w:b/>
        </w:rPr>
        <w:t>Matriz de Indicadores para Resultados (MIR)</w:t>
      </w:r>
    </w:p>
    <w:p w:rsidR="00177865" w:rsidRPr="0050687C" w:rsidRDefault="00177865" w:rsidP="00177865">
      <w:pPr>
        <w:autoSpaceDE w:val="0"/>
        <w:autoSpaceDN w:val="0"/>
        <w:adjustRightInd w:val="0"/>
        <w:jc w:val="both"/>
        <w:rPr>
          <w:rFonts w:ascii="Arial" w:hAnsi="Arial" w:cs="Arial"/>
          <w:color w:val="000000"/>
        </w:rPr>
      </w:pPr>
      <w:r w:rsidRPr="0050687C">
        <w:rPr>
          <w:rFonts w:ascii="Arial" w:eastAsia="Calibri" w:hAnsi="Arial" w:cs="Arial"/>
          <w:color w:val="000000"/>
        </w:rPr>
        <w:t xml:space="preserve">La </w:t>
      </w:r>
      <w:r w:rsidRPr="0050687C">
        <w:rPr>
          <w:rFonts w:ascii="Arial" w:hAnsi="Arial" w:cs="Arial"/>
          <w:color w:val="000000"/>
        </w:rPr>
        <w:t>MIR es una herramienta de</w:t>
      </w:r>
      <w:r w:rsidRPr="0050687C">
        <w:rPr>
          <w:rFonts w:ascii="Arial" w:eastAsia="Calibri" w:hAnsi="Arial" w:cs="Arial"/>
          <w:color w:val="000000"/>
        </w:rPr>
        <w:t xml:space="preserve">l Presupuesto </w:t>
      </w:r>
      <w:r w:rsidR="007E48DA" w:rsidRPr="0050687C">
        <w:rPr>
          <w:rFonts w:ascii="Arial" w:eastAsia="Calibri" w:hAnsi="Arial" w:cs="Arial"/>
          <w:color w:val="000000"/>
        </w:rPr>
        <w:t>basado en Resultados</w:t>
      </w:r>
      <w:r w:rsidRPr="0050687C">
        <w:rPr>
          <w:rFonts w:ascii="Arial" w:hAnsi="Arial" w:cs="Arial"/>
          <w:color w:val="000000"/>
        </w:rPr>
        <w:t xml:space="preserve"> cuya función es apoyar </w:t>
      </w:r>
      <w:r w:rsidRPr="0050687C">
        <w:rPr>
          <w:rFonts w:ascii="Arial" w:eastAsia="Calibri" w:hAnsi="Arial" w:cs="Arial"/>
          <w:color w:val="000000"/>
        </w:rPr>
        <w:t xml:space="preserve">para entender y mejorar la lógica interna y el diseño de los programas presupuestarios. Comprende la identificación de los objetivos de un programa presupuestario (objetivo o resumen narrativo), sus relaciones causales, </w:t>
      </w:r>
      <w:r w:rsidRPr="0050687C">
        <w:rPr>
          <w:rFonts w:ascii="Arial" w:hAnsi="Arial" w:cs="Arial"/>
          <w:color w:val="000000"/>
        </w:rPr>
        <w:t>los</w:t>
      </w:r>
      <w:r w:rsidRPr="0050687C">
        <w:rPr>
          <w:rFonts w:ascii="Arial" w:eastAsia="Calibri" w:hAnsi="Arial" w:cs="Arial"/>
          <w:color w:val="000000"/>
        </w:rPr>
        <w:t xml:space="preserve"> indicadores, medios de verificación y los supuestos o riesgos que pueden influir </w:t>
      </w:r>
      <w:r w:rsidRPr="0050687C">
        <w:rPr>
          <w:rFonts w:ascii="Arial" w:hAnsi="Arial" w:cs="Arial"/>
          <w:color w:val="000000"/>
        </w:rPr>
        <w:t xml:space="preserve">en el </w:t>
      </w:r>
      <w:r w:rsidRPr="0050687C">
        <w:rPr>
          <w:rFonts w:ascii="Arial" w:eastAsia="Calibri" w:hAnsi="Arial" w:cs="Arial"/>
          <w:color w:val="000000"/>
        </w:rPr>
        <w:t>éxito o fracaso</w:t>
      </w:r>
      <w:r w:rsidRPr="0050687C">
        <w:rPr>
          <w:rFonts w:ascii="Arial" w:hAnsi="Arial" w:cs="Arial"/>
          <w:color w:val="000000"/>
        </w:rPr>
        <w:t xml:space="preserve"> del programa presupuestario. </w:t>
      </w:r>
    </w:p>
    <w:p w:rsidR="007E48DA" w:rsidRPr="0050687C" w:rsidRDefault="007E48DA" w:rsidP="00177865">
      <w:pPr>
        <w:autoSpaceDE w:val="0"/>
        <w:autoSpaceDN w:val="0"/>
        <w:adjustRightInd w:val="0"/>
        <w:jc w:val="both"/>
        <w:rPr>
          <w:rFonts w:ascii="Arial" w:eastAsia="Calibri" w:hAnsi="Arial" w:cs="Arial"/>
          <w:color w:val="000000"/>
        </w:rPr>
      </w:pPr>
    </w:p>
    <w:p w:rsidR="007E48DA" w:rsidRPr="0050687C" w:rsidRDefault="007E48DA" w:rsidP="007E48DA">
      <w:pPr>
        <w:jc w:val="both"/>
        <w:rPr>
          <w:rFonts w:ascii="Arial" w:hAnsi="Arial" w:cs="Arial"/>
          <w:lang w:val="es-MX"/>
        </w:rPr>
      </w:pPr>
      <w:r w:rsidRPr="0050687C">
        <w:rPr>
          <w:rFonts w:ascii="Arial" w:hAnsi="Arial" w:cs="Arial"/>
          <w:lang w:val="es-MX"/>
        </w:rPr>
        <w:t xml:space="preserve">A pesar de que todos los programas y proyectos presupuestarios que opera el </w:t>
      </w:r>
      <w:proofErr w:type="spellStart"/>
      <w:r w:rsidRPr="0050687C">
        <w:rPr>
          <w:rFonts w:ascii="Arial" w:hAnsi="Arial" w:cs="Arial"/>
          <w:lang w:val="es-MX"/>
        </w:rPr>
        <w:t>GEM</w:t>
      </w:r>
      <w:proofErr w:type="spellEnd"/>
      <w:r w:rsidRPr="0050687C">
        <w:rPr>
          <w:rFonts w:ascii="Arial" w:hAnsi="Arial" w:cs="Arial"/>
          <w:lang w:val="es-MX"/>
        </w:rPr>
        <w:t xml:space="preserve"> son de diversa índole, todos comparten elementos comunes, el marco lógico es precisamente el diagrama de estos elementos en común, en el cuál es muy sencillo de observar</w:t>
      </w:r>
      <w:r w:rsidR="0024723E" w:rsidRPr="0050687C">
        <w:rPr>
          <w:rFonts w:ascii="Arial" w:hAnsi="Arial" w:cs="Arial"/>
          <w:lang w:val="es-MX"/>
        </w:rPr>
        <w:t xml:space="preserve"> </w:t>
      </w:r>
      <w:r w:rsidRPr="0050687C">
        <w:rPr>
          <w:rFonts w:ascii="Arial" w:hAnsi="Arial" w:cs="Arial"/>
          <w:lang w:val="es-MX"/>
        </w:rPr>
        <w:t>que es lo que hace el programa y para que lo hace.</w:t>
      </w:r>
    </w:p>
    <w:p w:rsidR="007E48DA" w:rsidRPr="0050687C" w:rsidRDefault="007E48DA" w:rsidP="00177865">
      <w:pPr>
        <w:autoSpaceDE w:val="0"/>
        <w:autoSpaceDN w:val="0"/>
        <w:adjustRightInd w:val="0"/>
        <w:jc w:val="both"/>
        <w:rPr>
          <w:rFonts w:ascii="Arial" w:eastAsia="Calibri" w:hAnsi="Arial" w:cs="Arial"/>
          <w:color w:val="000000"/>
          <w:lang w:val="es-MX"/>
        </w:rPr>
      </w:pPr>
    </w:p>
    <w:p w:rsidR="007E48DA" w:rsidRPr="0050687C" w:rsidRDefault="007E48DA" w:rsidP="007E48DA">
      <w:pPr>
        <w:jc w:val="both"/>
        <w:rPr>
          <w:rFonts w:ascii="Arial" w:hAnsi="Arial" w:cs="Arial"/>
          <w:lang w:val="es-MX"/>
        </w:rPr>
      </w:pPr>
      <w:r w:rsidRPr="0050687C">
        <w:rPr>
          <w:rFonts w:ascii="Arial" w:hAnsi="Arial" w:cs="Arial"/>
          <w:lang w:val="es-MX"/>
        </w:rPr>
        <w:t>La MIR tiene las siguientes bondades:</w:t>
      </w:r>
    </w:p>
    <w:p w:rsidR="007E48DA" w:rsidRPr="0050687C" w:rsidRDefault="007E48DA" w:rsidP="007E48DA">
      <w:pPr>
        <w:jc w:val="both"/>
        <w:rPr>
          <w:rFonts w:ascii="Arial" w:hAnsi="Arial" w:cs="Arial"/>
          <w:lang w:val="es-MX"/>
        </w:rPr>
      </w:pPr>
    </w:p>
    <w:p w:rsidR="007E48DA" w:rsidRPr="0050687C" w:rsidRDefault="007E48DA" w:rsidP="007E48DA">
      <w:pPr>
        <w:pStyle w:val="Prrafodelista"/>
        <w:numPr>
          <w:ilvl w:val="0"/>
          <w:numId w:val="11"/>
        </w:numPr>
        <w:spacing w:after="200"/>
        <w:jc w:val="both"/>
        <w:rPr>
          <w:rFonts w:ascii="Arial" w:hAnsi="Arial" w:cs="Arial"/>
          <w:lang w:val="es-MX"/>
        </w:rPr>
      </w:pPr>
      <w:r w:rsidRPr="0050687C">
        <w:rPr>
          <w:rFonts w:ascii="Arial" w:hAnsi="Arial" w:cs="Arial"/>
          <w:lang w:val="es-MX"/>
        </w:rPr>
        <w:t>Permite planear, organizar y presentar de manera sistematizada la información de un Programa Presupuestario.</w:t>
      </w:r>
    </w:p>
    <w:p w:rsidR="007E48DA" w:rsidRPr="0050687C" w:rsidRDefault="007E48DA" w:rsidP="007E48DA">
      <w:pPr>
        <w:pStyle w:val="Prrafodelista"/>
        <w:jc w:val="both"/>
        <w:rPr>
          <w:rFonts w:ascii="Arial" w:hAnsi="Arial" w:cs="Arial"/>
          <w:lang w:val="es-MX"/>
        </w:rPr>
      </w:pPr>
    </w:p>
    <w:p w:rsidR="007E48DA" w:rsidRPr="0050687C" w:rsidRDefault="007E48DA" w:rsidP="007E48DA">
      <w:pPr>
        <w:pStyle w:val="Prrafodelista"/>
        <w:numPr>
          <w:ilvl w:val="0"/>
          <w:numId w:val="11"/>
        </w:numPr>
        <w:spacing w:after="200"/>
        <w:jc w:val="both"/>
        <w:rPr>
          <w:rFonts w:ascii="Arial" w:hAnsi="Arial" w:cs="Arial"/>
          <w:lang w:val="es-MX"/>
        </w:rPr>
      </w:pPr>
      <w:r w:rsidRPr="0050687C">
        <w:rPr>
          <w:rFonts w:ascii="Arial" w:hAnsi="Arial" w:cs="Arial"/>
          <w:lang w:val="es-MX"/>
        </w:rPr>
        <w:t>Otorga elementos en un lenguaje sencillo entre los involucrados, así como clarifica los resultados a lograr y algo fundamental</w:t>
      </w:r>
      <w:r w:rsidR="0024723E" w:rsidRPr="0050687C">
        <w:rPr>
          <w:rFonts w:ascii="Arial" w:hAnsi="Arial" w:cs="Arial"/>
          <w:lang w:val="es-MX"/>
        </w:rPr>
        <w:t xml:space="preserve"> que es el cómo se alcanzarán; </w:t>
      </w:r>
      <w:r w:rsidRPr="0050687C">
        <w:rPr>
          <w:rFonts w:ascii="Arial" w:hAnsi="Arial" w:cs="Arial"/>
          <w:lang w:val="es-MX"/>
        </w:rPr>
        <w:t>los responsables de lograr los resultados del Programa y</w:t>
      </w:r>
      <w:r w:rsidR="0024723E" w:rsidRPr="0050687C">
        <w:rPr>
          <w:rFonts w:ascii="Arial" w:hAnsi="Arial" w:cs="Arial"/>
          <w:lang w:val="es-MX"/>
        </w:rPr>
        <w:t xml:space="preserve"> la temporalidad.</w:t>
      </w:r>
    </w:p>
    <w:p w:rsidR="007E48DA" w:rsidRPr="0050687C" w:rsidRDefault="007E48DA" w:rsidP="007E48DA">
      <w:pPr>
        <w:pStyle w:val="Prrafodelista"/>
        <w:rPr>
          <w:rFonts w:ascii="Arial" w:hAnsi="Arial" w:cs="Arial"/>
          <w:lang w:val="es-MX"/>
        </w:rPr>
      </w:pPr>
    </w:p>
    <w:p w:rsidR="007E48DA" w:rsidRPr="0050687C" w:rsidRDefault="007E48DA" w:rsidP="007E48DA">
      <w:pPr>
        <w:pStyle w:val="Prrafodelista"/>
        <w:numPr>
          <w:ilvl w:val="0"/>
          <w:numId w:val="11"/>
        </w:numPr>
        <w:spacing w:after="200"/>
        <w:jc w:val="both"/>
        <w:rPr>
          <w:rFonts w:ascii="Arial" w:hAnsi="Arial" w:cs="Arial"/>
          <w:lang w:val="es-MX"/>
        </w:rPr>
      </w:pPr>
      <w:r w:rsidRPr="0050687C">
        <w:rPr>
          <w:rFonts w:ascii="Arial" w:hAnsi="Arial" w:cs="Arial"/>
          <w:lang w:val="es-MX"/>
        </w:rPr>
        <w:t>Fortalece el seguimiento y control de los Programas, desde la definición de objetivos y metas, su ejecución, la asignación y reasignación presupuestal.</w:t>
      </w:r>
    </w:p>
    <w:p w:rsidR="007E48DA" w:rsidRPr="0050687C" w:rsidRDefault="007E48DA" w:rsidP="007E48DA">
      <w:pPr>
        <w:pStyle w:val="Prrafodelista"/>
        <w:rPr>
          <w:rFonts w:ascii="Arial" w:hAnsi="Arial" w:cs="Arial"/>
          <w:lang w:val="es-MX"/>
        </w:rPr>
      </w:pPr>
    </w:p>
    <w:p w:rsidR="007E48DA" w:rsidRPr="0050687C" w:rsidRDefault="007E48DA" w:rsidP="007E48DA">
      <w:pPr>
        <w:pStyle w:val="Prrafodelista"/>
        <w:numPr>
          <w:ilvl w:val="0"/>
          <w:numId w:val="11"/>
        </w:numPr>
        <w:spacing w:after="200"/>
        <w:jc w:val="both"/>
        <w:rPr>
          <w:rFonts w:ascii="Arial" w:hAnsi="Arial" w:cs="Arial"/>
          <w:lang w:val="es-MX"/>
        </w:rPr>
      </w:pPr>
      <w:r w:rsidRPr="0050687C">
        <w:rPr>
          <w:rFonts w:ascii="Arial" w:hAnsi="Arial" w:cs="Arial"/>
          <w:lang w:val="es-MX"/>
        </w:rPr>
        <w:t xml:space="preserve"> Incluye a todos los involucrados para el éxito del Programa.</w:t>
      </w:r>
    </w:p>
    <w:p w:rsidR="007E48DA" w:rsidRPr="0050687C" w:rsidRDefault="007E48DA" w:rsidP="007E48DA">
      <w:pPr>
        <w:jc w:val="both"/>
        <w:rPr>
          <w:rFonts w:ascii="Arial" w:hAnsi="Arial" w:cs="Arial"/>
          <w:lang w:val="es-MX"/>
        </w:rPr>
      </w:pPr>
    </w:p>
    <w:p w:rsidR="007E48DA" w:rsidRPr="0050687C" w:rsidRDefault="007E48DA" w:rsidP="007E48DA">
      <w:pPr>
        <w:jc w:val="both"/>
        <w:rPr>
          <w:rFonts w:ascii="Arial" w:hAnsi="Arial" w:cs="Arial"/>
          <w:lang w:val="es-MX"/>
        </w:rPr>
      </w:pPr>
      <w:r w:rsidRPr="0050687C">
        <w:rPr>
          <w:rFonts w:ascii="Arial" w:hAnsi="Arial" w:cs="Arial"/>
          <w:lang w:val="es-MX"/>
        </w:rPr>
        <w:t>Actualmente utiliza la Matriz de Ind</w:t>
      </w:r>
      <w:r w:rsidR="006F405F" w:rsidRPr="0050687C">
        <w:rPr>
          <w:rFonts w:ascii="Arial" w:hAnsi="Arial" w:cs="Arial"/>
          <w:lang w:val="es-MX"/>
        </w:rPr>
        <w:t>icadores para Resultados MIR,</w:t>
      </w:r>
      <w:r w:rsidRPr="0050687C">
        <w:rPr>
          <w:rFonts w:ascii="Arial" w:hAnsi="Arial" w:cs="Arial"/>
          <w:lang w:val="es-MX"/>
        </w:rPr>
        <w:t xml:space="preserve"> como la herramienta de evaluación del Presupuesto de Egresos mediante indicadores.</w:t>
      </w:r>
    </w:p>
    <w:p w:rsidR="007E48DA" w:rsidRPr="0050687C" w:rsidRDefault="007E48DA" w:rsidP="00177865">
      <w:pPr>
        <w:autoSpaceDE w:val="0"/>
        <w:autoSpaceDN w:val="0"/>
        <w:adjustRightInd w:val="0"/>
        <w:jc w:val="both"/>
        <w:rPr>
          <w:rFonts w:ascii="Arial" w:eastAsia="Calibri" w:hAnsi="Arial" w:cs="Arial"/>
          <w:color w:val="000000"/>
          <w:lang w:val="es-MX"/>
        </w:rPr>
      </w:pPr>
    </w:p>
    <w:p w:rsidR="00177865" w:rsidRPr="0050687C" w:rsidRDefault="00177865" w:rsidP="00177865">
      <w:pPr>
        <w:autoSpaceDE w:val="0"/>
        <w:autoSpaceDN w:val="0"/>
        <w:adjustRightInd w:val="0"/>
        <w:jc w:val="both"/>
        <w:rPr>
          <w:rFonts w:ascii="Arial" w:eastAsia="Calibri" w:hAnsi="Arial" w:cs="Arial"/>
          <w:color w:val="000000"/>
        </w:rPr>
      </w:pPr>
      <w:r w:rsidRPr="0050687C">
        <w:rPr>
          <w:rFonts w:ascii="Arial" w:eastAsia="Calibri" w:hAnsi="Arial" w:cs="Arial"/>
          <w:color w:val="000000"/>
        </w:rPr>
        <w:t xml:space="preserve">La MIR permite </w:t>
      </w:r>
      <w:r w:rsidRPr="0050687C">
        <w:rPr>
          <w:rFonts w:ascii="Arial" w:hAnsi="Arial" w:cs="Arial"/>
          <w:color w:val="000000"/>
        </w:rPr>
        <w:t>en</w:t>
      </w:r>
      <w:r w:rsidRPr="0050687C">
        <w:rPr>
          <w:rFonts w:ascii="Arial" w:eastAsia="Calibri" w:hAnsi="Arial" w:cs="Arial"/>
          <w:color w:val="000000"/>
        </w:rPr>
        <w:t xml:space="preserve">focar los esfuerzos de </w:t>
      </w:r>
      <w:r w:rsidRPr="0050687C">
        <w:rPr>
          <w:rFonts w:ascii="Arial" w:hAnsi="Arial" w:cs="Arial"/>
          <w:color w:val="000000"/>
        </w:rPr>
        <w:t>l</w:t>
      </w:r>
      <w:r w:rsidRPr="0050687C">
        <w:rPr>
          <w:rFonts w:ascii="Arial" w:eastAsia="Calibri" w:hAnsi="Arial" w:cs="Arial"/>
          <w:color w:val="000000"/>
        </w:rPr>
        <w:t>a</w:t>
      </w:r>
      <w:r w:rsidRPr="0050687C">
        <w:rPr>
          <w:rFonts w:ascii="Arial" w:hAnsi="Arial" w:cs="Arial"/>
          <w:color w:val="000000"/>
        </w:rPr>
        <w:t>s</w:t>
      </w:r>
      <w:r w:rsidRPr="0050687C">
        <w:rPr>
          <w:rFonts w:ascii="Arial" w:eastAsia="Calibri" w:hAnsi="Arial" w:cs="Arial"/>
          <w:color w:val="000000"/>
        </w:rPr>
        <w:t xml:space="preserve"> dependencia</w:t>
      </w:r>
      <w:r w:rsidRPr="0050687C">
        <w:rPr>
          <w:rFonts w:ascii="Arial" w:hAnsi="Arial" w:cs="Arial"/>
          <w:color w:val="000000"/>
        </w:rPr>
        <w:t>s</w:t>
      </w:r>
      <w:r w:rsidRPr="0050687C">
        <w:rPr>
          <w:rFonts w:ascii="Arial" w:eastAsia="Calibri" w:hAnsi="Arial" w:cs="Arial"/>
          <w:color w:val="000000"/>
        </w:rPr>
        <w:t xml:space="preserve"> o entidad</w:t>
      </w:r>
      <w:r w:rsidRPr="0050687C">
        <w:rPr>
          <w:rFonts w:ascii="Arial" w:hAnsi="Arial" w:cs="Arial"/>
          <w:color w:val="000000"/>
        </w:rPr>
        <w:t>es</w:t>
      </w:r>
      <w:r w:rsidRPr="0050687C">
        <w:rPr>
          <w:rFonts w:ascii="Arial" w:eastAsia="Calibri" w:hAnsi="Arial" w:cs="Arial"/>
          <w:color w:val="000000"/>
        </w:rPr>
        <w:t xml:space="preserve"> pública</w:t>
      </w:r>
      <w:r w:rsidRPr="0050687C">
        <w:rPr>
          <w:rFonts w:ascii="Arial" w:hAnsi="Arial" w:cs="Arial"/>
          <w:color w:val="000000"/>
        </w:rPr>
        <w:t>s</w:t>
      </w:r>
      <w:r w:rsidRPr="0050687C">
        <w:rPr>
          <w:rFonts w:ascii="Arial" w:eastAsia="Calibri" w:hAnsi="Arial" w:cs="Arial"/>
          <w:color w:val="000000"/>
        </w:rPr>
        <w:t xml:space="preserve">, </w:t>
      </w:r>
      <w:r w:rsidRPr="0050687C">
        <w:rPr>
          <w:rFonts w:ascii="Arial" w:hAnsi="Arial" w:cs="Arial"/>
          <w:color w:val="000000"/>
        </w:rPr>
        <w:t>hacia</w:t>
      </w:r>
      <w:r w:rsidRPr="0050687C">
        <w:rPr>
          <w:rFonts w:ascii="Arial" w:eastAsia="Calibri" w:hAnsi="Arial" w:cs="Arial"/>
          <w:color w:val="000000"/>
        </w:rPr>
        <w:t xml:space="preserve"> la consecución y logro de objetivos, así como retroalimentar</w:t>
      </w:r>
      <w:r w:rsidRPr="0050687C">
        <w:rPr>
          <w:rFonts w:ascii="Arial" w:hAnsi="Arial" w:cs="Arial"/>
          <w:color w:val="000000"/>
        </w:rPr>
        <w:t xml:space="preserve"> y mejorar el desempeño programático </w:t>
      </w:r>
      <w:proofErr w:type="spellStart"/>
      <w:r w:rsidRPr="0050687C">
        <w:rPr>
          <w:rFonts w:ascii="Arial" w:hAnsi="Arial" w:cs="Arial"/>
          <w:color w:val="000000"/>
        </w:rPr>
        <w:t>eficientando</w:t>
      </w:r>
      <w:proofErr w:type="spellEnd"/>
      <w:r w:rsidRPr="0050687C">
        <w:rPr>
          <w:rFonts w:ascii="Arial" w:eastAsia="Calibri" w:hAnsi="Arial" w:cs="Arial"/>
          <w:color w:val="000000"/>
        </w:rPr>
        <w:t xml:space="preserve"> el proceso presupuestario.</w:t>
      </w:r>
    </w:p>
    <w:p w:rsidR="0024723E" w:rsidRPr="0050687C" w:rsidRDefault="0024723E" w:rsidP="00177865">
      <w:pPr>
        <w:autoSpaceDE w:val="0"/>
        <w:autoSpaceDN w:val="0"/>
        <w:adjustRightInd w:val="0"/>
        <w:jc w:val="both"/>
        <w:rPr>
          <w:rFonts w:ascii="Arial" w:eastAsia="Calibri" w:hAnsi="Arial" w:cs="Arial"/>
          <w:color w:val="000000"/>
        </w:rPr>
      </w:pPr>
    </w:p>
    <w:p w:rsidR="00B41604" w:rsidRPr="0050687C" w:rsidRDefault="00CF3CB6" w:rsidP="00177865">
      <w:pPr>
        <w:autoSpaceDE w:val="0"/>
        <w:autoSpaceDN w:val="0"/>
        <w:adjustRightInd w:val="0"/>
        <w:jc w:val="both"/>
        <w:rPr>
          <w:rFonts w:ascii="Arial" w:eastAsia="Calibri" w:hAnsi="Arial" w:cs="Arial"/>
          <w:color w:val="000000"/>
        </w:rPr>
      </w:pPr>
      <w:r w:rsidRPr="0050687C">
        <w:rPr>
          <w:rFonts w:ascii="Arial" w:eastAsia="Calibri" w:hAnsi="Arial" w:cs="Arial"/>
          <w:noProof/>
          <w:color w:val="000000"/>
          <w:lang w:val="es-MX" w:eastAsia="es-MX"/>
        </w:rPr>
        <mc:AlternateContent>
          <mc:Choice Requires="wpg">
            <w:drawing>
              <wp:anchor distT="0" distB="0" distL="114300" distR="114300" simplePos="0" relativeHeight="251747840" behindDoc="0" locked="0" layoutInCell="1" allowOverlap="1" wp14:anchorId="616FA0EF" wp14:editId="127DD3F5">
                <wp:simplePos x="0" y="0"/>
                <wp:positionH relativeFrom="column">
                  <wp:posOffset>230505</wp:posOffset>
                </wp:positionH>
                <wp:positionV relativeFrom="paragraph">
                  <wp:posOffset>176530</wp:posOffset>
                </wp:positionV>
                <wp:extent cx="5242560" cy="1986280"/>
                <wp:effectExtent l="5715" t="9525" r="9525" b="13970"/>
                <wp:wrapSquare wrapText="bothSides"/>
                <wp:docPr id="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2560" cy="1986280"/>
                          <a:chOff x="2024" y="6170"/>
                          <a:chExt cx="7081" cy="3464"/>
                        </a:xfrm>
                      </wpg:grpSpPr>
                      <wps:wsp>
                        <wps:cNvPr id="11" name="Rectangle 32"/>
                        <wps:cNvSpPr>
                          <a:spLocks noChangeArrowheads="1"/>
                        </wps:cNvSpPr>
                        <wps:spPr bwMode="auto">
                          <a:xfrm>
                            <a:off x="2024" y="6170"/>
                            <a:ext cx="7081" cy="34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1C13" w:rsidRPr="00B67C9C" w:rsidRDefault="00EC1C13" w:rsidP="00B41604">
                              <w:pPr>
                                <w:jc w:val="center"/>
                                <w:rPr>
                                  <w:b/>
                                  <w:sz w:val="2"/>
                                  <w:lang w:val="es-MX"/>
                                </w:rPr>
                              </w:pPr>
                            </w:p>
                            <w:p w:rsidR="00EC1C13" w:rsidRPr="0024723E" w:rsidRDefault="00EC1C13" w:rsidP="00B41604">
                              <w:pPr>
                                <w:jc w:val="center"/>
                                <w:rPr>
                                  <w:rFonts w:ascii="Gotham Book" w:hAnsi="Gotham Book"/>
                                  <w:b/>
                                  <w:color w:val="008E40"/>
                                  <w:sz w:val="20"/>
                                  <w:lang w:val="es-MX"/>
                                </w:rPr>
                              </w:pPr>
                              <w:r w:rsidRPr="0024723E">
                                <w:rPr>
                                  <w:rFonts w:ascii="Gotham Book" w:hAnsi="Gotham Book"/>
                                  <w:b/>
                                  <w:color w:val="008E40"/>
                                  <w:sz w:val="20"/>
                                  <w:lang w:val="es-MX"/>
                                </w:rPr>
                                <w:t xml:space="preserve">Niveles de Objetivos de la Matriz de Indicadores para Resultados vigente </w:t>
                              </w:r>
                              <w:proofErr w:type="spellStart"/>
                              <w:r w:rsidRPr="0024723E">
                                <w:rPr>
                                  <w:rFonts w:ascii="Gotham Book" w:hAnsi="Gotham Book"/>
                                  <w:b/>
                                  <w:color w:val="008E40"/>
                                  <w:sz w:val="20"/>
                                  <w:lang w:val="es-MX"/>
                                </w:rPr>
                                <w:t>GEM</w:t>
                              </w:r>
                              <w:proofErr w:type="spellEnd"/>
                              <w:r w:rsidRPr="0024723E">
                                <w:rPr>
                                  <w:rFonts w:ascii="Gotham Book" w:hAnsi="Gotham Book"/>
                                  <w:b/>
                                  <w:color w:val="008E40"/>
                                  <w:sz w:val="20"/>
                                  <w:lang w:val="es-MX"/>
                                </w:rPr>
                                <w:t>.</w:t>
                              </w:r>
                            </w:p>
                          </w:txbxContent>
                        </wps:txbx>
                        <wps:bodyPr rot="0" vert="horz" wrap="square" lIns="91440" tIns="45720" rIns="91440" bIns="45720" anchor="t" anchorCtr="0" upright="1">
                          <a:noAutofit/>
                        </wps:bodyPr>
                      </wps:wsp>
                      <wpg:grpSp>
                        <wpg:cNvPr id="12" name="Group 33"/>
                        <wpg:cNvGrpSpPr>
                          <a:grpSpLocks/>
                        </wpg:cNvGrpSpPr>
                        <wpg:grpSpPr bwMode="auto">
                          <a:xfrm>
                            <a:off x="2427" y="7005"/>
                            <a:ext cx="6130" cy="2293"/>
                            <a:chOff x="2427" y="6942"/>
                            <a:chExt cx="6130" cy="2293"/>
                          </a:xfrm>
                        </wpg:grpSpPr>
                        <wpg:grpSp>
                          <wpg:cNvPr id="13" name="Group 34"/>
                          <wpg:cNvGrpSpPr>
                            <a:grpSpLocks/>
                          </wpg:cNvGrpSpPr>
                          <wpg:grpSpPr bwMode="auto">
                            <a:xfrm>
                              <a:off x="2427" y="7457"/>
                              <a:ext cx="6130" cy="1778"/>
                              <a:chOff x="2427" y="7457"/>
                              <a:chExt cx="6130" cy="1778"/>
                            </a:xfrm>
                          </wpg:grpSpPr>
                          <wpg:grpSp>
                            <wpg:cNvPr id="14" name="Group 35"/>
                            <wpg:cNvGrpSpPr>
                              <a:grpSpLocks/>
                            </wpg:cNvGrpSpPr>
                            <wpg:grpSpPr bwMode="auto">
                              <a:xfrm>
                                <a:off x="2427" y="7457"/>
                                <a:ext cx="6130" cy="1778"/>
                                <a:chOff x="1707" y="4639"/>
                                <a:chExt cx="6130" cy="1778"/>
                              </a:xfrm>
                            </wpg:grpSpPr>
                            <wps:wsp>
                              <wps:cNvPr id="15" name="Rectangle 36"/>
                              <wps:cNvSpPr>
                                <a:spLocks noChangeArrowheads="1"/>
                              </wps:cNvSpPr>
                              <wps:spPr bwMode="auto">
                                <a:xfrm>
                                  <a:off x="1707" y="5878"/>
                                  <a:ext cx="1377" cy="535"/>
                                </a:xfrm>
                                <a:prstGeom prst="rect">
                                  <a:avLst/>
                                </a:prstGeom>
                                <a:solidFill>
                                  <a:schemeClr val="accent6">
                                    <a:lumMod val="40000"/>
                                    <a:lumOff val="60000"/>
                                  </a:schemeClr>
                                </a:solidFill>
                                <a:ln w="9525">
                                  <a:miter lim="800000"/>
                                  <a:headEnd/>
                                  <a:tailEnd/>
                                </a:ln>
                                <a:scene3d>
                                  <a:camera prst="legacyPerspectiveTopRight"/>
                                  <a:lightRig rig="legacyFlat3" dir="b"/>
                                </a:scene3d>
                                <a:sp3d extrusionH="887400" prstMaterial="legacyMatte">
                                  <a:bevelT w="13500" h="13500" prst="angle"/>
                                  <a:bevelB w="13500" h="13500" prst="angle"/>
                                  <a:extrusionClr>
                                    <a:schemeClr val="accent6">
                                      <a:lumMod val="40000"/>
                                      <a:lumOff val="60000"/>
                                    </a:schemeClr>
                                  </a:extrusionClr>
                                </a:sp3d>
                              </wps:spPr>
                              <wps:txbx>
                                <w:txbxContent>
                                  <w:p w:rsidR="00EC1C13" w:rsidRPr="0024723E" w:rsidRDefault="00EC1C13" w:rsidP="00B41604">
                                    <w:pPr>
                                      <w:jc w:val="center"/>
                                      <w:rPr>
                                        <w:rFonts w:ascii="Gotham Book" w:hAnsi="Gotham Book"/>
                                        <w:color w:val="FFFFFF" w:themeColor="background1"/>
                                        <w:lang w:val="es-MX"/>
                                      </w:rPr>
                                    </w:pPr>
                                    <w:r w:rsidRPr="0024723E">
                                      <w:rPr>
                                        <w:rFonts w:ascii="Gotham Book" w:hAnsi="Gotham Book"/>
                                        <w:b/>
                                        <w:color w:val="FFFFFF" w:themeColor="background1"/>
                                        <w:sz w:val="20"/>
                                        <w:lang w:val="es-MX"/>
                                      </w:rPr>
                                      <w:t>Procesos</w:t>
                                    </w:r>
                                    <w:r w:rsidRPr="0024723E">
                                      <w:rPr>
                                        <w:rFonts w:ascii="Gotham Book" w:hAnsi="Gotham Book"/>
                                        <w:color w:val="FFFFFF" w:themeColor="background1"/>
                                        <w:lang w:val="es-MX"/>
                                      </w:rPr>
                                      <w:t>.</w:t>
                                    </w:r>
                                  </w:p>
                                </w:txbxContent>
                              </wps:txbx>
                              <wps:bodyPr rot="0" vert="horz" wrap="square" lIns="91440" tIns="45720" rIns="91440" bIns="45720" anchor="t" anchorCtr="0" upright="1">
                                <a:noAutofit/>
                              </wps:bodyPr>
                            </wps:wsp>
                            <wps:wsp>
                              <wps:cNvPr id="16" name="Rectangle 37"/>
                              <wps:cNvSpPr>
                                <a:spLocks noChangeArrowheads="1"/>
                              </wps:cNvSpPr>
                              <wps:spPr bwMode="auto">
                                <a:xfrm>
                                  <a:off x="3123" y="5468"/>
                                  <a:ext cx="1531" cy="949"/>
                                </a:xfrm>
                                <a:prstGeom prst="rect">
                                  <a:avLst/>
                                </a:prstGeom>
                                <a:solidFill>
                                  <a:schemeClr val="accent6">
                                    <a:lumMod val="60000"/>
                                    <a:lumOff val="40000"/>
                                  </a:schemeClr>
                                </a:solidFill>
                                <a:ln w="9525">
                                  <a:miter lim="800000"/>
                                  <a:headEnd/>
                                  <a:tailEnd/>
                                </a:ln>
                                <a:scene3d>
                                  <a:camera prst="legacyPerspectiveTopRight"/>
                                  <a:lightRig rig="legacyFlat3" dir="b"/>
                                </a:scene3d>
                                <a:sp3d extrusionH="887400" prstMaterial="legacyMatte">
                                  <a:bevelT w="13500" h="13500" prst="angle"/>
                                  <a:bevelB w="13500" h="13500" prst="angle"/>
                                  <a:extrusionClr>
                                    <a:schemeClr val="accent6">
                                      <a:lumMod val="60000"/>
                                      <a:lumOff val="40000"/>
                                    </a:schemeClr>
                                  </a:extrusionClr>
                                </a:sp3d>
                              </wps:spPr>
                              <wps:txbx>
                                <w:txbxContent>
                                  <w:p w:rsidR="00EC1C13" w:rsidRPr="0024723E" w:rsidRDefault="00EC1C13" w:rsidP="00B41604">
                                    <w:pPr>
                                      <w:jc w:val="center"/>
                                      <w:rPr>
                                        <w:rFonts w:ascii="Gotham Book" w:hAnsi="Gotham Book"/>
                                        <w:b/>
                                        <w:color w:val="FFFFFF" w:themeColor="background1"/>
                                        <w:sz w:val="2"/>
                                        <w:lang w:val="es-MX"/>
                                      </w:rPr>
                                    </w:pPr>
                                  </w:p>
                                  <w:p w:rsidR="00EC1C13" w:rsidRPr="0024723E" w:rsidRDefault="00EC1C13" w:rsidP="00B41604">
                                    <w:pPr>
                                      <w:jc w:val="center"/>
                                      <w:rPr>
                                        <w:rFonts w:ascii="Gotham Book" w:hAnsi="Gotham Book"/>
                                        <w:b/>
                                        <w:color w:val="FFFFFF" w:themeColor="background1"/>
                                        <w:sz w:val="20"/>
                                        <w:lang w:val="es-MX"/>
                                      </w:rPr>
                                    </w:pPr>
                                    <w:r w:rsidRPr="0024723E">
                                      <w:rPr>
                                        <w:rFonts w:ascii="Gotham Book" w:hAnsi="Gotham Book"/>
                                        <w:b/>
                                        <w:color w:val="FFFFFF" w:themeColor="background1"/>
                                        <w:sz w:val="20"/>
                                        <w:lang w:val="es-MX"/>
                                      </w:rPr>
                                      <w:t>Bienes y Servicios</w:t>
                                    </w:r>
                                  </w:p>
                                </w:txbxContent>
                              </wps:txbx>
                              <wps:bodyPr rot="0" vert="horz" wrap="square" lIns="91440" tIns="45720" rIns="91440" bIns="45720" anchor="t" anchorCtr="0" upright="1">
                                <a:noAutofit/>
                              </wps:bodyPr>
                            </wps:wsp>
                            <wps:wsp>
                              <wps:cNvPr id="17" name="Rectangle 38"/>
                              <wps:cNvSpPr>
                                <a:spLocks noChangeArrowheads="1"/>
                              </wps:cNvSpPr>
                              <wps:spPr bwMode="auto">
                                <a:xfrm>
                                  <a:off x="4717" y="5058"/>
                                  <a:ext cx="1531" cy="1355"/>
                                </a:xfrm>
                                <a:prstGeom prst="rect">
                                  <a:avLst/>
                                </a:prstGeom>
                                <a:solidFill>
                                  <a:schemeClr val="accent6">
                                    <a:lumMod val="75000"/>
                                    <a:lumOff val="0"/>
                                  </a:schemeClr>
                                </a:solidFill>
                                <a:ln w="9525">
                                  <a:miter lim="800000"/>
                                  <a:headEnd/>
                                  <a:tailEnd/>
                                </a:ln>
                                <a:scene3d>
                                  <a:camera prst="legacyPerspectiveTopRight"/>
                                  <a:lightRig rig="legacyFlat3" dir="b"/>
                                </a:scene3d>
                                <a:sp3d extrusionH="887400" prstMaterial="legacyMatte">
                                  <a:bevelT w="13500" h="13500" prst="angle"/>
                                  <a:bevelB w="13500" h="13500" prst="angle"/>
                                  <a:extrusionClr>
                                    <a:schemeClr val="accent6">
                                      <a:lumMod val="75000"/>
                                      <a:lumOff val="0"/>
                                    </a:schemeClr>
                                  </a:extrusionClr>
                                </a:sp3d>
                              </wps:spPr>
                              <wps:txbx>
                                <w:txbxContent>
                                  <w:p w:rsidR="00EC1C13" w:rsidRPr="0024723E" w:rsidRDefault="00EC1C13" w:rsidP="00B41604">
                                    <w:pPr>
                                      <w:jc w:val="center"/>
                                      <w:rPr>
                                        <w:rFonts w:ascii="Gotham Book" w:hAnsi="Gotham Book"/>
                                        <w:b/>
                                        <w:color w:val="FFFFFF" w:themeColor="background1"/>
                                        <w:lang w:val="es-MX"/>
                                      </w:rPr>
                                    </w:pPr>
                                  </w:p>
                                  <w:p w:rsidR="00EC1C13" w:rsidRPr="0024723E" w:rsidRDefault="00EC1C13" w:rsidP="00B41604">
                                    <w:pPr>
                                      <w:jc w:val="center"/>
                                      <w:rPr>
                                        <w:rFonts w:ascii="Gotham Book" w:hAnsi="Gotham Book"/>
                                        <w:b/>
                                        <w:color w:val="FFFFFF" w:themeColor="background1"/>
                                        <w:lang w:val="es-MX"/>
                                      </w:rPr>
                                    </w:pPr>
                                    <w:r w:rsidRPr="0024723E">
                                      <w:rPr>
                                        <w:rFonts w:ascii="Gotham Book" w:hAnsi="Gotham Book"/>
                                        <w:b/>
                                        <w:color w:val="FFFFFF" w:themeColor="background1"/>
                                        <w:lang w:val="es-MX"/>
                                      </w:rPr>
                                      <w:t>Resultados</w:t>
                                    </w:r>
                                  </w:p>
                                </w:txbxContent>
                              </wps:txbx>
                              <wps:bodyPr rot="0" vert="horz" wrap="square" lIns="91440" tIns="45720" rIns="91440" bIns="45720" anchor="t" anchorCtr="0" upright="1">
                                <a:noAutofit/>
                              </wps:bodyPr>
                            </wps:wsp>
                            <wps:wsp>
                              <wps:cNvPr id="18" name="Rectangle 39"/>
                              <wps:cNvSpPr>
                                <a:spLocks noChangeArrowheads="1"/>
                              </wps:cNvSpPr>
                              <wps:spPr bwMode="auto">
                                <a:xfrm>
                                  <a:off x="6306" y="4639"/>
                                  <a:ext cx="1531" cy="1774"/>
                                </a:xfrm>
                                <a:prstGeom prst="rect">
                                  <a:avLst/>
                                </a:prstGeom>
                                <a:solidFill>
                                  <a:schemeClr val="accent6">
                                    <a:lumMod val="50000"/>
                                    <a:lumOff val="0"/>
                                  </a:schemeClr>
                                </a:solidFill>
                                <a:ln w="9525">
                                  <a:miter lim="800000"/>
                                  <a:headEnd/>
                                  <a:tailEnd/>
                                </a:ln>
                                <a:scene3d>
                                  <a:camera prst="legacyPerspectiveTopRight"/>
                                  <a:lightRig rig="legacyFlat3" dir="b"/>
                                </a:scene3d>
                                <a:sp3d extrusionH="887400" prstMaterial="legacyMatte">
                                  <a:bevelT w="13500" h="13500" prst="angle"/>
                                  <a:bevelB w="13500" h="13500" prst="angle"/>
                                  <a:extrusionClr>
                                    <a:schemeClr val="accent6">
                                      <a:lumMod val="50000"/>
                                      <a:lumOff val="0"/>
                                    </a:schemeClr>
                                  </a:extrusionClr>
                                </a:sp3d>
                              </wps:spPr>
                              <wps:txbx>
                                <w:txbxContent>
                                  <w:p w:rsidR="00EC1C13" w:rsidRPr="0024723E" w:rsidRDefault="00EC1C13" w:rsidP="00B41604">
                                    <w:pPr>
                                      <w:jc w:val="center"/>
                                      <w:rPr>
                                        <w:rFonts w:ascii="Gotham Book" w:hAnsi="Gotham Book"/>
                                        <w:b/>
                                        <w:color w:val="FFFFFF" w:themeColor="background1"/>
                                        <w:sz w:val="32"/>
                                        <w:lang w:val="es-MX"/>
                                      </w:rPr>
                                    </w:pPr>
                                  </w:p>
                                  <w:p w:rsidR="00EC1C13" w:rsidRPr="0024723E" w:rsidRDefault="00EC1C13" w:rsidP="00B41604">
                                    <w:pPr>
                                      <w:jc w:val="center"/>
                                      <w:rPr>
                                        <w:rFonts w:ascii="Gotham Book" w:hAnsi="Gotham Book"/>
                                        <w:color w:val="FFFFFF" w:themeColor="background1"/>
                                        <w:lang w:val="es-MX"/>
                                      </w:rPr>
                                    </w:pPr>
                                    <w:r w:rsidRPr="0024723E">
                                      <w:rPr>
                                        <w:rFonts w:ascii="Gotham Book" w:hAnsi="Gotham Book"/>
                                        <w:b/>
                                        <w:color w:val="FFFFFF" w:themeColor="background1"/>
                                        <w:lang w:val="es-MX"/>
                                      </w:rPr>
                                      <w:t>Impactos</w:t>
                                    </w:r>
                                  </w:p>
                                </w:txbxContent>
                              </wps:txbx>
                              <wps:bodyPr rot="0" vert="horz" wrap="square" lIns="91440" tIns="45720" rIns="91440" bIns="45720" anchor="t" anchorCtr="0" upright="1">
                                <a:noAutofit/>
                              </wps:bodyPr>
                            </wps:wsp>
                          </wpg:grpSp>
                          <wps:wsp>
                            <wps:cNvPr id="19" name="Rectangle 40"/>
                            <wps:cNvSpPr>
                              <a:spLocks noChangeArrowheads="1"/>
                            </wps:cNvSpPr>
                            <wps:spPr bwMode="auto">
                              <a:xfrm>
                                <a:off x="4064" y="7783"/>
                                <a:ext cx="138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C13" w:rsidRPr="0024723E" w:rsidRDefault="00EC1C13" w:rsidP="00B41604">
                                  <w:pPr>
                                    <w:jc w:val="center"/>
                                    <w:rPr>
                                      <w:rFonts w:ascii="Gotham Book" w:hAnsi="Gotham Book"/>
                                      <w:b/>
                                      <w:sz w:val="18"/>
                                      <w:lang w:val="es-MX"/>
                                    </w:rPr>
                                  </w:pPr>
                                  <w:r w:rsidRPr="0024723E">
                                    <w:rPr>
                                      <w:rFonts w:ascii="Gotham Book" w:hAnsi="Gotham Book"/>
                                      <w:b/>
                                      <w:sz w:val="18"/>
                                      <w:lang w:val="es-MX"/>
                                    </w:rPr>
                                    <w:t>Componentes</w:t>
                                  </w:r>
                                </w:p>
                              </w:txbxContent>
                            </wps:txbx>
                            <wps:bodyPr rot="0" vert="horz" wrap="square" lIns="91440" tIns="45720" rIns="91440" bIns="45720" anchor="t" anchorCtr="0" upright="1">
                              <a:noAutofit/>
                            </wps:bodyPr>
                          </wps:wsp>
                        </wpg:grpSp>
                        <wpg:grpSp>
                          <wpg:cNvPr id="20" name="Group 41"/>
                          <wpg:cNvGrpSpPr>
                            <a:grpSpLocks/>
                          </wpg:cNvGrpSpPr>
                          <wpg:grpSpPr bwMode="auto">
                            <a:xfrm>
                              <a:off x="2607" y="6942"/>
                              <a:ext cx="5565" cy="1709"/>
                              <a:chOff x="2607" y="6942"/>
                              <a:chExt cx="5565" cy="1709"/>
                            </a:xfrm>
                          </wpg:grpSpPr>
                          <wps:wsp>
                            <wps:cNvPr id="21" name="Rectangle 42"/>
                            <wps:cNvSpPr>
                              <a:spLocks noChangeArrowheads="1"/>
                            </wps:cNvSpPr>
                            <wps:spPr bwMode="auto">
                              <a:xfrm>
                                <a:off x="5833" y="7367"/>
                                <a:ext cx="1037"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C13" w:rsidRPr="0024723E" w:rsidRDefault="00EC1C13" w:rsidP="00B41604">
                                  <w:pPr>
                                    <w:jc w:val="center"/>
                                    <w:rPr>
                                      <w:rFonts w:ascii="Gotham Book" w:hAnsi="Gotham Book"/>
                                      <w:b/>
                                      <w:sz w:val="18"/>
                                      <w:lang w:val="es-MX"/>
                                    </w:rPr>
                                  </w:pPr>
                                  <w:r w:rsidRPr="0024723E">
                                    <w:rPr>
                                      <w:rFonts w:ascii="Gotham Book" w:hAnsi="Gotham Book"/>
                                      <w:b/>
                                      <w:sz w:val="18"/>
                                      <w:lang w:val="es-MX"/>
                                    </w:rPr>
                                    <w:t>Propósito</w:t>
                                  </w:r>
                                </w:p>
                              </w:txbxContent>
                            </wps:txbx>
                            <wps:bodyPr rot="0" vert="horz" wrap="square" lIns="91440" tIns="45720" rIns="91440" bIns="45720" anchor="t" anchorCtr="0" upright="1">
                              <a:noAutofit/>
                            </wps:bodyPr>
                          </wps:wsp>
                          <wpg:grpSp>
                            <wpg:cNvPr id="23" name="Group 43"/>
                            <wpg:cNvGrpSpPr>
                              <a:grpSpLocks/>
                            </wpg:cNvGrpSpPr>
                            <wpg:grpSpPr bwMode="auto">
                              <a:xfrm>
                                <a:off x="2607" y="6942"/>
                                <a:ext cx="5565" cy="1709"/>
                                <a:chOff x="2607" y="6942"/>
                                <a:chExt cx="5565" cy="1709"/>
                              </a:xfrm>
                            </wpg:grpSpPr>
                            <wps:wsp>
                              <wps:cNvPr id="24" name="Rectangle 44"/>
                              <wps:cNvSpPr>
                                <a:spLocks noChangeArrowheads="1"/>
                              </wps:cNvSpPr>
                              <wps:spPr bwMode="auto">
                                <a:xfrm>
                                  <a:off x="2607" y="8187"/>
                                  <a:ext cx="131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C13" w:rsidRPr="0024723E" w:rsidRDefault="00EC1C13" w:rsidP="00B41604">
                                    <w:pPr>
                                      <w:jc w:val="center"/>
                                      <w:rPr>
                                        <w:rFonts w:ascii="Gotham Book" w:hAnsi="Gotham Book"/>
                                        <w:b/>
                                        <w:sz w:val="18"/>
                                        <w:lang w:val="es-MX"/>
                                      </w:rPr>
                                    </w:pPr>
                                    <w:r w:rsidRPr="0024723E">
                                      <w:rPr>
                                        <w:rFonts w:ascii="Gotham Book" w:hAnsi="Gotham Book"/>
                                        <w:b/>
                                        <w:sz w:val="18"/>
                                        <w:lang w:val="es-MX"/>
                                      </w:rPr>
                                      <w:t>Actividades</w:t>
                                    </w:r>
                                  </w:p>
                                </w:txbxContent>
                              </wps:txbx>
                              <wps:bodyPr rot="0" vert="horz" wrap="square" lIns="91440" tIns="45720" rIns="91440" bIns="45720" anchor="t" anchorCtr="0" upright="1">
                                <a:noAutofit/>
                              </wps:bodyPr>
                            </wps:wsp>
                            <wps:wsp>
                              <wps:cNvPr id="25" name="Rectangle 45"/>
                              <wps:cNvSpPr>
                                <a:spLocks noChangeArrowheads="1"/>
                              </wps:cNvSpPr>
                              <wps:spPr bwMode="auto">
                                <a:xfrm>
                                  <a:off x="7612" y="6942"/>
                                  <a:ext cx="560"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C13" w:rsidRDefault="00EC1C13" w:rsidP="00B41604">
                                    <w:pPr>
                                      <w:rPr>
                                        <w:b/>
                                        <w:sz w:val="18"/>
                                        <w:lang w:val="es-MX"/>
                                      </w:rPr>
                                    </w:pPr>
                                    <w:r>
                                      <w:rPr>
                                        <w:b/>
                                        <w:sz w:val="18"/>
                                        <w:lang w:val="es-MX"/>
                                      </w:rPr>
                                      <w:t>Fin</w:t>
                                    </w:r>
                                  </w:p>
                                  <w:p w:rsidR="00EC1C13" w:rsidRPr="00897826" w:rsidRDefault="00EC1C13" w:rsidP="00B41604">
                                    <w:pPr>
                                      <w:rPr>
                                        <w:b/>
                                        <w:sz w:val="18"/>
                                        <w:lang w:val="es-MX"/>
                                      </w:rPr>
                                    </w:pP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31" o:spid="_x0000_s1028" style="position:absolute;left:0;text-align:left;margin-left:18.15pt;margin-top:13.9pt;width:412.8pt;height:156.4pt;z-index:251747840" coordorigin="2024,6170" coordsize="7081,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">
                <v:rect id="Rectangle 32" o:spid="_x0000_s1029" style="position:absolute;left:2024;top:6170;width:7081;height:3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EC1C13" w:rsidRPr="00B67C9C" w:rsidRDefault="00EC1C13" w:rsidP="00B41604">
                        <w:pPr>
                          <w:jc w:val="center"/>
                          <w:rPr>
                            <w:b/>
                            <w:sz w:val="2"/>
                            <w:lang w:val="es-MX"/>
                          </w:rPr>
                        </w:pPr>
                      </w:p>
                      <w:p w:rsidR="00EC1C13" w:rsidRPr="0024723E" w:rsidRDefault="00EC1C13" w:rsidP="00B41604">
                        <w:pPr>
                          <w:jc w:val="center"/>
                          <w:rPr>
                            <w:rFonts w:ascii="Gotham Book" w:hAnsi="Gotham Book"/>
                            <w:b/>
                            <w:color w:val="008E40"/>
                            <w:sz w:val="20"/>
                            <w:lang w:val="es-MX"/>
                          </w:rPr>
                        </w:pPr>
                        <w:r w:rsidRPr="0024723E">
                          <w:rPr>
                            <w:rFonts w:ascii="Gotham Book" w:hAnsi="Gotham Book"/>
                            <w:b/>
                            <w:color w:val="008E40"/>
                            <w:sz w:val="20"/>
                            <w:lang w:val="es-MX"/>
                          </w:rPr>
                          <w:t xml:space="preserve">Niveles de Objetivos de la Matriz de Indicadores para Resultados vigente </w:t>
                        </w:r>
                        <w:proofErr w:type="spellStart"/>
                        <w:r w:rsidRPr="0024723E">
                          <w:rPr>
                            <w:rFonts w:ascii="Gotham Book" w:hAnsi="Gotham Book"/>
                            <w:b/>
                            <w:color w:val="008E40"/>
                            <w:sz w:val="20"/>
                            <w:lang w:val="es-MX"/>
                          </w:rPr>
                          <w:t>GEM</w:t>
                        </w:r>
                        <w:proofErr w:type="spellEnd"/>
                        <w:r w:rsidRPr="0024723E">
                          <w:rPr>
                            <w:rFonts w:ascii="Gotham Book" w:hAnsi="Gotham Book"/>
                            <w:b/>
                            <w:color w:val="008E40"/>
                            <w:sz w:val="20"/>
                            <w:lang w:val="es-MX"/>
                          </w:rPr>
                          <w:t>.</w:t>
                        </w:r>
                      </w:p>
                    </w:txbxContent>
                  </v:textbox>
                </v:rect>
                <v:group id="Group 33" o:spid="_x0000_s1030" style="position:absolute;left:2427;top:7005;width:6130;height:2293" coordorigin="2427,6942" coordsize="6130,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34" o:spid="_x0000_s1031" style="position:absolute;left:2427;top:7457;width:6130;height:1778" coordorigin="2427,7457" coordsize="6130,1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35" o:spid="_x0000_s1032" style="position:absolute;left:2427;top:7457;width:6130;height:1778" coordorigin="1707,4639" coordsize="6130,1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36" o:spid="_x0000_s1033" style="position:absolute;left:1707;top:5878;width:1377;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GUsAA&#10;AADbAAAADwAAAGRycy9kb3ducmV2LnhtbERPTYvCMBC9L/gfwgje1lTBRapRRCgKnrYueh2bsS02&#10;k5rEWv/9ZkHY2zze5yzXvWlER87XlhVMxgkI4sLqmksFP8fscw7CB2SNjWVS8CIP69XgY4mptk/+&#10;pi4PpYgh7FNUUIXQplL6oiKDfmxb4shdrTMYInSl1A6fMdw0cpokX9JgzbGhwpa2FRW3/GEUXGan&#10;+Sa7c5dfz4dz6Fz2OOwypUbDfrMAEagP/+K3e6/j/Bn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lGUsAAAADbAAAADwAAAAAAAAAAAAAAAACYAgAAZHJzL2Rvd25y&#10;ZXYueG1sUEsFBgAAAAAEAAQA9QAAAIUDAAAAAA==&#10;" fillcolor="#fbd4b4 [1305]">
                        <o:extrusion v:ext="view" backdepth="1in" color="#fbd4b4 [1305]" on="t" type="perspective"/>
                        <v:textbox>
                          <w:txbxContent>
                            <w:p w:rsidR="00EC1C13" w:rsidRPr="0024723E" w:rsidRDefault="00EC1C13" w:rsidP="00B41604">
                              <w:pPr>
                                <w:jc w:val="center"/>
                                <w:rPr>
                                  <w:rFonts w:ascii="Gotham Book" w:hAnsi="Gotham Book"/>
                                  <w:color w:val="FFFFFF" w:themeColor="background1"/>
                                  <w:lang w:val="es-MX"/>
                                </w:rPr>
                              </w:pPr>
                              <w:r w:rsidRPr="0024723E">
                                <w:rPr>
                                  <w:rFonts w:ascii="Gotham Book" w:hAnsi="Gotham Book"/>
                                  <w:b/>
                                  <w:color w:val="FFFFFF" w:themeColor="background1"/>
                                  <w:sz w:val="20"/>
                                  <w:lang w:val="es-MX"/>
                                </w:rPr>
                                <w:t>Procesos</w:t>
                              </w:r>
                              <w:r w:rsidRPr="0024723E">
                                <w:rPr>
                                  <w:rFonts w:ascii="Gotham Book" w:hAnsi="Gotham Book"/>
                                  <w:color w:val="FFFFFF" w:themeColor="background1"/>
                                  <w:lang w:val="es-MX"/>
                                </w:rPr>
                                <w:t>.</w:t>
                              </w:r>
                            </w:p>
                          </w:txbxContent>
                        </v:textbox>
                      </v:rect>
                      <v:rect id="Rectangle 37" o:spid="_x0000_s1034" style="position:absolute;left:3123;top:5468;width:1531;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dPssMA&#10;AADbAAAADwAAAGRycy9kb3ducmV2LnhtbERPTWvCQBC9F/wPywje6kaRNKSuIoJFKAUbc+hxyE6z&#10;odnZmN1q2l/vCoK3ebzPWa4H24oz9b5xrGA2TUAQV043XCsoj7vnDIQPyBpbx6TgjzysV6OnJeba&#10;XfiTzkWoRQxhn6MCE0KXS+krQxb91HXEkft2vcUQYV9L3eMlhttWzpMklRYbjg0GO9oaqn6KX6vg&#10;5X9xOhZZ+nVIS7N4L3fhLTt9KDUZD5tXEIGG8BDf3Xsd56dw+yU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dPssMAAADbAAAADwAAAAAAAAAAAAAAAACYAgAAZHJzL2Rv&#10;d25yZXYueG1sUEsFBgAAAAAEAAQA9QAAAIgDAAAAAA==&#10;" fillcolor="#fabf8f [1945]">
                        <o:extrusion v:ext="view" backdepth="1in" color="#fabf8f [1945]" on="t" type="perspective"/>
                        <v:textbox>
                          <w:txbxContent>
                            <w:p w:rsidR="00EC1C13" w:rsidRPr="0024723E" w:rsidRDefault="00EC1C13" w:rsidP="00B41604">
                              <w:pPr>
                                <w:jc w:val="center"/>
                                <w:rPr>
                                  <w:rFonts w:ascii="Gotham Book" w:hAnsi="Gotham Book"/>
                                  <w:b/>
                                  <w:color w:val="FFFFFF" w:themeColor="background1"/>
                                  <w:sz w:val="2"/>
                                  <w:lang w:val="es-MX"/>
                                </w:rPr>
                              </w:pPr>
                            </w:p>
                            <w:p w:rsidR="00EC1C13" w:rsidRPr="0024723E" w:rsidRDefault="00EC1C13" w:rsidP="00B41604">
                              <w:pPr>
                                <w:jc w:val="center"/>
                                <w:rPr>
                                  <w:rFonts w:ascii="Gotham Book" w:hAnsi="Gotham Book"/>
                                  <w:b/>
                                  <w:color w:val="FFFFFF" w:themeColor="background1"/>
                                  <w:sz w:val="20"/>
                                  <w:lang w:val="es-MX"/>
                                </w:rPr>
                              </w:pPr>
                              <w:r w:rsidRPr="0024723E">
                                <w:rPr>
                                  <w:rFonts w:ascii="Gotham Book" w:hAnsi="Gotham Book"/>
                                  <w:b/>
                                  <w:color w:val="FFFFFF" w:themeColor="background1"/>
                                  <w:sz w:val="20"/>
                                  <w:lang w:val="es-MX"/>
                                </w:rPr>
                                <w:t>Bienes y Servicios</w:t>
                              </w:r>
                            </w:p>
                          </w:txbxContent>
                        </v:textbox>
                      </v:rect>
                      <v:rect id="Rectangle 38" o:spid="_x0000_s1035" style="position:absolute;left:4717;top:5058;width:1531;height:1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xJMIA&#10;AADbAAAADwAAAGRycy9kb3ducmV2LnhtbERPTWvCQBC9F/oflin0VjcKbSVmIyIIQg+iVfA4ZifZ&#10;aHY2ZNeY/PtuodDbPN7nZMvBNqKnzteOFUwnCQjiwumaKwXH783bHIQPyBobx6RgJA/L/Pkpw1S7&#10;B++pP4RKxBD2KSowIbSplL4wZNFPXEscudJ1FkOEXSV1h48Ybhs5S5IPabHm2GCwpbWh4na4WwXn&#10;sg/nnbmP1xPv38nvLmP5dVHq9WVYLUAEGsK/+M+91XH+J/z+Eg+Q+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LEkwgAAANsAAAAPAAAAAAAAAAAAAAAAAJgCAABkcnMvZG93&#10;bnJldi54bWxQSwUGAAAAAAQABAD1AAAAhwMAAAAA&#10;" fillcolor="#e36c0a [2409]">
                        <o:extrusion v:ext="view" backdepth="1in" color="#e36c0a [2409]" on="t" type="perspective"/>
                        <v:textbox>
                          <w:txbxContent>
                            <w:p w:rsidR="00EC1C13" w:rsidRPr="0024723E" w:rsidRDefault="00EC1C13" w:rsidP="00B41604">
                              <w:pPr>
                                <w:jc w:val="center"/>
                                <w:rPr>
                                  <w:rFonts w:ascii="Gotham Book" w:hAnsi="Gotham Book"/>
                                  <w:b/>
                                  <w:color w:val="FFFFFF" w:themeColor="background1"/>
                                  <w:lang w:val="es-MX"/>
                                </w:rPr>
                              </w:pPr>
                            </w:p>
                            <w:p w:rsidR="00EC1C13" w:rsidRPr="0024723E" w:rsidRDefault="00EC1C13" w:rsidP="00B41604">
                              <w:pPr>
                                <w:jc w:val="center"/>
                                <w:rPr>
                                  <w:rFonts w:ascii="Gotham Book" w:hAnsi="Gotham Book"/>
                                  <w:b/>
                                  <w:color w:val="FFFFFF" w:themeColor="background1"/>
                                  <w:lang w:val="es-MX"/>
                                </w:rPr>
                              </w:pPr>
                              <w:r w:rsidRPr="0024723E">
                                <w:rPr>
                                  <w:rFonts w:ascii="Gotham Book" w:hAnsi="Gotham Book"/>
                                  <w:b/>
                                  <w:color w:val="FFFFFF" w:themeColor="background1"/>
                                  <w:lang w:val="es-MX"/>
                                </w:rPr>
                                <w:t>Resultados</w:t>
                              </w:r>
                            </w:p>
                          </w:txbxContent>
                        </v:textbox>
                      </v:rect>
                      <v:rect id="Rectangle 39" o:spid="_x0000_s1036" style="position:absolute;left:6306;top:4639;width:1531;height:1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xQZsYA&#10;AADbAAAADwAAAGRycy9kb3ducmV2LnhtbESPT2/CMAzF75P2HSJP4jaSTQKNQkDTpP25cIBNAm5W&#10;YtpC43RNRsu3nw+TdrP1nt/7ebEaQqMu1KU6soWHsQFF7KKvubTw9fl6/wQqZWSPTWSycKUEq+Xt&#10;zQILH3ve0GWbSyUhnAq0UOXcFlonV1HANI4tsWjH2AXMsnal9h32Eh4a/WjMVAesWRoqbOmlInfe&#10;/gQLk8aUx/eNOfWH9bC/zvZu9/3mrB3dDc9zUJmG/G/+u/7wgi+w8os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xQZsYAAADbAAAADwAAAAAAAAAAAAAAAACYAgAAZHJz&#10;L2Rvd25yZXYueG1sUEsFBgAAAAAEAAQA9QAAAIsDAAAAAA==&#10;" fillcolor="#974706 [1609]">
                        <o:extrusion v:ext="view" backdepth="1in" color="#974706 [1609]" on="t" type="perspective"/>
                        <v:textbox>
                          <w:txbxContent>
                            <w:p w:rsidR="00EC1C13" w:rsidRPr="0024723E" w:rsidRDefault="00EC1C13" w:rsidP="00B41604">
                              <w:pPr>
                                <w:jc w:val="center"/>
                                <w:rPr>
                                  <w:rFonts w:ascii="Gotham Book" w:hAnsi="Gotham Book"/>
                                  <w:b/>
                                  <w:color w:val="FFFFFF" w:themeColor="background1"/>
                                  <w:sz w:val="32"/>
                                  <w:lang w:val="es-MX"/>
                                </w:rPr>
                              </w:pPr>
                            </w:p>
                            <w:p w:rsidR="00EC1C13" w:rsidRPr="0024723E" w:rsidRDefault="00EC1C13" w:rsidP="00B41604">
                              <w:pPr>
                                <w:jc w:val="center"/>
                                <w:rPr>
                                  <w:rFonts w:ascii="Gotham Book" w:hAnsi="Gotham Book"/>
                                  <w:color w:val="FFFFFF" w:themeColor="background1"/>
                                  <w:lang w:val="es-MX"/>
                                </w:rPr>
                              </w:pPr>
                              <w:r w:rsidRPr="0024723E">
                                <w:rPr>
                                  <w:rFonts w:ascii="Gotham Book" w:hAnsi="Gotham Book"/>
                                  <w:b/>
                                  <w:color w:val="FFFFFF" w:themeColor="background1"/>
                                  <w:lang w:val="es-MX"/>
                                </w:rPr>
                                <w:t>Impactos</w:t>
                              </w:r>
                            </w:p>
                          </w:txbxContent>
                        </v:textbox>
                      </v:rect>
                    </v:group>
                    <v:rect id="Rectangle 40" o:spid="_x0000_s1037" style="position:absolute;left:4064;top:7783;width:1389;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egsIA&#10;AADbAAAADwAAAGRycy9kb3ducmV2LnhtbERPTWvCQBC9C/6HZYReRDftQWzMRkSQhlIQY+t5yE6T&#10;0OxszG6T9N+7gtDbPN7nJNvRNKKnztWWFTwvIxDEhdU1lwo+z4fFGoTzyBoby6Tgjxxs0+kkwVjb&#10;gU/U574UIYRdjAoq79tYSldUZNAtbUscuG/bGfQBdqXUHQ4h3DTyJYpW0mDNoaHClvYVFT/5r1Ew&#10;FMf+cv54k8f5JbN8za77/OtdqafZuNuA8DT6f/HDnekw/xX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l6CwgAAANsAAAAPAAAAAAAAAAAAAAAAAJgCAABkcnMvZG93&#10;bnJldi54bWxQSwUGAAAAAAQABAD1AAAAhwMAAAAA&#10;" filled="f" stroked="f">
                      <v:textbox>
                        <w:txbxContent>
                          <w:p w:rsidR="00EC1C13" w:rsidRPr="0024723E" w:rsidRDefault="00EC1C13" w:rsidP="00B41604">
                            <w:pPr>
                              <w:jc w:val="center"/>
                              <w:rPr>
                                <w:rFonts w:ascii="Gotham Book" w:hAnsi="Gotham Book"/>
                                <w:b/>
                                <w:sz w:val="18"/>
                                <w:lang w:val="es-MX"/>
                              </w:rPr>
                            </w:pPr>
                            <w:r w:rsidRPr="0024723E">
                              <w:rPr>
                                <w:rFonts w:ascii="Gotham Book" w:hAnsi="Gotham Book"/>
                                <w:b/>
                                <w:sz w:val="18"/>
                                <w:lang w:val="es-MX"/>
                              </w:rPr>
                              <w:t>Componentes</w:t>
                            </w:r>
                          </w:p>
                        </w:txbxContent>
                      </v:textbox>
                    </v:rect>
                  </v:group>
                  <v:group id="Group 41" o:spid="_x0000_s1038" style="position:absolute;left:2607;top:6942;width:5565;height:1709" coordorigin="2607,6942" coordsize="5565,1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42" o:spid="_x0000_s1039" style="position:absolute;left:5833;top:7367;width:1037;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v:textbox>
                        <w:txbxContent>
                          <w:p w:rsidR="00EC1C13" w:rsidRPr="0024723E" w:rsidRDefault="00EC1C13" w:rsidP="00B41604">
                            <w:pPr>
                              <w:jc w:val="center"/>
                              <w:rPr>
                                <w:rFonts w:ascii="Gotham Book" w:hAnsi="Gotham Book"/>
                                <w:b/>
                                <w:sz w:val="18"/>
                                <w:lang w:val="es-MX"/>
                              </w:rPr>
                            </w:pPr>
                            <w:r w:rsidRPr="0024723E">
                              <w:rPr>
                                <w:rFonts w:ascii="Gotham Book" w:hAnsi="Gotham Book"/>
                                <w:b/>
                                <w:sz w:val="18"/>
                                <w:lang w:val="es-MX"/>
                              </w:rPr>
                              <w:t>Propósito</w:t>
                            </w:r>
                          </w:p>
                        </w:txbxContent>
                      </v:textbox>
                    </v:rect>
                    <v:group id="Group 43" o:spid="_x0000_s1040" style="position:absolute;left:2607;top:6942;width:5565;height:1709" coordorigin="2607,6942" coordsize="5565,1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44" o:spid="_x0000_s1041" style="position:absolute;left:2607;top:8187;width:1319;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v:textbox>
                          <w:txbxContent>
                            <w:p w:rsidR="00EC1C13" w:rsidRPr="0024723E" w:rsidRDefault="00EC1C13" w:rsidP="00B41604">
                              <w:pPr>
                                <w:jc w:val="center"/>
                                <w:rPr>
                                  <w:rFonts w:ascii="Gotham Book" w:hAnsi="Gotham Book"/>
                                  <w:b/>
                                  <w:sz w:val="18"/>
                                  <w:lang w:val="es-MX"/>
                                </w:rPr>
                              </w:pPr>
                              <w:r w:rsidRPr="0024723E">
                                <w:rPr>
                                  <w:rFonts w:ascii="Gotham Book" w:hAnsi="Gotham Book"/>
                                  <w:b/>
                                  <w:sz w:val="18"/>
                                  <w:lang w:val="es-MX"/>
                                </w:rPr>
                                <w:t>Actividades</w:t>
                              </w:r>
                            </w:p>
                          </w:txbxContent>
                        </v:textbox>
                      </v:rect>
                      <v:rect id="Rectangle 45" o:spid="_x0000_s1042" style="position:absolute;left:7612;top:6942;width:56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filled="f" stroked="f">
                        <v:textbox>
                          <w:txbxContent>
                            <w:p w:rsidR="00EC1C13" w:rsidRDefault="00EC1C13" w:rsidP="00B41604">
                              <w:pPr>
                                <w:rPr>
                                  <w:b/>
                                  <w:sz w:val="18"/>
                                  <w:lang w:val="es-MX"/>
                                </w:rPr>
                              </w:pPr>
                              <w:r>
                                <w:rPr>
                                  <w:b/>
                                  <w:sz w:val="18"/>
                                  <w:lang w:val="es-MX"/>
                                </w:rPr>
                                <w:t>Fin</w:t>
                              </w:r>
                            </w:p>
                            <w:p w:rsidR="00EC1C13" w:rsidRPr="00897826" w:rsidRDefault="00EC1C13" w:rsidP="00B41604">
                              <w:pPr>
                                <w:rPr>
                                  <w:b/>
                                  <w:sz w:val="18"/>
                                  <w:lang w:val="es-MX"/>
                                </w:rPr>
                              </w:pPr>
                            </w:p>
                          </w:txbxContent>
                        </v:textbox>
                      </v:rect>
                    </v:group>
                  </v:group>
                </v:group>
                <w10:wrap type="square"/>
              </v:group>
            </w:pict>
          </mc:Fallback>
        </mc:AlternateContent>
      </w:r>
    </w:p>
    <w:p w:rsidR="00B41604" w:rsidRPr="0050687C" w:rsidRDefault="00B41604" w:rsidP="00177865">
      <w:pPr>
        <w:autoSpaceDE w:val="0"/>
        <w:autoSpaceDN w:val="0"/>
        <w:adjustRightInd w:val="0"/>
        <w:jc w:val="both"/>
        <w:rPr>
          <w:rFonts w:ascii="Arial" w:eastAsia="Calibri" w:hAnsi="Arial" w:cs="Arial"/>
          <w:color w:val="000000"/>
        </w:rPr>
      </w:pPr>
    </w:p>
    <w:p w:rsidR="00177865" w:rsidRPr="0050687C" w:rsidRDefault="00177865" w:rsidP="00177865">
      <w:pPr>
        <w:autoSpaceDE w:val="0"/>
        <w:autoSpaceDN w:val="0"/>
        <w:adjustRightInd w:val="0"/>
        <w:jc w:val="both"/>
        <w:rPr>
          <w:rFonts w:ascii="Arial" w:eastAsia="Calibri" w:hAnsi="Arial" w:cs="Arial"/>
          <w:color w:val="000000"/>
        </w:rPr>
      </w:pPr>
      <w:r w:rsidRPr="0050687C">
        <w:rPr>
          <w:rFonts w:ascii="Arial" w:eastAsia="Calibri" w:hAnsi="Arial" w:cs="Arial"/>
          <w:color w:val="000000"/>
        </w:rPr>
        <w:t xml:space="preserve">Las dependencias o entidades públicas, a través de las </w:t>
      </w:r>
      <w:proofErr w:type="spellStart"/>
      <w:r w:rsidRPr="0050687C">
        <w:rPr>
          <w:rFonts w:ascii="Arial" w:eastAsia="Calibri" w:hAnsi="Arial" w:cs="Arial"/>
          <w:color w:val="000000"/>
        </w:rPr>
        <w:t>UIPPE´s</w:t>
      </w:r>
      <w:proofErr w:type="spellEnd"/>
      <w:r w:rsidRPr="0050687C">
        <w:rPr>
          <w:rFonts w:ascii="Arial" w:eastAsia="Calibri" w:hAnsi="Arial" w:cs="Arial"/>
          <w:color w:val="000000"/>
        </w:rPr>
        <w:t xml:space="preserve">, identificarán el Pilar </w:t>
      </w:r>
      <w:r w:rsidR="004E23BD" w:rsidRPr="0050687C">
        <w:rPr>
          <w:rFonts w:ascii="Arial" w:eastAsia="Calibri" w:hAnsi="Arial" w:cs="Arial"/>
          <w:color w:val="000000"/>
        </w:rPr>
        <w:t xml:space="preserve">temático </w:t>
      </w:r>
      <w:r w:rsidRPr="0050687C">
        <w:rPr>
          <w:rFonts w:ascii="Arial" w:eastAsia="Calibri" w:hAnsi="Arial" w:cs="Arial"/>
          <w:color w:val="000000"/>
        </w:rPr>
        <w:t xml:space="preserve">o </w:t>
      </w:r>
      <w:r w:rsidR="004E23BD" w:rsidRPr="0050687C">
        <w:rPr>
          <w:rFonts w:ascii="Arial" w:eastAsia="Calibri" w:hAnsi="Arial" w:cs="Arial"/>
          <w:color w:val="000000"/>
        </w:rPr>
        <w:t>Eje transversal</w:t>
      </w:r>
      <w:r w:rsidRPr="0050687C">
        <w:rPr>
          <w:rFonts w:ascii="Arial" w:eastAsia="Calibri" w:hAnsi="Arial" w:cs="Arial"/>
          <w:color w:val="000000"/>
        </w:rPr>
        <w:t xml:space="preserve"> del Plan de Desarrollo del </w:t>
      </w:r>
      <w:r w:rsidR="0080499C">
        <w:rPr>
          <w:rFonts w:ascii="Arial" w:eastAsia="Calibri" w:hAnsi="Arial" w:cs="Arial"/>
          <w:color w:val="000000"/>
        </w:rPr>
        <w:t xml:space="preserve">Estado de Campeche, Municipio de </w:t>
      </w:r>
      <w:proofErr w:type="spellStart"/>
      <w:r w:rsidR="0080499C">
        <w:rPr>
          <w:rFonts w:ascii="Arial" w:eastAsia="Calibri" w:hAnsi="Arial" w:cs="Arial"/>
          <w:color w:val="000000"/>
        </w:rPr>
        <w:t>Hecelchakán</w:t>
      </w:r>
      <w:proofErr w:type="spellEnd"/>
      <w:r w:rsidR="0027058E" w:rsidRPr="0050687C">
        <w:rPr>
          <w:rFonts w:ascii="Arial" w:eastAsia="Calibri" w:hAnsi="Arial" w:cs="Arial"/>
          <w:color w:val="000000"/>
        </w:rPr>
        <w:t xml:space="preserve"> 2011-2017</w:t>
      </w:r>
      <w:r w:rsidRPr="0050687C">
        <w:rPr>
          <w:rFonts w:ascii="Arial" w:eastAsia="Calibri" w:hAnsi="Arial" w:cs="Arial"/>
          <w:color w:val="000000"/>
        </w:rPr>
        <w:t xml:space="preserve">, </w:t>
      </w:r>
      <w:r w:rsidR="00102BD3" w:rsidRPr="0050687C">
        <w:rPr>
          <w:rFonts w:ascii="Arial" w:eastAsia="Calibri" w:hAnsi="Arial" w:cs="Arial"/>
          <w:color w:val="000000"/>
        </w:rPr>
        <w:t>e</w:t>
      </w:r>
      <w:r w:rsidRPr="0050687C">
        <w:rPr>
          <w:rFonts w:ascii="Arial" w:eastAsia="Calibri" w:hAnsi="Arial" w:cs="Arial"/>
          <w:color w:val="000000"/>
        </w:rPr>
        <w:t xml:space="preserve">l </w:t>
      </w:r>
      <w:r w:rsidR="00102BD3" w:rsidRPr="0050687C">
        <w:rPr>
          <w:rFonts w:ascii="Arial" w:eastAsia="Calibri" w:hAnsi="Arial" w:cs="Arial"/>
          <w:color w:val="000000"/>
        </w:rPr>
        <w:t>Objetivo de Pilar o Eje</w:t>
      </w:r>
      <w:r w:rsidRPr="0050687C">
        <w:rPr>
          <w:rFonts w:ascii="Arial" w:eastAsia="Calibri" w:hAnsi="Arial" w:cs="Arial"/>
          <w:color w:val="000000"/>
        </w:rPr>
        <w:t xml:space="preserve">, </w:t>
      </w:r>
      <w:r w:rsidR="00102BD3" w:rsidRPr="0050687C">
        <w:rPr>
          <w:rFonts w:ascii="Arial" w:eastAsia="Calibri" w:hAnsi="Arial" w:cs="Arial"/>
          <w:color w:val="000000"/>
        </w:rPr>
        <w:t>las Estrategias</w:t>
      </w:r>
      <w:r w:rsidRPr="0050687C">
        <w:rPr>
          <w:rFonts w:ascii="Arial" w:eastAsia="Calibri" w:hAnsi="Arial" w:cs="Arial"/>
          <w:color w:val="000000"/>
        </w:rPr>
        <w:t xml:space="preserve"> y </w:t>
      </w:r>
      <w:r w:rsidR="00102BD3" w:rsidRPr="0050687C">
        <w:rPr>
          <w:rFonts w:ascii="Arial" w:eastAsia="Calibri" w:hAnsi="Arial" w:cs="Arial"/>
          <w:color w:val="000000"/>
        </w:rPr>
        <w:t xml:space="preserve">Líneas de acción a las cuales se vincula </w:t>
      </w:r>
      <w:r w:rsidRPr="0050687C">
        <w:rPr>
          <w:rFonts w:ascii="Arial" w:eastAsia="Calibri" w:hAnsi="Arial" w:cs="Arial"/>
          <w:color w:val="000000"/>
        </w:rPr>
        <w:t>directamente</w:t>
      </w:r>
      <w:r w:rsidR="00102BD3" w:rsidRPr="0050687C">
        <w:rPr>
          <w:rFonts w:ascii="Arial" w:eastAsia="Calibri" w:hAnsi="Arial" w:cs="Arial"/>
          <w:color w:val="000000"/>
        </w:rPr>
        <w:t xml:space="preserve"> la MIR del programa</w:t>
      </w:r>
      <w:r w:rsidRPr="0050687C">
        <w:rPr>
          <w:rFonts w:ascii="Arial" w:eastAsia="Calibri" w:hAnsi="Arial" w:cs="Arial"/>
          <w:color w:val="000000"/>
        </w:rPr>
        <w:t>. Deberán también, complementar cada casilla de la matriz de indicadores y de la ficha técnica</w:t>
      </w:r>
      <w:r w:rsidR="00943E66" w:rsidRPr="0050687C">
        <w:rPr>
          <w:rFonts w:ascii="Arial" w:eastAsia="Calibri" w:hAnsi="Arial" w:cs="Arial"/>
          <w:color w:val="000000"/>
        </w:rPr>
        <w:t xml:space="preserve"> de indicadores </w:t>
      </w:r>
      <w:r w:rsidR="0050687C">
        <w:rPr>
          <w:rFonts w:ascii="Arial" w:eastAsia="Calibri" w:hAnsi="Arial" w:cs="Arial"/>
          <w:color w:val="000000"/>
        </w:rPr>
        <w:t>2019</w:t>
      </w:r>
      <w:r w:rsidR="00943E66" w:rsidRPr="0050687C">
        <w:rPr>
          <w:rFonts w:ascii="Arial" w:eastAsia="Calibri" w:hAnsi="Arial" w:cs="Arial"/>
          <w:color w:val="000000"/>
        </w:rPr>
        <w:t xml:space="preserve"> de desempeño</w:t>
      </w:r>
      <w:r w:rsidR="0024723E" w:rsidRPr="0050687C">
        <w:rPr>
          <w:rFonts w:ascii="Arial" w:eastAsia="Calibri" w:hAnsi="Arial" w:cs="Arial"/>
          <w:color w:val="000000"/>
        </w:rPr>
        <w:t xml:space="preserve"> </w:t>
      </w:r>
      <w:r w:rsidRPr="0050687C">
        <w:rPr>
          <w:rFonts w:ascii="Arial" w:eastAsia="Calibri" w:hAnsi="Arial" w:cs="Arial"/>
          <w:color w:val="000000"/>
        </w:rPr>
        <w:t>para el diseño de indicadores, considerando los conceptos y criterios que a continuación se describen.</w:t>
      </w:r>
    </w:p>
    <w:p w:rsidR="0026003C" w:rsidRPr="0050687C" w:rsidRDefault="0026003C" w:rsidP="004E23BD">
      <w:pPr>
        <w:autoSpaceDE w:val="0"/>
        <w:autoSpaceDN w:val="0"/>
        <w:adjustRightInd w:val="0"/>
        <w:spacing w:after="200"/>
        <w:jc w:val="both"/>
        <w:rPr>
          <w:rFonts w:ascii="Arial" w:eastAsia="Calibri" w:hAnsi="Arial" w:cs="Arial"/>
          <w:color w:val="000000"/>
        </w:rPr>
      </w:pPr>
    </w:p>
    <w:tbl>
      <w:tblPr>
        <w:tblStyle w:val="Listaclara-nfasis2"/>
        <w:tblW w:w="8789" w:type="dxa"/>
        <w:tblLook w:val="04A0" w:firstRow="1" w:lastRow="0" w:firstColumn="1" w:lastColumn="0" w:noHBand="0" w:noVBand="1"/>
      </w:tblPr>
      <w:tblGrid>
        <w:gridCol w:w="8789"/>
      </w:tblGrid>
      <w:tr w:rsidR="0026003C" w:rsidRPr="0050687C" w:rsidTr="00063B14">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789" w:type="dxa"/>
          </w:tcPr>
          <w:p w:rsidR="0026003C" w:rsidRPr="0050687C" w:rsidRDefault="0026003C" w:rsidP="0026003C">
            <w:pPr>
              <w:autoSpaceDE w:val="0"/>
              <w:autoSpaceDN w:val="0"/>
              <w:adjustRightInd w:val="0"/>
              <w:jc w:val="both"/>
              <w:rPr>
                <w:rFonts w:ascii="Arial" w:eastAsia="Calibri" w:hAnsi="Arial" w:cs="Arial"/>
                <w:b w:val="0"/>
              </w:rPr>
            </w:pPr>
            <w:r w:rsidRPr="0050687C">
              <w:rPr>
                <w:rFonts w:ascii="Arial" w:eastAsia="Calibri" w:hAnsi="Arial" w:cs="Arial"/>
              </w:rPr>
              <w:t xml:space="preserve">Pilar temático o Eje transversal: </w:t>
            </w:r>
          </w:p>
        </w:tc>
      </w:tr>
      <w:tr w:rsidR="0026003C" w:rsidRPr="0050687C" w:rsidTr="00063B14">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8789" w:type="dxa"/>
          </w:tcPr>
          <w:p w:rsidR="0026003C" w:rsidRPr="0050687C" w:rsidRDefault="0026003C" w:rsidP="00063B14">
            <w:pPr>
              <w:autoSpaceDE w:val="0"/>
              <w:autoSpaceDN w:val="0"/>
              <w:adjustRightInd w:val="0"/>
              <w:rPr>
                <w:rFonts w:ascii="Arial" w:eastAsia="Calibri" w:hAnsi="Arial" w:cs="Arial"/>
                <w:b w:val="0"/>
                <w:color w:val="000000"/>
              </w:rPr>
            </w:pPr>
            <w:r w:rsidRPr="0050687C">
              <w:rPr>
                <w:rFonts w:ascii="Arial" w:eastAsia="Calibri" w:hAnsi="Arial" w:cs="Arial"/>
                <w:color w:val="000000"/>
              </w:rPr>
              <w:t>Objetivo de Pilar o Eje:</w:t>
            </w:r>
          </w:p>
        </w:tc>
      </w:tr>
      <w:tr w:rsidR="0026003C" w:rsidRPr="0050687C" w:rsidTr="00063B14">
        <w:trPr>
          <w:trHeight w:val="176"/>
        </w:trPr>
        <w:tc>
          <w:tcPr>
            <w:cnfStyle w:val="001000000000" w:firstRow="0" w:lastRow="0" w:firstColumn="1" w:lastColumn="0" w:oddVBand="0" w:evenVBand="0" w:oddHBand="0" w:evenHBand="0" w:firstRowFirstColumn="0" w:firstRowLastColumn="0" w:lastRowFirstColumn="0" w:lastRowLastColumn="0"/>
            <w:tcW w:w="8789" w:type="dxa"/>
          </w:tcPr>
          <w:p w:rsidR="0026003C" w:rsidRPr="0050687C" w:rsidRDefault="0026003C" w:rsidP="00063B14">
            <w:pPr>
              <w:autoSpaceDE w:val="0"/>
              <w:autoSpaceDN w:val="0"/>
              <w:adjustRightInd w:val="0"/>
              <w:rPr>
                <w:rFonts w:ascii="Arial" w:eastAsia="Calibri" w:hAnsi="Arial" w:cs="Arial"/>
                <w:b w:val="0"/>
                <w:color w:val="000000"/>
              </w:rPr>
            </w:pPr>
            <w:r w:rsidRPr="0050687C">
              <w:rPr>
                <w:rFonts w:ascii="Arial" w:eastAsia="Calibri" w:hAnsi="Arial" w:cs="Arial"/>
                <w:color w:val="000000"/>
              </w:rPr>
              <w:t>Estrategia:</w:t>
            </w:r>
          </w:p>
        </w:tc>
      </w:tr>
      <w:tr w:rsidR="0026003C" w:rsidRPr="0050687C" w:rsidTr="00063B14">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8789" w:type="dxa"/>
          </w:tcPr>
          <w:p w:rsidR="0026003C" w:rsidRPr="0050687C" w:rsidRDefault="0026003C" w:rsidP="00063B14">
            <w:pPr>
              <w:autoSpaceDE w:val="0"/>
              <w:autoSpaceDN w:val="0"/>
              <w:adjustRightInd w:val="0"/>
              <w:rPr>
                <w:rFonts w:ascii="Arial" w:eastAsia="Calibri" w:hAnsi="Arial" w:cs="Arial"/>
                <w:b w:val="0"/>
                <w:color w:val="000000"/>
              </w:rPr>
            </w:pPr>
            <w:r w:rsidRPr="0050687C">
              <w:rPr>
                <w:rFonts w:ascii="Arial" w:eastAsia="Calibri" w:hAnsi="Arial" w:cs="Arial"/>
                <w:color w:val="000000"/>
              </w:rPr>
              <w:t>Línea de Acción:</w:t>
            </w:r>
          </w:p>
        </w:tc>
      </w:tr>
      <w:tr w:rsidR="0026003C" w:rsidRPr="0050687C" w:rsidTr="00063B14">
        <w:trPr>
          <w:trHeight w:val="216"/>
        </w:trPr>
        <w:tc>
          <w:tcPr>
            <w:cnfStyle w:val="001000000000" w:firstRow="0" w:lastRow="0" w:firstColumn="1" w:lastColumn="0" w:oddVBand="0" w:evenVBand="0" w:oddHBand="0" w:evenHBand="0" w:firstRowFirstColumn="0" w:firstRowLastColumn="0" w:lastRowFirstColumn="0" w:lastRowLastColumn="0"/>
            <w:tcW w:w="8789" w:type="dxa"/>
          </w:tcPr>
          <w:p w:rsidR="0026003C" w:rsidRPr="0050687C" w:rsidRDefault="0026003C" w:rsidP="00063B14">
            <w:pPr>
              <w:autoSpaceDE w:val="0"/>
              <w:autoSpaceDN w:val="0"/>
              <w:adjustRightInd w:val="0"/>
              <w:rPr>
                <w:rFonts w:ascii="Arial" w:eastAsia="Calibri" w:hAnsi="Arial" w:cs="Arial"/>
                <w:b w:val="0"/>
                <w:color w:val="000000"/>
              </w:rPr>
            </w:pPr>
            <w:r w:rsidRPr="0050687C">
              <w:rPr>
                <w:rFonts w:ascii="Arial" w:eastAsia="Calibri" w:hAnsi="Arial" w:cs="Arial"/>
                <w:color w:val="000000"/>
              </w:rPr>
              <w:t>Objetivo</w:t>
            </w:r>
            <w:r w:rsidR="00063B14" w:rsidRPr="0050687C">
              <w:rPr>
                <w:rFonts w:ascii="Arial" w:eastAsia="Calibri" w:hAnsi="Arial" w:cs="Arial"/>
                <w:color w:val="000000"/>
              </w:rPr>
              <w:t xml:space="preserve"> del Programa Presupuestario</w:t>
            </w:r>
            <w:r w:rsidRPr="0050687C">
              <w:rPr>
                <w:rFonts w:ascii="Arial" w:eastAsia="Calibri" w:hAnsi="Arial" w:cs="Arial"/>
                <w:color w:val="000000"/>
              </w:rPr>
              <w:t>:</w:t>
            </w:r>
          </w:p>
        </w:tc>
      </w:tr>
      <w:tr w:rsidR="0026003C" w:rsidRPr="0050687C" w:rsidTr="00063B14">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789" w:type="dxa"/>
          </w:tcPr>
          <w:p w:rsidR="0026003C" w:rsidRPr="0050687C" w:rsidRDefault="0026003C" w:rsidP="00063B14">
            <w:pPr>
              <w:autoSpaceDE w:val="0"/>
              <w:autoSpaceDN w:val="0"/>
              <w:adjustRightInd w:val="0"/>
              <w:rPr>
                <w:rFonts w:ascii="Arial" w:eastAsia="Calibri" w:hAnsi="Arial" w:cs="Arial"/>
                <w:b w:val="0"/>
                <w:color w:val="000000"/>
              </w:rPr>
            </w:pPr>
            <w:r w:rsidRPr="0050687C">
              <w:rPr>
                <w:rFonts w:ascii="Arial" w:eastAsia="Calibri" w:hAnsi="Arial" w:cs="Arial"/>
                <w:color w:val="000000"/>
              </w:rPr>
              <w:t>Unidad Responsable:</w:t>
            </w:r>
          </w:p>
        </w:tc>
      </w:tr>
    </w:tbl>
    <w:p w:rsidR="0026003C" w:rsidRPr="0050687C" w:rsidRDefault="0026003C" w:rsidP="0026003C">
      <w:pPr>
        <w:autoSpaceDE w:val="0"/>
        <w:autoSpaceDN w:val="0"/>
        <w:adjustRightInd w:val="0"/>
        <w:spacing w:after="200" w:line="276" w:lineRule="auto"/>
        <w:jc w:val="both"/>
        <w:rPr>
          <w:rFonts w:ascii="Arial" w:eastAsia="Calibri" w:hAnsi="Arial" w:cs="Arial"/>
          <w:color w:val="000000"/>
        </w:rPr>
      </w:pPr>
    </w:p>
    <w:tbl>
      <w:tblPr>
        <w:tblStyle w:val="Listaclara-nfasis2"/>
        <w:tblW w:w="8896" w:type="dxa"/>
        <w:tblLayout w:type="fixed"/>
        <w:tblLook w:val="04A0" w:firstRow="1" w:lastRow="0" w:firstColumn="1" w:lastColumn="0" w:noHBand="0" w:noVBand="1"/>
      </w:tblPr>
      <w:tblGrid>
        <w:gridCol w:w="1205"/>
        <w:gridCol w:w="1417"/>
        <w:gridCol w:w="1134"/>
        <w:gridCol w:w="1276"/>
        <w:gridCol w:w="1455"/>
        <w:gridCol w:w="1275"/>
        <w:gridCol w:w="1134"/>
      </w:tblGrid>
      <w:tr w:rsidR="00063B14" w:rsidRPr="0050687C" w:rsidTr="001954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vMerge w:val="restart"/>
            <w:tcBorders>
              <w:top w:val="single" w:sz="8" w:space="0" w:color="C0504D" w:themeColor="accent2"/>
              <w:bottom w:val="single" w:sz="8" w:space="0" w:color="C0504D" w:themeColor="accent2"/>
              <w:right w:val="single" w:sz="8" w:space="0" w:color="FFFFFF" w:themeColor="background1"/>
            </w:tcBorders>
          </w:tcPr>
          <w:p w:rsidR="0026003C" w:rsidRPr="0050687C" w:rsidRDefault="0026003C" w:rsidP="00F85A61">
            <w:pPr>
              <w:autoSpaceDE w:val="0"/>
              <w:autoSpaceDN w:val="0"/>
              <w:adjustRightInd w:val="0"/>
              <w:jc w:val="center"/>
              <w:rPr>
                <w:rFonts w:ascii="Arial" w:eastAsia="Calibri" w:hAnsi="Arial" w:cs="Arial"/>
                <w:b w:val="0"/>
                <w:color w:val="000000"/>
              </w:rPr>
            </w:pPr>
          </w:p>
        </w:tc>
        <w:tc>
          <w:tcPr>
            <w:tcW w:w="1417"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26003C" w:rsidRPr="0050687C" w:rsidRDefault="0026003C" w:rsidP="00F85A6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rPr>
            </w:pPr>
            <w:r w:rsidRPr="0050687C">
              <w:rPr>
                <w:rFonts w:ascii="Arial" w:eastAsia="Calibri" w:hAnsi="Arial" w:cs="Arial"/>
              </w:rPr>
              <w:t>Objetivo o Resumen Narrativo</w:t>
            </w:r>
          </w:p>
        </w:tc>
        <w:tc>
          <w:tcPr>
            <w:tcW w:w="386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26003C" w:rsidRPr="0050687C" w:rsidRDefault="0026003C" w:rsidP="00F85A6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rPr>
            </w:pPr>
            <w:r w:rsidRPr="0050687C">
              <w:rPr>
                <w:rFonts w:ascii="Arial" w:eastAsia="Calibri" w:hAnsi="Arial" w:cs="Arial"/>
              </w:rPr>
              <w:t>Indicadores</w:t>
            </w:r>
          </w:p>
        </w:tc>
        <w:tc>
          <w:tcPr>
            <w:tcW w:w="1275"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26003C" w:rsidRPr="0050687C" w:rsidRDefault="0026003C" w:rsidP="00063B1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rPr>
            </w:pPr>
            <w:r w:rsidRPr="0050687C">
              <w:rPr>
                <w:rFonts w:ascii="Arial" w:eastAsia="Calibri" w:hAnsi="Arial" w:cs="Arial"/>
              </w:rPr>
              <w:t>Medios de Verificación</w:t>
            </w:r>
          </w:p>
        </w:tc>
        <w:tc>
          <w:tcPr>
            <w:tcW w:w="1134"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26003C" w:rsidRPr="0050687C" w:rsidRDefault="0026003C" w:rsidP="00063B1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rPr>
            </w:pPr>
            <w:r w:rsidRPr="0050687C">
              <w:rPr>
                <w:rFonts w:ascii="Arial" w:eastAsia="Calibri" w:hAnsi="Arial" w:cs="Arial"/>
              </w:rPr>
              <w:t>Supuestos</w:t>
            </w:r>
          </w:p>
        </w:tc>
      </w:tr>
      <w:tr w:rsidR="00063B14" w:rsidRPr="0050687C" w:rsidTr="00195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vMerge/>
            <w:tcBorders>
              <w:right w:val="single" w:sz="8" w:space="0" w:color="FFFFFF" w:themeColor="background1"/>
            </w:tcBorders>
          </w:tcPr>
          <w:p w:rsidR="0026003C" w:rsidRPr="0050687C" w:rsidRDefault="0026003C" w:rsidP="00F85A61">
            <w:pPr>
              <w:autoSpaceDE w:val="0"/>
              <w:autoSpaceDN w:val="0"/>
              <w:adjustRightInd w:val="0"/>
              <w:jc w:val="center"/>
              <w:rPr>
                <w:rFonts w:ascii="Arial" w:eastAsia="Calibri" w:hAnsi="Arial" w:cs="Arial"/>
                <w:color w:val="000000"/>
              </w:rPr>
            </w:pPr>
          </w:p>
        </w:tc>
        <w:tc>
          <w:tcPr>
            <w:tcW w:w="1417"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26003C" w:rsidRPr="0050687C" w:rsidRDefault="0026003C" w:rsidP="00F85A6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0000"/>
              </w:rPr>
            </w:pP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504D" w:themeFill="accent2"/>
          </w:tcPr>
          <w:p w:rsidR="0026003C" w:rsidRPr="0050687C" w:rsidRDefault="0026003C" w:rsidP="00F85A6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FFFFFF" w:themeColor="background1"/>
              </w:rPr>
            </w:pPr>
            <w:r w:rsidRPr="0050687C">
              <w:rPr>
                <w:rFonts w:ascii="Arial" w:eastAsia="Calibri" w:hAnsi="Arial" w:cs="Arial"/>
                <w:b/>
                <w:bCs/>
                <w:color w:val="FFFFFF" w:themeColor="background1"/>
              </w:rPr>
              <w:t>Nombre del Indicador</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504D" w:themeFill="accent2"/>
          </w:tcPr>
          <w:p w:rsidR="0026003C" w:rsidRPr="0050687C" w:rsidRDefault="0026003C" w:rsidP="00F85A6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FFFFFF" w:themeColor="background1"/>
              </w:rPr>
            </w:pPr>
            <w:r w:rsidRPr="0050687C">
              <w:rPr>
                <w:rFonts w:ascii="Arial" w:eastAsia="Calibri" w:hAnsi="Arial" w:cs="Arial"/>
                <w:b/>
                <w:bCs/>
                <w:color w:val="FFFFFF" w:themeColor="background1"/>
              </w:rPr>
              <w:t>Método de Cálculo</w:t>
            </w:r>
          </w:p>
        </w:tc>
        <w:tc>
          <w:tcPr>
            <w:tcW w:w="14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504D" w:themeFill="accent2"/>
          </w:tcPr>
          <w:p w:rsidR="0026003C" w:rsidRPr="0050687C" w:rsidRDefault="0026003C" w:rsidP="00F85A6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FFFFFF" w:themeColor="background1"/>
              </w:rPr>
            </w:pPr>
            <w:r w:rsidRPr="0050687C">
              <w:rPr>
                <w:rFonts w:ascii="Arial" w:eastAsia="Calibri" w:hAnsi="Arial" w:cs="Arial"/>
                <w:b/>
                <w:bCs/>
                <w:color w:val="FFFFFF" w:themeColor="background1"/>
              </w:rPr>
              <w:t>Frecuencia de Medición</w:t>
            </w:r>
          </w:p>
        </w:tc>
        <w:tc>
          <w:tcPr>
            <w:tcW w:w="1275"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26003C" w:rsidRPr="0050687C" w:rsidRDefault="0026003C" w:rsidP="00F85A6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1134"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26003C" w:rsidRPr="0050687C" w:rsidRDefault="0026003C" w:rsidP="00F85A6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r>
      <w:tr w:rsidR="0026003C" w:rsidRPr="0050687C" w:rsidTr="00195401">
        <w:tc>
          <w:tcPr>
            <w:cnfStyle w:val="001000000000" w:firstRow="0" w:lastRow="0" w:firstColumn="1" w:lastColumn="0" w:oddVBand="0" w:evenVBand="0" w:oddHBand="0" w:evenHBand="0" w:firstRowFirstColumn="0" w:firstRowLastColumn="0" w:lastRowFirstColumn="0" w:lastRowLastColumn="0"/>
            <w:tcW w:w="1205" w:type="dxa"/>
          </w:tcPr>
          <w:p w:rsidR="0026003C" w:rsidRPr="0050687C" w:rsidRDefault="0026003C" w:rsidP="00F85A61">
            <w:pPr>
              <w:autoSpaceDE w:val="0"/>
              <w:autoSpaceDN w:val="0"/>
              <w:adjustRightInd w:val="0"/>
              <w:rPr>
                <w:rFonts w:ascii="Arial" w:eastAsia="Calibri" w:hAnsi="Arial" w:cs="Arial"/>
                <w:b w:val="0"/>
                <w:color w:val="000000"/>
              </w:rPr>
            </w:pPr>
            <w:r w:rsidRPr="0050687C">
              <w:rPr>
                <w:rFonts w:ascii="Arial" w:eastAsia="Calibri" w:hAnsi="Arial" w:cs="Arial"/>
                <w:color w:val="000000"/>
              </w:rPr>
              <w:t>Fin:</w:t>
            </w:r>
          </w:p>
        </w:tc>
        <w:tc>
          <w:tcPr>
            <w:tcW w:w="1417" w:type="dxa"/>
            <w:tcBorders>
              <w:top w:val="single" w:sz="8" w:space="0" w:color="FFFFFF" w:themeColor="background1"/>
            </w:tcBorders>
          </w:tcPr>
          <w:p w:rsidR="0026003C" w:rsidRPr="0050687C" w:rsidRDefault="0026003C" w:rsidP="00F85A6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c>
          <w:tcPr>
            <w:tcW w:w="1134" w:type="dxa"/>
            <w:tcBorders>
              <w:top w:val="single" w:sz="8" w:space="0" w:color="FFFFFF" w:themeColor="background1"/>
            </w:tcBorders>
          </w:tcPr>
          <w:p w:rsidR="0026003C" w:rsidRPr="0050687C" w:rsidRDefault="0026003C" w:rsidP="00F85A6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c>
          <w:tcPr>
            <w:tcW w:w="1276" w:type="dxa"/>
            <w:tcBorders>
              <w:top w:val="single" w:sz="8" w:space="0" w:color="FFFFFF" w:themeColor="background1"/>
            </w:tcBorders>
          </w:tcPr>
          <w:p w:rsidR="0026003C" w:rsidRPr="0050687C" w:rsidRDefault="0026003C" w:rsidP="00F85A6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c>
          <w:tcPr>
            <w:tcW w:w="1455" w:type="dxa"/>
            <w:tcBorders>
              <w:top w:val="single" w:sz="8" w:space="0" w:color="FFFFFF" w:themeColor="background1"/>
            </w:tcBorders>
          </w:tcPr>
          <w:p w:rsidR="0026003C" w:rsidRPr="0050687C" w:rsidRDefault="0026003C" w:rsidP="00F85A6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c>
          <w:tcPr>
            <w:tcW w:w="1275" w:type="dxa"/>
            <w:tcBorders>
              <w:top w:val="single" w:sz="8" w:space="0" w:color="FFFFFF" w:themeColor="background1"/>
            </w:tcBorders>
          </w:tcPr>
          <w:p w:rsidR="0026003C" w:rsidRPr="0050687C" w:rsidRDefault="0026003C" w:rsidP="00F85A6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c>
          <w:tcPr>
            <w:tcW w:w="1134" w:type="dxa"/>
            <w:tcBorders>
              <w:top w:val="single" w:sz="8" w:space="0" w:color="FFFFFF" w:themeColor="background1"/>
            </w:tcBorders>
          </w:tcPr>
          <w:p w:rsidR="0026003C" w:rsidRPr="0050687C" w:rsidRDefault="0026003C" w:rsidP="00F85A6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r>
      <w:tr w:rsidR="0026003C" w:rsidRPr="0050687C" w:rsidTr="00195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Pr>
          <w:p w:rsidR="0026003C" w:rsidRPr="0050687C" w:rsidRDefault="0026003C" w:rsidP="00F85A61">
            <w:pPr>
              <w:autoSpaceDE w:val="0"/>
              <w:autoSpaceDN w:val="0"/>
              <w:adjustRightInd w:val="0"/>
              <w:jc w:val="both"/>
              <w:rPr>
                <w:rFonts w:ascii="Arial" w:eastAsia="Calibri" w:hAnsi="Arial" w:cs="Arial"/>
                <w:b w:val="0"/>
                <w:color w:val="000000"/>
              </w:rPr>
            </w:pPr>
            <w:r w:rsidRPr="0050687C">
              <w:rPr>
                <w:rFonts w:ascii="Arial" w:eastAsia="Calibri" w:hAnsi="Arial" w:cs="Arial"/>
                <w:color w:val="000000"/>
              </w:rPr>
              <w:t>Propósito:</w:t>
            </w:r>
          </w:p>
        </w:tc>
        <w:tc>
          <w:tcPr>
            <w:tcW w:w="1417" w:type="dxa"/>
          </w:tcPr>
          <w:p w:rsidR="0026003C" w:rsidRPr="0050687C"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1134" w:type="dxa"/>
          </w:tcPr>
          <w:p w:rsidR="0026003C" w:rsidRPr="0050687C"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1276" w:type="dxa"/>
          </w:tcPr>
          <w:p w:rsidR="0026003C" w:rsidRPr="0050687C"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1455" w:type="dxa"/>
          </w:tcPr>
          <w:p w:rsidR="0026003C" w:rsidRPr="0050687C"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1275" w:type="dxa"/>
          </w:tcPr>
          <w:p w:rsidR="0026003C" w:rsidRPr="0050687C"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1134" w:type="dxa"/>
          </w:tcPr>
          <w:p w:rsidR="0026003C" w:rsidRPr="0050687C"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r>
      <w:tr w:rsidR="00195401" w:rsidRPr="0050687C" w:rsidTr="00195401">
        <w:tc>
          <w:tcPr>
            <w:cnfStyle w:val="001000000000" w:firstRow="0" w:lastRow="0" w:firstColumn="1" w:lastColumn="0" w:oddVBand="0" w:evenVBand="0" w:oddHBand="0" w:evenHBand="0" w:firstRowFirstColumn="0" w:firstRowLastColumn="0" w:lastRowFirstColumn="0" w:lastRowLastColumn="0"/>
            <w:tcW w:w="2622" w:type="dxa"/>
            <w:gridSpan w:val="2"/>
          </w:tcPr>
          <w:p w:rsidR="00195401" w:rsidRPr="0050687C" w:rsidRDefault="00195401" w:rsidP="00F85A61">
            <w:pPr>
              <w:autoSpaceDE w:val="0"/>
              <w:autoSpaceDN w:val="0"/>
              <w:adjustRightInd w:val="0"/>
              <w:jc w:val="both"/>
              <w:rPr>
                <w:rFonts w:ascii="Arial" w:eastAsia="Calibri" w:hAnsi="Arial" w:cs="Arial"/>
                <w:color w:val="000000"/>
              </w:rPr>
            </w:pPr>
            <w:r w:rsidRPr="0050687C">
              <w:rPr>
                <w:rFonts w:ascii="Arial" w:eastAsia="Calibri" w:hAnsi="Arial" w:cs="Arial"/>
                <w:color w:val="000000"/>
              </w:rPr>
              <w:t>Componentes:</w:t>
            </w:r>
          </w:p>
        </w:tc>
        <w:tc>
          <w:tcPr>
            <w:tcW w:w="1134" w:type="dxa"/>
          </w:tcPr>
          <w:p w:rsidR="00195401" w:rsidRPr="0050687C" w:rsidRDefault="00195401" w:rsidP="00F85A6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c>
          <w:tcPr>
            <w:tcW w:w="1276" w:type="dxa"/>
          </w:tcPr>
          <w:p w:rsidR="00195401" w:rsidRPr="0050687C" w:rsidRDefault="00195401" w:rsidP="00F85A6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c>
          <w:tcPr>
            <w:tcW w:w="1455" w:type="dxa"/>
          </w:tcPr>
          <w:p w:rsidR="00195401" w:rsidRPr="0050687C" w:rsidRDefault="00195401" w:rsidP="00F85A6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c>
          <w:tcPr>
            <w:tcW w:w="1275" w:type="dxa"/>
          </w:tcPr>
          <w:p w:rsidR="00195401" w:rsidRPr="0050687C" w:rsidRDefault="00195401" w:rsidP="00F85A6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c>
          <w:tcPr>
            <w:tcW w:w="1134" w:type="dxa"/>
          </w:tcPr>
          <w:p w:rsidR="00195401" w:rsidRPr="0050687C" w:rsidRDefault="00195401" w:rsidP="00F85A6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r>
      <w:tr w:rsidR="0026003C" w:rsidRPr="0050687C" w:rsidTr="00195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Pr>
          <w:p w:rsidR="0026003C" w:rsidRPr="0050687C" w:rsidRDefault="0026003C" w:rsidP="00F85A61">
            <w:pPr>
              <w:autoSpaceDE w:val="0"/>
              <w:autoSpaceDN w:val="0"/>
              <w:adjustRightInd w:val="0"/>
              <w:jc w:val="both"/>
              <w:rPr>
                <w:rFonts w:ascii="Arial" w:eastAsia="Calibri" w:hAnsi="Arial" w:cs="Arial"/>
                <w:b w:val="0"/>
                <w:color w:val="000000"/>
              </w:rPr>
            </w:pPr>
            <w:r w:rsidRPr="0050687C">
              <w:rPr>
                <w:rFonts w:ascii="Arial" w:eastAsia="Calibri" w:hAnsi="Arial" w:cs="Arial"/>
                <w:color w:val="000000"/>
              </w:rPr>
              <w:lastRenderedPageBreak/>
              <w:t>Actividades:</w:t>
            </w:r>
          </w:p>
        </w:tc>
        <w:tc>
          <w:tcPr>
            <w:tcW w:w="1417" w:type="dxa"/>
          </w:tcPr>
          <w:p w:rsidR="0026003C" w:rsidRPr="0050687C"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1134" w:type="dxa"/>
          </w:tcPr>
          <w:p w:rsidR="0026003C" w:rsidRPr="0050687C"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1276" w:type="dxa"/>
          </w:tcPr>
          <w:p w:rsidR="0026003C" w:rsidRPr="0050687C"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1455" w:type="dxa"/>
          </w:tcPr>
          <w:p w:rsidR="0026003C" w:rsidRPr="0050687C"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1275" w:type="dxa"/>
          </w:tcPr>
          <w:p w:rsidR="0026003C" w:rsidRPr="0050687C"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1134" w:type="dxa"/>
          </w:tcPr>
          <w:p w:rsidR="0026003C" w:rsidRPr="0050687C"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r>
    </w:tbl>
    <w:p w:rsidR="0026003C" w:rsidRPr="0050687C" w:rsidRDefault="0026003C" w:rsidP="0026003C">
      <w:pPr>
        <w:autoSpaceDE w:val="0"/>
        <w:autoSpaceDN w:val="0"/>
        <w:adjustRightInd w:val="0"/>
        <w:spacing w:after="200" w:line="276" w:lineRule="auto"/>
        <w:jc w:val="both"/>
        <w:rPr>
          <w:rFonts w:ascii="Arial" w:eastAsia="Calibri" w:hAnsi="Arial" w:cs="Arial"/>
          <w:color w:val="000000"/>
        </w:rPr>
      </w:pPr>
    </w:p>
    <w:p w:rsidR="00177865" w:rsidRPr="0050687C" w:rsidRDefault="005F55C3" w:rsidP="00411FAF">
      <w:pPr>
        <w:pStyle w:val="Prrafodelista"/>
        <w:numPr>
          <w:ilvl w:val="3"/>
          <w:numId w:val="16"/>
        </w:numPr>
        <w:autoSpaceDE w:val="0"/>
        <w:autoSpaceDN w:val="0"/>
        <w:adjustRightInd w:val="0"/>
        <w:spacing w:after="200"/>
        <w:jc w:val="both"/>
        <w:rPr>
          <w:rFonts w:ascii="Arial" w:eastAsia="Calibri" w:hAnsi="Arial" w:cs="Arial"/>
          <w:b/>
          <w:color w:val="000000"/>
        </w:rPr>
      </w:pPr>
      <w:r w:rsidRPr="0050687C">
        <w:rPr>
          <w:rFonts w:ascii="Arial" w:eastAsia="Calibri" w:hAnsi="Arial" w:cs="Arial"/>
          <w:b/>
          <w:color w:val="000000"/>
        </w:rPr>
        <w:t>Objetivos o Resumen Narrativo</w:t>
      </w:r>
    </w:p>
    <w:p w:rsidR="00177865" w:rsidRPr="0050687C" w:rsidRDefault="00177865" w:rsidP="00177865">
      <w:pPr>
        <w:autoSpaceDE w:val="0"/>
        <w:autoSpaceDN w:val="0"/>
        <w:adjustRightInd w:val="0"/>
        <w:jc w:val="both"/>
        <w:rPr>
          <w:rFonts w:ascii="Arial" w:hAnsi="Arial" w:cs="Arial"/>
          <w:color w:val="000000"/>
        </w:rPr>
      </w:pPr>
      <w:r w:rsidRPr="0050687C">
        <w:rPr>
          <w:rFonts w:ascii="Arial" w:eastAsia="Calibri" w:hAnsi="Arial" w:cs="Arial"/>
          <w:color w:val="000000"/>
        </w:rPr>
        <w:t xml:space="preserve">Expresa la contribución del presupuesto por programas a un objetivo estratégico de carácter superior derivado del </w:t>
      </w:r>
      <w:proofErr w:type="spellStart"/>
      <w:r w:rsidRPr="0050687C">
        <w:rPr>
          <w:rFonts w:ascii="Arial" w:eastAsia="Calibri" w:hAnsi="Arial" w:cs="Arial"/>
          <w:color w:val="000000"/>
        </w:rPr>
        <w:t>PDEM</w:t>
      </w:r>
      <w:proofErr w:type="spellEnd"/>
      <w:r w:rsidRPr="0050687C">
        <w:rPr>
          <w:rFonts w:ascii="Arial" w:eastAsia="Calibri" w:hAnsi="Arial" w:cs="Arial"/>
          <w:color w:val="000000"/>
        </w:rPr>
        <w:t xml:space="preserve">. Se determina la relación lógica entre los distintos niveles de objetivos del programa presupuestario: </w:t>
      </w:r>
      <w:r w:rsidRPr="0050687C">
        <w:rPr>
          <w:rFonts w:ascii="Arial" w:hAnsi="Arial" w:cs="Arial"/>
          <w:color w:val="000000"/>
        </w:rPr>
        <w:t xml:space="preserve">Actividades que generan Componentes y a su vez estos contribuyen a un logro de corto plazo manifestado en el Propósito y así un conjunto de propósitos logran consolidar un </w:t>
      </w:r>
      <w:r w:rsidRPr="0050687C">
        <w:rPr>
          <w:rFonts w:ascii="Arial" w:eastAsia="Calibri" w:hAnsi="Arial" w:cs="Arial"/>
          <w:color w:val="000000"/>
        </w:rPr>
        <w:t>Fin</w:t>
      </w:r>
      <w:r w:rsidRPr="0050687C">
        <w:rPr>
          <w:rFonts w:ascii="Arial" w:hAnsi="Arial" w:cs="Arial"/>
          <w:color w:val="000000"/>
        </w:rPr>
        <w:t>.</w:t>
      </w:r>
    </w:p>
    <w:p w:rsidR="0026003C" w:rsidRPr="0050687C" w:rsidRDefault="0026003C" w:rsidP="00177865">
      <w:pPr>
        <w:autoSpaceDE w:val="0"/>
        <w:autoSpaceDN w:val="0"/>
        <w:adjustRightInd w:val="0"/>
        <w:jc w:val="both"/>
        <w:rPr>
          <w:rFonts w:ascii="Arial" w:hAnsi="Arial" w:cs="Arial"/>
          <w:color w:val="000000"/>
        </w:rPr>
      </w:pPr>
    </w:p>
    <w:p w:rsidR="00177865" w:rsidRPr="0050687C" w:rsidRDefault="00177865" w:rsidP="00177865">
      <w:pPr>
        <w:autoSpaceDE w:val="0"/>
        <w:autoSpaceDN w:val="0"/>
        <w:adjustRightInd w:val="0"/>
        <w:jc w:val="both"/>
        <w:rPr>
          <w:rFonts w:ascii="Arial" w:hAnsi="Arial" w:cs="Arial"/>
          <w:color w:val="000000"/>
        </w:rPr>
      </w:pPr>
      <w:r w:rsidRPr="0050687C">
        <w:rPr>
          <w:rFonts w:ascii="Arial" w:hAnsi="Arial" w:cs="Arial"/>
          <w:color w:val="000000"/>
        </w:rPr>
        <w:t>P</w:t>
      </w:r>
      <w:r w:rsidRPr="0050687C">
        <w:rPr>
          <w:rFonts w:ascii="Arial" w:eastAsia="Calibri" w:hAnsi="Arial" w:cs="Arial"/>
          <w:color w:val="000000"/>
        </w:rPr>
        <w:t>ara logr</w:t>
      </w:r>
      <w:r w:rsidRPr="0050687C">
        <w:rPr>
          <w:rFonts w:ascii="Arial" w:hAnsi="Arial" w:cs="Arial"/>
          <w:color w:val="000000"/>
        </w:rPr>
        <w:t>ar</w:t>
      </w:r>
      <w:r w:rsidRPr="0050687C">
        <w:rPr>
          <w:rFonts w:ascii="Arial" w:eastAsia="Calibri" w:hAnsi="Arial" w:cs="Arial"/>
          <w:color w:val="000000"/>
        </w:rPr>
        <w:t xml:space="preserve"> resultados </w:t>
      </w:r>
      <w:r w:rsidRPr="0050687C">
        <w:rPr>
          <w:rFonts w:ascii="Arial" w:hAnsi="Arial" w:cs="Arial"/>
          <w:color w:val="000000"/>
        </w:rPr>
        <w:t>se debe contar con una</w:t>
      </w:r>
      <w:r w:rsidRPr="0050687C">
        <w:rPr>
          <w:rFonts w:ascii="Arial" w:eastAsia="Calibri" w:hAnsi="Arial" w:cs="Arial"/>
          <w:color w:val="000000"/>
        </w:rPr>
        <w:t xml:space="preserve"> clara construcción y redacción de los objetivos </w:t>
      </w:r>
      <w:r w:rsidRPr="0050687C">
        <w:rPr>
          <w:rFonts w:ascii="Arial" w:hAnsi="Arial" w:cs="Arial"/>
          <w:color w:val="000000"/>
        </w:rPr>
        <w:t>que permita d</w:t>
      </w:r>
      <w:r w:rsidRPr="0050687C">
        <w:rPr>
          <w:rFonts w:ascii="Arial" w:eastAsia="Calibri" w:hAnsi="Arial" w:cs="Arial"/>
          <w:color w:val="000000"/>
        </w:rPr>
        <w:t>etermina</w:t>
      </w:r>
      <w:r w:rsidRPr="0050687C">
        <w:rPr>
          <w:rFonts w:ascii="Arial" w:hAnsi="Arial" w:cs="Arial"/>
          <w:color w:val="000000"/>
        </w:rPr>
        <w:t>r los</w:t>
      </w:r>
      <w:r w:rsidRPr="0050687C">
        <w:rPr>
          <w:rFonts w:ascii="Arial" w:eastAsia="Calibri" w:hAnsi="Arial" w:cs="Arial"/>
          <w:color w:val="000000"/>
        </w:rPr>
        <w:t xml:space="preserve"> indicadores de los programas presupuestarios</w:t>
      </w:r>
      <w:r w:rsidRPr="0050687C">
        <w:rPr>
          <w:rFonts w:ascii="Arial" w:hAnsi="Arial" w:cs="Arial"/>
          <w:color w:val="000000"/>
        </w:rPr>
        <w:t>;</w:t>
      </w:r>
      <w:r w:rsidRPr="0050687C">
        <w:rPr>
          <w:rFonts w:ascii="Arial" w:eastAsia="Calibri" w:hAnsi="Arial" w:cs="Arial"/>
          <w:color w:val="000000"/>
        </w:rPr>
        <w:t xml:space="preserve"> </w:t>
      </w:r>
      <w:r w:rsidRPr="0050687C">
        <w:rPr>
          <w:rFonts w:ascii="Arial" w:hAnsi="Arial" w:cs="Arial"/>
          <w:color w:val="000000"/>
        </w:rPr>
        <w:t>p</w:t>
      </w:r>
      <w:r w:rsidRPr="0050687C">
        <w:rPr>
          <w:rFonts w:ascii="Arial" w:eastAsia="Calibri" w:hAnsi="Arial" w:cs="Arial"/>
          <w:color w:val="000000"/>
        </w:rPr>
        <w:t xml:space="preserve">ara este propósito, </w:t>
      </w:r>
      <w:r w:rsidRPr="0050687C">
        <w:rPr>
          <w:rFonts w:ascii="Arial" w:hAnsi="Arial" w:cs="Arial"/>
          <w:color w:val="000000"/>
        </w:rPr>
        <w:t>s</w:t>
      </w:r>
      <w:r w:rsidRPr="0050687C">
        <w:rPr>
          <w:rFonts w:ascii="Arial" w:eastAsia="Calibri" w:hAnsi="Arial" w:cs="Arial"/>
          <w:color w:val="000000"/>
        </w:rPr>
        <w:t>e</w:t>
      </w:r>
      <w:r w:rsidRPr="0050687C">
        <w:rPr>
          <w:rFonts w:ascii="Arial" w:hAnsi="Arial" w:cs="Arial"/>
          <w:color w:val="000000"/>
        </w:rPr>
        <w:t xml:space="preserve"> </w:t>
      </w:r>
      <w:r w:rsidRPr="0050687C">
        <w:rPr>
          <w:rFonts w:ascii="Arial" w:eastAsia="Calibri" w:hAnsi="Arial" w:cs="Arial"/>
          <w:color w:val="000000"/>
        </w:rPr>
        <w:t>considera</w:t>
      </w:r>
      <w:r w:rsidRPr="0050687C">
        <w:rPr>
          <w:rFonts w:ascii="Arial" w:hAnsi="Arial" w:cs="Arial"/>
          <w:color w:val="000000"/>
        </w:rPr>
        <w:t>rá</w:t>
      </w:r>
      <w:r w:rsidRPr="0050687C">
        <w:rPr>
          <w:rFonts w:ascii="Arial" w:eastAsia="Calibri" w:hAnsi="Arial" w:cs="Arial"/>
          <w:color w:val="000000"/>
        </w:rPr>
        <w:t xml:space="preserve"> el </w:t>
      </w:r>
      <w:r w:rsidR="0026003C" w:rsidRPr="0050687C">
        <w:rPr>
          <w:rFonts w:ascii="Arial" w:eastAsia="Calibri" w:hAnsi="Arial" w:cs="Arial"/>
          <w:color w:val="000000"/>
        </w:rPr>
        <w:t>catá</w:t>
      </w:r>
      <w:r w:rsidRPr="0050687C">
        <w:rPr>
          <w:rFonts w:ascii="Arial" w:eastAsia="Calibri" w:hAnsi="Arial" w:cs="Arial"/>
          <w:color w:val="000000"/>
        </w:rPr>
        <w:t>logo de objetivos de la estructura programática vigente, y</w:t>
      </w:r>
      <w:r w:rsidRPr="0050687C">
        <w:rPr>
          <w:rFonts w:ascii="Arial" w:hAnsi="Arial" w:cs="Arial"/>
          <w:color w:val="000000"/>
        </w:rPr>
        <w:t xml:space="preserve"> se</w:t>
      </w:r>
      <w:r w:rsidRPr="0050687C">
        <w:rPr>
          <w:rFonts w:ascii="Arial" w:eastAsia="Calibri" w:hAnsi="Arial" w:cs="Arial"/>
          <w:color w:val="000000"/>
        </w:rPr>
        <w:t xml:space="preserve"> redactar</w:t>
      </w:r>
      <w:r w:rsidRPr="0050687C">
        <w:rPr>
          <w:rFonts w:ascii="Arial" w:hAnsi="Arial" w:cs="Arial"/>
          <w:color w:val="000000"/>
        </w:rPr>
        <w:t>án</w:t>
      </w:r>
      <w:r w:rsidRPr="0050687C">
        <w:rPr>
          <w:rFonts w:ascii="Arial" w:eastAsia="Calibri" w:hAnsi="Arial" w:cs="Arial"/>
          <w:color w:val="000000"/>
        </w:rPr>
        <w:t xml:space="preserve"> identificando el resultado esperado </w:t>
      </w:r>
      <w:r w:rsidR="0026003C" w:rsidRPr="0050687C">
        <w:rPr>
          <w:rFonts w:ascii="Arial" w:hAnsi="Arial" w:cs="Arial"/>
          <w:color w:val="000000"/>
        </w:rPr>
        <w:t>el cua</w:t>
      </w:r>
      <w:r w:rsidRPr="0050687C">
        <w:rPr>
          <w:rFonts w:ascii="Arial" w:hAnsi="Arial" w:cs="Arial"/>
          <w:color w:val="000000"/>
        </w:rPr>
        <w:t>l consiste en e</w:t>
      </w:r>
      <w:r w:rsidRPr="0050687C">
        <w:rPr>
          <w:rFonts w:ascii="Arial" w:eastAsia="Calibri" w:hAnsi="Arial" w:cs="Arial"/>
          <w:color w:val="000000"/>
        </w:rPr>
        <w:t>l impacto de las acciones que se realizan en beneficio de la población objetivo</w:t>
      </w:r>
      <w:r w:rsidRPr="0050687C">
        <w:rPr>
          <w:rFonts w:ascii="Arial" w:hAnsi="Arial" w:cs="Arial"/>
          <w:color w:val="000000"/>
        </w:rPr>
        <w:t xml:space="preserve"> y</w:t>
      </w:r>
      <w:r w:rsidRPr="0050687C">
        <w:rPr>
          <w:rFonts w:ascii="Arial" w:eastAsia="Calibri" w:hAnsi="Arial" w:cs="Arial"/>
          <w:color w:val="000000"/>
        </w:rPr>
        <w:t xml:space="preserve"> representa el universo de cobertura específica al que</w:t>
      </w:r>
      <w:r w:rsidRPr="0050687C">
        <w:rPr>
          <w:rFonts w:ascii="Arial" w:hAnsi="Arial" w:cs="Arial"/>
          <w:color w:val="000000"/>
        </w:rPr>
        <w:t xml:space="preserve"> se</w:t>
      </w:r>
      <w:r w:rsidRPr="0050687C">
        <w:rPr>
          <w:rFonts w:ascii="Arial" w:eastAsia="Calibri" w:hAnsi="Arial" w:cs="Arial"/>
          <w:color w:val="000000"/>
        </w:rPr>
        <w:t xml:space="preserve"> está </w:t>
      </w:r>
      <w:r w:rsidRPr="0050687C">
        <w:rPr>
          <w:rFonts w:ascii="Arial" w:hAnsi="Arial" w:cs="Arial"/>
          <w:color w:val="000000"/>
        </w:rPr>
        <w:t>atendiendo con</w:t>
      </w:r>
      <w:r w:rsidRPr="0050687C">
        <w:rPr>
          <w:rFonts w:ascii="Arial" w:eastAsia="Calibri" w:hAnsi="Arial" w:cs="Arial"/>
          <w:color w:val="000000"/>
        </w:rPr>
        <w:t xml:space="preserve"> el programa presupuestario. Ambos atributos deberán conducir a</w:t>
      </w:r>
      <w:r w:rsidR="00D23FE7" w:rsidRPr="0050687C">
        <w:rPr>
          <w:rFonts w:ascii="Arial" w:eastAsia="Calibri" w:hAnsi="Arial" w:cs="Arial"/>
          <w:color w:val="000000"/>
        </w:rPr>
        <w:t xml:space="preserve"> la construcción del indicador.</w:t>
      </w:r>
    </w:p>
    <w:p w:rsidR="0026003C" w:rsidRPr="0050687C" w:rsidRDefault="0026003C" w:rsidP="00177865">
      <w:pPr>
        <w:autoSpaceDE w:val="0"/>
        <w:autoSpaceDN w:val="0"/>
        <w:adjustRightInd w:val="0"/>
        <w:jc w:val="both"/>
        <w:rPr>
          <w:rFonts w:ascii="Arial" w:hAnsi="Arial" w:cs="Arial"/>
          <w:color w:val="000000"/>
        </w:rPr>
      </w:pPr>
    </w:p>
    <w:p w:rsidR="00177865" w:rsidRPr="0050687C" w:rsidRDefault="00177865" w:rsidP="00177865">
      <w:pPr>
        <w:numPr>
          <w:ilvl w:val="0"/>
          <w:numId w:val="12"/>
        </w:numPr>
        <w:autoSpaceDE w:val="0"/>
        <w:autoSpaceDN w:val="0"/>
        <w:adjustRightInd w:val="0"/>
        <w:jc w:val="both"/>
        <w:rPr>
          <w:rFonts w:ascii="Arial" w:hAnsi="Arial" w:cs="Arial"/>
          <w:color w:val="000000"/>
        </w:rPr>
      </w:pPr>
      <w:r w:rsidRPr="0050687C">
        <w:rPr>
          <w:rFonts w:ascii="Arial" w:eastAsia="Calibri" w:hAnsi="Arial" w:cs="Arial"/>
          <w:b/>
          <w:color w:val="000000"/>
        </w:rPr>
        <w:t>Fin del programa</w:t>
      </w:r>
      <w:r w:rsidRPr="0050687C">
        <w:rPr>
          <w:rFonts w:ascii="Arial" w:hAnsi="Arial" w:cs="Arial"/>
          <w:b/>
          <w:color w:val="000000"/>
        </w:rPr>
        <w:t>:</w:t>
      </w:r>
      <w:r w:rsidRPr="0050687C">
        <w:rPr>
          <w:rFonts w:ascii="Arial" w:eastAsia="Calibri" w:hAnsi="Arial" w:cs="Arial"/>
          <w:color w:val="000000"/>
        </w:rPr>
        <w:t xml:space="preserve"> Es la descripción de cómo </w:t>
      </w:r>
      <w:r w:rsidRPr="0050687C">
        <w:rPr>
          <w:rFonts w:ascii="Arial" w:hAnsi="Arial" w:cs="Arial"/>
          <w:color w:val="000000"/>
        </w:rPr>
        <w:t xml:space="preserve">contribuye </w:t>
      </w:r>
      <w:r w:rsidRPr="0050687C">
        <w:rPr>
          <w:rFonts w:ascii="Arial" w:eastAsia="Calibri" w:hAnsi="Arial" w:cs="Arial"/>
          <w:color w:val="000000"/>
        </w:rPr>
        <w:t xml:space="preserve">el programa en el mediano o largo plazo, a la solución de un problema de desarrollo o a la consecución de los objetivos estratégicos de la dependencia o entidad pública. </w:t>
      </w:r>
      <w:r w:rsidRPr="0050687C">
        <w:rPr>
          <w:rFonts w:ascii="Arial" w:hAnsi="Arial" w:cs="Arial"/>
          <w:color w:val="000000"/>
        </w:rPr>
        <w:t>Cabe señalar que n</w:t>
      </w:r>
      <w:r w:rsidRPr="0050687C">
        <w:rPr>
          <w:rFonts w:ascii="Arial" w:eastAsia="Calibri" w:hAnsi="Arial" w:cs="Arial"/>
          <w:color w:val="000000"/>
        </w:rPr>
        <w:t xml:space="preserve">o </w:t>
      </w:r>
      <w:r w:rsidRPr="0050687C">
        <w:rPr>
          <w:rFonts w:ascii="Arial" w:hAnsi="Arial" w:cs="Arial"/>
          <w:color w:val="000000"/>
        </w:rPr>
        <w:t xml:space="preserve">necesariamente </w:t>
      </w:r>
      <w:r w:rsidRPr="0050687C">
        <w:rPr>
          <w:rFonts w:ascii="Arial" w:eastAsia="Calibri" w:hAnsi="Arial" w:cs="Arial"/>
          <w:color w:val="000000"/>
        </w:rPr>
        <w:t>el programa, en sí mismo, e</w:t>
      </w:r>
      <w:r w:rsidRPr="0050687C">
        <w:rPr>
          <w:rFonts w:ascii="Arial" w:hAnsi="Arial" w:cs="Arial"/>
          <w:color w:val="000000"/>
        </w:rPr>
        <w:t>s</w:t>
      </w:r>
      <w:r w:rsidRPr="0050687C">
        <w:rPr>
          <w:rFonts w:ascii="Arial" w:eastAsia="Calibri" w:hAnsi="Arial" w:cs="Arial"/>
          <w:color w:val="000000"/>
        </w:rPr>
        <w:t xml:space="preserve"> suficiente para </w:t>
      </w:r>
      <w:r w:rsidRPr="0050687C">
        <w:rPr>
          <w:rFonts w:ascii="Arial" w:hAnsi="Arial" w:cs="Arial"/>
          <w:color w:val="000000"/>
        </w:rPr>
        <w:t>a</w:t>
      </w:r>
      <w:r w:rsidRPr="0050687C">
        <w:rPr>
          <w:rFonts w:ascii="Arial" w:eastAsia="Calibri" w:hAnsi="Arial" w:cs="Arial"/>
          <w:color w:val="000000"/>
        </w:rPr>
        <w:t>l</w:t>
      </w:r>
      <w:r w:rsidRPr="0050687C">
        <w:rPr>
          <w:rFonts w:ascii="Arial" w:hAnsi="Arial" w:cs="Arial"/>
          <w:color w:val="000000"/>
        </w:rPr>
        <w:t>canz</w:t>
      </w:r>
      <w:r w:rsidRPr="0050687C">
        <w:rPr>
          <w:rFonts w:ascii="Arial" w:eastAsia="Calibri" w:hAnsi="Arial" w:cs="Arial"/>
          <w:color w:val="000000"/>
        </w:rPr>
        <w:t xml:space="preserve">ar el </w:t>
      </w:r>
      <w:r w:rsidRPr="0050687C">
        <w:rPr>
          <w:rFonts w:ascii="Arial" w:hAnsi="Arial" w:cs="Arial"/>
          <w:color w:val="000000"/>
        </w:rPr>
        <w:t>fin y es probable que</w:t>
      </w:r>
      <w:r w:rsidRPr="0050687C">
        <w:rPr>
          <w:rFonts w:ascii="Arial" w:eastAsia="Calibri" w:hAnsi="Arial" w:cs="Arial"/>
          <w:color w:val="000000"/>
        </w:rPr>
        <w:t xml:space="preserve"> </w:t>
      </w:r>
      <w:r w:rsidRPr="0050687C">
        <w:rPr>
          <w:rFonts w:ascii="Arial" w:hAnsi="Arial" w:cs="Arial"/>
          <w:color w:val="000000"/>
        </w:rPr>
        <w:t xml:space="preserve">sea necesario conjuntar varios </w:t>
      </w:r>
      <w:r w:rsidRPr="0050687C">
        <w:rPr>
          <w:rFonts w:ascii="Arial" w:eastAsia="Calibri" w:hAnsi="Arial" w:cs="Arial"/>
          <w:color w:val="000000"/>
        </w:rPr>
        <w:t>programas</w:t>
      </w:r>
      <w:r w:rsidRPr="0050687C">
        <w:rPr>
          <w:rFonts w:ascii="Arial" w:hAnsi="Arial" w:cs="Arial"/>
          <w:color w:val="000000"/>
        </w:rPr>
        <w:t xml:space="preserve"> para contribuir</w:t>
      </w:r>
      <w:r w:rsidRPr="0050687C">
        <w:rPr>
          <w:rFonts w:ascii="Arial" w:eastAsia="Calibri" w:hAnsi="Arial" w:cs="Arial"/>
          <w:color w:val="000000"/>
        </w:rPr>
        <w:t xml:space="preserve"> </w:t>
      </w:r>
      <w:r w:rsidRPr="0050687C">
        <w:rPr>
          <w:rFonts w:ascii="Arial" w:hAnsi="Arial" w:cs="Arial"/>
          <w:color w:val="000000"/>
        </w:rPr>
        <w:t xml:space="preserve">a su </w:t>
      </w:r>
      <w:r w:rsidRPr="0050687C">
        <w:rPr>
          <w:rFonts w:ascii="Arial" w:eastAsia="Calibri" w:hAnsi="Arial" w:cs="Arial"/>
          <w:color w:val="000000"/>
        </w:rPr>
        <w:t>logro.</w:t>
      </w:r>
    </w:p>
    <w:p w:rsidR="00177865" w:rsidRPr="0050687C" w:rsidRDefault="00177865" w:rsidP="00177865">
      <w:pPr>
        <w:autoSpaceDE w:val="0"/>
        <w:autoSpaceDN w:val="0"/>
        <w:adjustRightInd w:val="0"/>
        <w:ind w:left="720"/>
        <w:jc w:val="both"/>
        <w:rPr>
          <w:rFonts w:ascii="Arial" w:eastAsia="Calibri" w:hAnsi="Arial" w:cs="Arial"/>
          <w:color w:val="000000"/>
        </w:rPr>
      </w:pPr>
    </w:p>
    <w:p w:rsidR="00177865" w:rsidRPr="0050687C" w:rsidRDefault="00177865" w:rsidP="00177865">
      <w:pPr>
        <w:numPr>
          <w:ilvl w:val="0"/>
          <w:numId w:val="12"/>
        </w:numPr>
        <w:autoSpaceDE w:val="0"/>
        <w:autoSpaceDN w:val="0"/>
        <w:adjustRightInd w:val="0"/>
        <w:jc w:val="both"/>
        <w:rPr>
          <w:rFonts w:ascii="Arial" w:hAnsi="Arial" w:cs="Arial"/>
          <w:color w:val="000000"/>
        </w:rPr>
      </w:pPr>
      <w:r w:rsidRPr="0050687C">
        <w:rPr>
          <w:rFonts w:ascii="Arial" w:eastAsia="Calibri" w:hAnsi="Arial" w:cs="Arial"/>
          <w:b/>
          <w:color w:val="000000"/>
        </w:rPr>
        <w:t>Propósito del programa</w:t>
      </w:r>
      <w:r w:rsidRPr="0050687C">
        <w:rPr>
          <w:rFonts w:ascii="Arial" w:hAnsi="Arial" w:cs="Arial"/>
          <w:b/>
          <w:color w:val="000000"/>
        </w:rPr>
        <w:t>:</w:t>
      </w:r>
      <w:r w:rsidRPr="0050687C">
        <w:rPr>
          <w:rFonts w:ascii="Arial" w:eastAsia="Calibri" w:hAnsi="Arial" w:cs="Arial"/>
          <w:color w:val="000000"/>
        </w:rPr>
        <w:t xml:space="preserve"> Es el resultado</w:t>
      </w:r>
      <w:r w:rsidRPr="0050687C">
        <w:rPr>
          <w:rFonts w:ascii="Arial" w:hAnsi="Arial" w:cs="Arial"/>
          <w:color w:val="000000"/>
        </w:rPr>
        <w:t xml:space="preserve"> de corto plazo </w:t>
      </w:r>
      <w:r w:rsidRPr="0050687C">
        <w:rPr>
          <w:rFonts w:ascii="Arial" w:eastAsia="Calibri" w:hAnsi="Arial" w:cs="Arial"/>
          <w:color w:val="000000"/>
        </w:rPr>
        <w:t xml:space="preserve">logrado en la población objetivo como consecuencia de la </w:t>
      </w:r>
      <w:r w:rsidRPr="0050687C">
        <w:rPr>
          <w:rFonts w:ascii="Arial" w:hAnsi="Arial" w:cs="Arial"/>
          <w:color w:val="000000"/>
        </w:rPr>
        <w:t xml:space="preserve">entrega o </w:t>
      </w:r>
      <w:r w:rsidRPr="0050687C">
        <w:rPr>
          <w:rFonts w:ascii="Arial" w:eastAsia="Calibri" w:hAnsi="Arial" w:cs="Arial"/>
          <w:color w:val="000000"/>
        </w:rPr>
        <w:t>utilización de los componentes (bienes y servicios públicos) producidos o entregados por el programa. Es la aportación específica a la solución del problema</w:t>
      </w:r>
      <w:r w:rsidR="00D23FE7" w:rsidRPr="0050687C">
        <w:rPr>
          <w:rFonts w:ascii="Arial" w:eastAsia="Calibri" w:hAnsi="Arial" w:cs="Arial"/>
          <w:b/>
          <w:color w:val="000000"/>
        </w:rPr>
        <w:t>.</w:t>
      </w:r>
    </w:p>
    <w:p w:rsidR="0026003C" w:rsidRPr="0050687C" w:rsidRDefault="0026003C" w:rsidP="0026003C">
      <w:pPr>
        <w:autoSpaceDE w:val="0"/>
        <w:autoSpaceDN w:val="0"/>
        <w:adjustRightInd w:val="0"/>
        <w:jc w:val="both"/>
        <w:rPr>
          <w:rFonts w:ascii="Arial" w:hAnsi="Arial" w:cs="Arial"/>
          <w:color w:val="000000"/>
        </w:rPr>
      </w:pPr>
    </w:p>
    <w:p w:rsidR="00177865" w:rsidRPr="0050687C" w:rsidRDefault="00177865" w:rsidP="00177865">
      <w:pPr>
        <w:numPr>
          <w:ilvl w:val="0"/>
          <w:numId w:val="12"/>
        </w:numPr>
        <w:autoSpaceDE w:val="0"/>
        <w:autoSpaceDN w:val="0"/>
        <w:adjustRightInd w:val="0"/>
        <w:jc w:val="both"/>
        <w:rPr>
          <w:rFonts w:ascii="Arial" w:eastAsia="Calibri" w:hAnsi="Arial" w:cs="Arial"/>
          <w:color w:val="000000"/>
        </w:rPr>
      </w:pPr>
      <w:r w:rsidRPr="0050687C">
        <w:rPr>
          <w:rFonts w:ascii="Arial" w:eastAsia="Calibri" w:hAnsi="Arial" w:cs="Arial"/>
          <w:b/>
          <w:color w:val="000000"/>
        </w:rPr>
        <w:t>Componentes del programa</w:t>
      </w:r>
      <w:r w:rsidRPr="0050687C">
        <w:rPr>
          <w:rFonts w:ascii="Arial" w:hAnsi="Arial" w:cs="Arial"/>
          <w:b/>
          <w:color w:val="000000"/>
        </w:rPr>
        <w:t>:</w:t>
      </w:r>
      <w:r w:rsidRPr="0050687C">
        <w:rPr>
          <w:rFonts w:ascii="Arial" w:eastAsia="Calibri" w:hAnsi="Arial" w:cs="Arial"/>
          <w:color w:val="000000"/>
        </w:rPr>
        <w:t xml:space="preserve"> </w:t>
      </w:r>
      <w:r w:rsidRPr="0050687C">
        <w:rPr>
          <w:rFonts w:ascii="Arial" w:hAnsi="Arial" w:cs="Arial"/>
          <w:color w:val="000000"/>
        </w:rPr>
        <w:t xml:space="preserve">Representan </w:t>
      </w:r>
      <w:r w:rsidRPr="0050687C">
        <w:rPr>
          <w:rFonts w:ascii="Arial" w:eastAsia="Calibri" w:hAnsi="Arial" w:cs="Arial"/>
          <w:color w:val="000000"/>
        </w:rPr>
        <w:t xml:space="preserve">los bienes </w:t>
      </w:r>
      <w:r w:rsidRPr="0050687C">
        <w:rPr>
          <w:rFonts w:ascii="Arial" w:hAnsi="Arial" w:cs="Arial"/>
          <w:color w:val="000000"/>
        </w:rPr>
        <w:t>y/</w:t>
      </w:r>
      <w:r w:rsidRPr="0050687C">
        <w:rPr>
          <w:rFonts w:ascii="Arial" w:eastAsia="Calibri" w:hAnsi="Arial" w:cs="Arial"/>
          <w:color w:val="000000"/>
        </w:rPr>
        <w:t xml:space="preserve">o servicios públicos que se generan y otorgan a los </w:t>
      </w:r>
      <w:r w:rsidRPr="0050687C">
        <w:rPr>
          <w:rFonts w:ascii="Arial" w:hAnsi="Arial" w:cs="Arial"/>
          <w:color w:val="000000"/>
        </w:rPr>
        <w:t xml:space="preserve">usuarios o </w:t>
      </w:r>
      <w:r w:rsidRPr="0050687C">
        <w:rPr>
          <w:rFonts w:ascii="Arial" w:eastAsia="Calibri" w:hAnsi="Arial" w:cs="Arial"/>
          <w:color w:val="000000"/>
        </w:rPr>
        <w:t>beneficiarios de</w:t>
      </w:r>
      <w:r w:rsidRPr="0050687C">
        <w:rPr>
          <w:rFonts w:ascii="Arial" w:hAnsi="Arial" w:cs="Arial"/>
          <w:color w:val="000000"/>
        </w:rPr>
        <w:t xml:space="preserve"> determinado</w:t>
      </w:r>
      <w:r w:rsidRPr="0050687C">
        <w:rPr>
          <w:rFonts w:ascii="Arial" w:eastAsia="Calibri" w:hAnsi="Arial" w:cs="Arial"/>
          <w:color w:val="000000"/>
        </w:rPr>
        <w:t xml:space="preserve"> programa presupue</w:t>
      </w:r>
      <w:r w:rsidRPr="0050687C">
        <w:rPr>
          <w:rFonts w:ascii="Arial" w:hAnsi="Arial" w:cs="Arial"/>
          <w:color w:val="000000"/>
        </w:rPr>
        <w:t>stario</w:t>
      </w:r>
      <w:r w:rsidRPr="0050687C">
        <w:rPr>
          <w:rFonts w:ascii="Arial" w:eastAsia="Calibri" w:hAnsi="Arial" w:cs="Arial"/>
          <w:color w:val="000000"/>
        </w:rPr>
        <w:t>. Un componente puede estar dirigido al beneficiario final (población objetivo) o en algunos casos, dirigidos a beneficiarios intermedios</w:t>
      </w:r>
      <w:r w:rsidRPr="0050687C">
        <w:rPr>
          <w:rFonts w:ascii="Arial" w:hAnsi="Arial" w:cs="Arial"/>
          <w:color w:val="000000"/>
        </w:rPr>
        <w:t>, cabe resaltar que n</w:t>
      </w:r>
      <w:r w:rsidRPr="0050687C">
        <w:rPr>
          <w:rFonts w:ascii="Arial" w:eastAsia="Calibri" w:hAnsi="Arial" w:cs="Arial"/>
          <w:color w:val="000000"/>
        </w:rPr>
        <w:t>o es una etapa en el proceso de producción o entrega del mismo.</w:t>
      </w:r>
    </w:p>
    <w:p w:rsidR="00B41604" w:rsidRPr="0050687C" w:rsidRDefault="00B41604" w:rsidP="00B41604">
      <w:pPr>
        <w:autoSpaceDE w:val="0"/>
        <w:autoSpaceDN w:val="0"/>
        <w:adjustRightInd w:val="0"/>
        <w:jc w:val="both"/>
        <w:rPr>
          <w:rFonts w:ascii="Arial" w:eastAsia="Calibri" w:hAnsi="Arial" w:cs="Arial"/>
          <w:color w:val="000000"/>
        </w:rPr>
      </w:pPr>
    </w:p>
    <w:p w:rsidR="00177865" w:rsidRPr="0050687C" w:rsidRDefault="00177865" w:rsidP="00B41604">
      <w:pPr>
        <w:autoSpaceDE w:val="0"/>
        <w:autoSpaceDN w:val="0"/>
        <w:adjustRightInd w:val="0"/>
        <w:ind w:left="360"/>
        <w:jc w:val="both"/>
        <w:rPr>
          <w:rFonts w:ascii="Arial" w:eastAsia="Calibri" w:hAnsi="Arial" w:cs="Arial"/>
          <w:color w:val="000000"/>
        </w:rPr>
      </w:pPr>
      <w:r w:rsidRPr="0050687C">
        <w:rPr>
          <w:rFonts w:ascii="Arial" w:eastAsia="Calibri" w:hAnsi="Arial" w:cs="Arial"/>
          <w:color w:val="000000"/>
        </w:rPr>
        <w:t xml:space="preserve">Cada componente </w:t>
      </w:r>
      <w:r w:rsidRPr="0050687C">
        <w:rPr>
          <w:rFonts w:ascii="Arial" w:hAnsi="Arial" w:cs="Arial"/>
          <w:color w:val="000000"/>
        </w:rPr>
        <w:t>e</w:t>
      </w:r>
      <w:r w:rsidRPr="0050687C">
        <w:rPr>
          <w:rFonts w:ascii="Arial" w:eastAsia="Calibri" w:hAnsi="Arial" w:cs="Arial"/>
          <w:color w:val="000000"/>
        </w:rPr>
        <w:t xml:space="preserve">s </w:t>
      </w:r>
      <w:r w:rsidRPr="0050687C">
        <w:rPr>
          <w:rFonts w:ascii="Arial" w:hAnsi="Arial" w:cs="Arial"/>
          <w:color w:val="000000"/>
        </w:rPr>
        <w:t>fundamental</w:t>
      </w:r>
      <w:r w:rsidRPr="0050687C">
        <w:rPr>
          <w:rFonts w:ascii="Arial" w:eastAsia="Calibri" w:hAnsi="Arial" w:cs="Arial"/>
          <w:color w:val="000000"/>
        </w:rPr>
        <w:t xml:space="preserve"> para lograr el propósito</w:t>
      </w:r>
      <w:r w:rsidRPr="0050687C">
        <w:rPr>
          <w:rFonts w:ascii="Arial" w:hAnsi="Arial" w:cs="Arial"/>
          <w:color w:val="000000"/>
        </w:rPr>
        <w:t xml:space="preserve"> y </w:t>
      </w:r>
      <w:r w:rsidRPr="0050687C">
        <w:rPr>
          <w:rFonts w:ascii="Arial" w:eastAsia="Calibri" w:hAnsi="Arial" w:cs="Arial"/>
          <w:color w:val="000000"/>
        </w:rPr>
        <w:t>deben expresarse</w:t>
      </w:r>
      <w:r w:rsidRPr="0050687C">
        <w:rPr>
          <w:rFonts w:ascii="Arial" w:hAnsi="Arial" w:cs="Arial"/>
          <w:color w:val="000000"/>
        </w:rPr>
        <w:t xml:space="preserve"> como </w:t>
      </w:r>
      <w:r w:rsidRPr="0050687C">
        <w:rPr>
          <w:rFonts w:ascii="Arial" w:eastAsia="Calibri" w:hAnsi="Arial" w:cs="Arial"/>
          <w:color w:val="000000"/>
        </w:rPr>
        <w:t>productos terminados o servicios proporcionados (ejemplo: drenaje instalado, carretera concluida, despensas entregadas, población capacitada, etc.).</w:t>
      </w:r>
    </w:p>
    <w:p w:rsidR="0026003C" w:rsidRPr="0050687C" w:rsidRDefault="0026003C" w:rsidP="00D23FE7">
      <w:pPr>
        <w:autoSpaceDE w:val="0"/>
        <w:autoSpaceDN w:val="0"/>
        <w:adjustRightInd w:val="0"/>
        <w:jc w:val="both"/>
        <w:rPr>
          <w:rFonts w:ascii="Arial" w:hAnsi="Arial" w:cs="Arial"/>
          <w:color w:val="000000"/>
        </w:rPr>
      </w:pPr>
    </w:p>
    <w:p w:rsidR="00177865" w:rsidRPr="0050687C" w:rsidRDefault="00177865" w:rsidP="00177865">
      <w:pPr>
        <w:numPr>
          <w:ilvl w:val="0"/>
          <w:numId w:val="13"/>
        </w:numPr>
        <w:autoSpaceDE w:val="0"/>
        <w:autoSpaceDN w:val="0"/>
        <w:adjustRightInd w:val="0"/>
        <w:jc w:val="both"/>
        <w:rPr>
          <w:rFonts w:ascii="Arial" w:eastAsia="Calibri" w:hAnsi="Arial" w:cs="Arial"/>
          <w:color w:val="000000"/>
        </w:rPr>
      </w:pPr>
      <w:r w:rsidRPr="0050687C">
        <w:rPr>
          <w:rFonts w:ascii="Arial" w:eastAsia="Calibri" w:hAnsi="Arial" w:cs="Arial"/>
          <w:b/>
          <w:color w:val="000000"/>
        </w:rPr>
        <w:t>Actividades del programa</w:t>
      </w:r>
      <w:r w:rsidRPr="0050687C">
        <w:rPr>
          <w:rFonts w:ascii="Arial" w:hAnsi="Arial" w:cs="Arial"/>
          <w:b/>
          <w:color w:val="000000"/>
        </w:rPr>
        <w:t>:</w:t>
      </w:r>
      <w:r w:rsidRPr="0050687C">
        <w:rPr>
          <w:rFonts w:ascii="Arial" w:eastAsia="Calibri" w:hAnsi="Arial" w:cs="Arial"/>
          <w:color w:val="000000"/>
        </w:rPr>
        <w:t xml:space="preserve"> </w:t>
      </w:r>
      <w:r w:rsidRPr="0050687C">
        <w:rPr>
          <w:rFonts w:ascii="Arial" w:hAnsi="Arial" w:cs="Arial"/>
          <w:color w:val="000000"/>
        </w:rPr>
        <w:t>Consisten en</w:t>
      </w:r>
      <w:r w:rsidRPr="0050687C">
        <w:rPr>
          <w:rFonts w:ascii="Arial" w:eastAsia="Calibri" w:hAnsi="Arial" w:cs="Arial"/>
          <w:color w:val="000000"/>
        </w:rPr>
        <w:t xml:space="preserve"> las principales tareas </w:t>
      </w:r>
      <w:r w:rsidRPr="0050687C">
        <w:rPr>
          <w:rFonts w:ascii="Arial" w:hAnsi="Arial" w:cs="Arial"/>
          <w:color w:val="000000"/>
        </w:rPr>
        <w:t xml:space="preserve">a </w:t>
      </w:r>
      <w:r w:rsidRPr="0050687C">
        <w:rPr>
          <w:rFonts w:ascii="Arial" w:eastAsia="Calibri" w:hAnsi="Arial" w:cs="Arial"/>
          <w:color w:val="000000"/>
        </w:rPr>
        <w:t>realizar para</w:t>
      </w:r>
      <w:r w:rsidR="0024723E" w:rsidRPr="0050687C">
        <w:rPr>
          <w:rFonts w:ascii="Arial" w:eastAsia="Calibri" w:hAnsi="Arial" w:cs="Arial"/>
          <w:color w:val="000000"/>
        </w:rPr>
        <w:t xml:space="preserve"> </w:t>
      </w:r>
      <w:r w:rsidRPr="0050687C">
        <w:rPr>
          <w:rFonts w:ascii="Arial" w:eastAsia="Calibri" w:hAnsi="Arial" w:cs="Arial"/>
          <w:color w:val="000000"/>
        </w:rPr>
        <w:t>logr</w:t>
      </w:r>
      <w:r w:rsidRPr="0050687C">
        <w:rPr>
          <w:rFonts w:ascii="Arial" w:hAnsi="Arial" w:cs="Arial"/>
          <w:color w:val="000000"/>
        </w:rPr>
        <w:t>ar</w:t>
      </w:r>
      <w:r w:rsidRPr="0050687C">
        <w:rPr>
          <w:rFonts w:ascii="Arial" w:eastAsia="Calibri" w:hAnsi="Arial" w:cs="Arial"/>
          <w:color w:val="000000"/>
        </w:rPr>
        <w:t xml:space="preserve"> </w:t>
      </w:r>
      <w:r w:rsidRPr="0050687C">
        <w:rPr>
          <w:rFonts w:ascii="Arial" w:hAnsi="Arial" w:cs="Arial"/>
          <w:color w:val="000000"/>
        </w:rPr>
        <w:t xml:space="preserve">generar </w:t>
      </w:r>
      <w:r w:rsidRPr="0050687C">
        <w:rPr>
          <w:rFonts w:ascii="Arial" w:eastAsia="Calibri" w:hAnsi="Arial" w:cs="Arial"/>
          <w:color w:val="000000"/>
        </w:rPr>
        <w:t>cada uno de los componentes del programa</w:t>
      </w:r>
      <w:r w:rsidRPr="0050687C">
        <w:rPr>
          <w:rFonts w:ascii="Arial" w:hAnsi="Arial" w:cs="Arial"/>
          <w:color w:val="000000"/>
        </w:rPr>
        <w:t xml:space="preserve"> y es </w:t>
      </w:r>
      <w:r w:rsidRPr="0050687C">
        <w:rPr>
          <w:rFonts w:ascii="Arial" w:eastAsia="Calibri" w:hAnsi="Arial" w:cs="Arial"/>
          <w:color w:val="000000"/>
        </w:rPr>
        <w:t xml:space="preserve">un listado de actividades en orden cronológico y </w:t>
      </w:r>
      <w:r w:rsidRPr="0050687C">
        <w:rPr>
          <w:rFonts w:ascii="Arial" w:hAnsi="Arial" w:cs="Arial"/>
          <w:color w:val="000000"/>
        </w:rPr>
        <w:t xml:space="preserve">se </w:t>
      </w:r>
      <w:r w:rsidRPr="0050687C">
        <w:rPr>
          <w:rFonts w:ascii="Arial" w:eastAsia="Calibri" w:hAnsi="Arial" w:cs="Arial"/>
          <w:color w:val="000000"/>
        </w:rPr>
        <w:t>presenta</w:t>
      </w:r>
      <w:r w:rsidRPr="0050687C">
        <w:rPr>
          <w:rFonts w:ascii="Arial" w:hAnsi="Arial" w:cs="Arial"/>
          <w:color w:val="000000"/>
        </w:rPr>
        <w:t>n</w:t>
      </w:r>
      <w:r w:rsidRPr="0050687C">
        <w:rPr>
          <w:rFonts w:ascii="Arial" w:eastAsia="Calibri" w:hAnsi="Arial" w:cs="Arial"/>
          <w:color w:val="000000"/>
        </w:rPr>
        <w:t xml:space="preserve"> agrupadas por </w:t>
      </w:r>
      <w:r w:rsidRPr="0050687C">
        <w:rPr>
          <w:rFonts w:ascii="Arial" w:eastAsia="Calibri" w:hAnsi="Arial" w:cs="Arial"/>
          <w:color w:val="000000"/>
        </w:rPr>
        <w:lastRenderedPageBreak/>
        <w:t>componente e incl</w:t>
      </w:r>
      <w:r w:rsidRPr="0050687C">
        <w:rPr>
          <w:rFonts w:ascii="Arial" w:hAnsi="Arial" w:cs="Arial"/>
          <w:color w:val="000000"/>
        </w:rPr>
        <w:t>uye</w:t>
      </w:r>
      <w:r w:rsidRPr="0050687C">
        <w:rPr>
          <w:rFonts w:ascii="Arial" w:eastAsia="Calibri" w:hAnsi="Arial" w:cs="Arial"/>
          <w:color w:val="000000"/>
        </w:rPr>
        <w:t xml:space="preserve"> los principales</w:t>
      </w:r>
      <w:r w:rsidRPr="0050687C">
        <w:rPr>
          <w:rFonts w:ascii="Arial" w:hAnsi="Arial" w:cs="Arial"/>
          <w:color w:val="000000"/>
        </w:rPr>
        <w:t xml:space="preserve"> </w:t>
      </w:r>
      <w:r w:rsidRPr="0050687C">
        <w:rPr>
          <w:rFonts w:ascii="Arial" w:eastAsia="Calibri" w:hAnsi="Arial" w:cs="Arial"/>
          <w:color w:val="000000"/>
        </w:rPr>
        <w:t xml:space="preserve">insumos </w:t>
      </w:r>
      <w:r w:rsidRPr="0050687C">
        <w:rPr>
          <w:rFonts w:ascii="Arial" w:hAnsi="Arial" w:cs="Arial"/>
          <w:color w:val="000000"/>
        </w:rPr>
        <w:t>d</w:t>
      </w:r>
      <w:r w:rsidRPr="0050687C">
        <w:rPr>
          <w:rFonts w:ascii="Arial" w:eastAsia="Calibri" w:hAnsi="Arial" w:cs="Arial"/>
          <w:color w:val="000000"/>
        </w:rPr>
        <w:t xml:space="preserve">el programa para </w:t>
      </w:r>
      <w:r w:rsidRPr="0050687C">
        <w:rPr>
          <w:rFonts w:ascii="Arial" w:hAnsi="Arial" w:cs="Arial"/>
          <w:color w:val="000000"/>
        </w:rPr>
        <w:t>elaborarlos</w:t>
      </w:r>
      <w:r w:rsidRPr="0050687C">
        <w:rPr>
          <w:rFonts w:ascii="Arial" w:eastAsia="Calibri" w:hAnsi="Arial" w:cs="Arial"/>
          <w:color w:val="000000"/>
        </w:rPr>
        <w:t>.</w:t>
      </w:r>
    </w:p>
    <w:p w:rsidR="00F70BC3" w:rsidRPr="0050687C" w:rsidRDefault="00F70BC3" w:rsidP="0095350D">
      <w:pPr>
        <w:pStyle w:val="Textoindependiente"/>
        <w:rPr>
          <w:rFonts w:cs="Arial"/>
          <w:sz w:val="24"/>
          <w:szCs w:val="24"/>
          <w:lang w:val="es-ES"/>
        </w:rPr>
      </w:pPr>
    </w:p>
    <w:p w:rsidR="00B41604" w:rsidRPr="0050687C" w:rsidRDefault="00B41604" w:rsidP="00411FAF">
      <w:pPr>
        <w:pStyle w:val="Prrafodelista"/>
        <w:numPr>
          <w:ilvl w:val="3"/>
          <w:numId w:val="16"/>
        </w:numPr>
        <w:autoSpaceDE w:val="0"/>
        <w:autoSpaceDN w:val="0"/>
        <w:adjustRightInd w:val="0"/>
        <w:spacing w:after="200"/>
        <w:jc w:val="both"/>
        <w:rPr>
          <w:rFonts w:ascii="Arial" w:eastAsia="Calibri" w:hAnsi="Arial" w:cs="Arial"/>
          <w:b/>
          <w:color w:val="000000"/>
        </w:rPr>
      </w:pPr>
      <w:r w:rsidRPr="0050687C">
        <w:rPr>
          <w:rFonts w:ascii="Arial" w:eastAsia="Calibri" w:hAnsi="Arial" w:cs="Arial"/>
          <w:b/>
          <w:color w:val="000000"/>
        </w:rPr>
        <w:t>Indicadores</w:t>
      </w:r>
    </w:p>
    <w:p w:rsidR="00B41604" w:rsidRPr="0050687C" w:rsidRDefault="00B41604" w:rsidP="00B41604">
      <w:pPr>
        <w:autoSpaceDE w:val="0"/>
        <w:autoSpaceDN w:val="0"/>
        <w:adjustRightInd w:val="0"/>
        <w:jc w:val="both"/>
        <w:rPr>
          <w:rFonts w:ascii="Arial" w:eastAsia="Calibri" w:hAnsi="Arial" w:cs="Arial"/>
          <w:color w:val="000000"/>
        </w:rPr>
      </w:pPr>
      <w:r w:rsidRPr="0050687C">
        <w:rPr>
          <w:rFonts w:ascii="Arial" w:hAnsi="Arial" w:cs="Arial"/>
          <w:color w:val="000000"/>
        </w:rPr>
        <w:t>El indicador se reconoce como</w:t>
      </w:r>
      <w:r w:rsidRPr="0050687C">
        <w:rPr>
          <w:rFonts w:ascii="Arial" w:eastAsia="Calibri" w:hAnsi="Arial" w:cs="Arial"/>
          <w:color w:val="000000"/>
        </w:rPr>
        <w:t xml:space="preserve"> una herramienta de medición </w:t>
      </w:r>
      <w:r w:rsidRPr="0050687C">
        <w:rPr>
          <w:rFonts w:ascii="Arial" w:hAnsi="Arial" w:cs="Arial"/>
          <w:color w:val="000000"/>
        </w:rPr>
        <w:t xml:space="preserve">para </w:t>
      </w:r>
      <w:r w:rsidRPr="0050687C">
        <w:rPr>
          <w:rFonts w:ascii="Arial" w:eastAsia="Calibri" w:hAnsi="Arial" w:cs="Arial"/>
          <w:color w:val="000000"/>
        </w:rPr>
        <w:t>verificar</w:t>
      </w:r>
      <w:r w:rsidRPr="0050687C">
        <w:rPr>
          <w:rFonts w:ascii="Arial" w:hAnsi="Arial" w:cs="Arial"/>
          <w:color w:val="000000"/>
        </w:rPr>
        <w:t xml:space="preserve"> y dimensionar la magnitud o</w:t>
      </w:r>
      <w:r w:rsidRPr="0050687C">
        <w:rPr>
          <w:rFonts w:ascii="Arial" w:eastAsia="Calibri" w:hAnsi="Arial" w:cs="Arial"/>
          <w:color w:val="000000"/>
        </w:rPr>
        <w:t xml:space="preserve"> nivel de logro alcanzado por el programa presupuestario en el cumplimiento de sus objetivos</w:t>
      </w:r>
      <w:r w:rsidRPr="0050687C">
        <w:rPr>
          <w:rFonts w:ascii="Arial" w:hAnsi="Arial" w:cs="Arial"/>
          <w:color w:val="000000"/>
        </w:rPr>
        <w:t xml:space="preserve"> y consiste en</w:t>
      </w:r>
      <w:r w:rsidRPr="0050687C">
        <w:rPr>
          <w:rFonts w:ascii="Arial" w:eastAsia="Calibri" w:hAnsi="Arial" w:cs="Arial"/>
          <w:color w:val="000000"/>
        </w:rPr>
        <w:t xml:space="preserve"> una expresión que establece una relación entre dos o más datos y un factor de escala, y permite</w:t>
      </w:r>
      <w:r w:rsidRPr="0050687C">
        <w:rPr>
          <w:rFonts w:ascii="Arial" w:hAnsi="Arial" w:cs="Arial"/>
          <w:color w:val="000000"/>
        </w:rPr>
        <w:t xml:space="preserve"> su</w:t>
      </w:r>
      <w:r w:rsidRPr="0050687C">
        <w:rPr>
          <w:rFonts w:ascii="Arial" w:eastAsia="Calibri" w:hAnsi="Arial" w:cs="Arial"/>
          <w:color w:val="000000"/>
        </w:rPr>
        <w:t xml:space="preserve"> comparación entre distintos periodos,</w:t>
      </w:r>
      <w:r w:rsidRPr="0050687C">
        <w:rPr>
          <w:rFonts w:ascii="Arial" w:hAnsi="Arial" w:cs="Arial"/>
          <w:color w:val="000000"/>
        </w:rPr>
        <w:t xml:space="preserve"> productos similares o una meta</w:t>
      </w:r>
      <w:r w:rsidRPr="0050687C">
        <w:rPr>
          <w:rFonts w:ascii="Arial" w:eastAsia="Calibri" w:hAnsi="Arial" w:cs="Arial"/>
          <w:color w:val="000000"/>
        </w:rPr>
        <w:t>.</w:t>
      </w:r>
    </w:p>
    <w:p w:rsidR="00B41604" w:rsidRPr="0050687C" w:rsidRDefault="00B41604" w:rsidP="00B41604">
      <w:pPr>
        <w:autoSpaceDE w:val="0"/>
        <w:autoSpaceDN w:val="0"/>
        <w:adjustRightInd w:val="0"/>
        <w:jc w:val="both"/>
        <w:rPr>
          <w:rFonts w:ascii="Arial" w:hAnsi="Arial" w:cs="Arial"/>
          <w:color w:val="000000"/>
        </w:rPr>
      </w:pPr>
    </w:p>
    <w:p w:rsidR="00B41604" w:rsidRPr="0050687C" w:rsidRDefault="00B41604" w:rsidP="00B41604">
      <w:pPr>
        <w:autoSpaceDE w:val="0"/>
        <w:autoSpaceDN w:val="0"/>
        <w:adjustRightInd w:val="0"/>
        <w:jc w:val="both"/>
        <w:rPr>
          <w:rFonts w:ascii="Arial" w:hAnsi="Arial" w:cs="Arial"/>
          <w:color w:val="000000"/>
        </w:rPr>
      </w:pPr>
      <w:r w:rsidRPr="0050687C">
        <w:rPr>
          <w:rFonts w:ascii="Arial" w:hAnsi="Arial" w:cs="Arial"/>
          <w:color w:val="000000"/>
        </w:rPr>
        <w:t>Elementos del Indicador:</w:t>
      </w:r>
    </w:p>
    <w:p w:rsidR="00B41604" w:rsidRPr="0050687C" w:rsidRDefault="00B41604" w:rsidP="00B41604">
      <w:pPr>
        <w:autoSpaceDE w:val="0"/>
        <w:autoSpaceDN w:val="0"/>
        <w:adjustRightInd w:val="0"/>
        <w:jc w:val="both"/>
        <w:rPr>
          <w:rFonts w:ascii="Arial" w:hAnsi="Arial" w:cs="Arial"/>
          <w:i/>
          <w:color w:val="000000"/>
        </w:rPr>
      </w:pPr>
    </w:p>
    <w:p w:rsidR="00B41604" w:rsidRPr="0050687C" w:rsidRDefault="00B41604" w:rsidP="00B41604">
      <w:pPr>
        <w:autoSpaceDE w:val="0"/>
        <w:autoSpaceDN w:val="0"/>
        <w:adjustRightInd w:val="0"/>
        <w:jc w:val="both"/>
        <w:rPr>
          <w:rFonts w:ascii="Arial" w:eastAsia="Calibri" w:hAnsi="Arial" w:cs="Arial"/>
          <w:color w:val="000000"/>
        </w:rPr>
      </w:pPr>
      <w:r w:rsidRPr="0050687C">
        <w:rPr>
          <w:rFonts w:ascii="Arial" w:eastAsia="Calibri" w:hAnsi="Arial" w:cs="Arial"/>
          <w:b/>
          <w:color w:val="000000"/>
        </w:rPr>
        <w:t>Nombre del indicador</w:t>
      </w:r>
      <w:r w:rsidRPr="0050687C">
        <w:rPr>
          <w:rFonts w:ascii="Arial" w:hAnsi="Arial" w:cs="Arial"/>
          <w:color w:val="000000"/>
        </w:rPr>
        <w:t>:</w:t>
      </w:r>
      <w:r w:rsidRPr="0050687C">
        <w:rPr>
          <w:rFonts w:ascii="Arial" w:eastAsia="Calibri" w:hAnsi="Arial" w:cs="Arial"/>
          <w:color w:val="000000"/>
        </w:rPr>
        <w:t xml:space="preserve"> Expresa </w:t>
      </w:r>
      <w:r w:rsidRPr="0050687C">
        <w:rPr>
          <w:rFonts w:ascii="Arial" w:hAnsi="Arial" w:cs="Arial"/>
          <w:color w:val="000000"/>
        </w:rPr>
        <w:t>e</w:t>
      </w:r>
      <w:r w:rsidRPr="0050687C">
        <w:rPr>
          <w:rFonts w:ascii="Arial" w:eastAsia="Calibri" w:hAnsi="Arial" w:cs="Arial"/>
          <w:color w:val="000000"/>
        </w:rPr>
        <w:t>l significado conceptual</w:t>
      </w:r>
      <w:r w:rsidRPr="0050687C">
        <w:rPr>
          <w:rFonts w:ascii="Arial" w:hAnsi="Arial" w:cs="Arial"/>
          <w:color w:val="000000"/>
        </w:rPr>
        <w:t xml:space="preserve"> del indicador y </w:t>
      </w:r>
      <w:r w:rsidRPr="0050687C">
        <w:rPr>
          <w:rFonts w:ascii="Arial" w:eastAsia="Calibri" w:hAnsi="Arial" w:cs="Arial"/>
          <w:color w:val="000000"/>
        </w:rPr>
        <w:t>puede expresar</w:t>
      </w:r>
      <w:r w:rsidRPr="0050687C">
        <w:rPr>
          <w:rFonts w:ascii="Arial" w:hAnsi="Arial" w:cs="Arial"/>
          <w:color w:val="000000"/>
        </w:rPr>
        <w:t xml:space="preserve">se </w:t>
      </w:r>
      <w:r w:rsidRPr="0050687C">
        <w:rPr>
          <w:rFonts w:ascii="Arial" w:eastAsia="Calibri" w:hAnsi="Arial" w:cs="Arial"/>
          <w:color w:val="000000"/>
        </w:rPr>
        <w:t>en términos de las variables que en él intervienen.</w:t>
      </w:r>
    </w:p>
    <w:p w:rsidR="00B41604" w:rsidRPr="0050687C" w:rsidRDefault="00B41604" w:rsidP="00B41604">
      <w:pPr>
        <w:autoSpaceDE w:val="0"/>
        <w:autoSpaceDN w:val="0"/>
        <w:adjustRightInd w:val="0"/>
        <w:jc w:val="both"/>
        <w:rPr>
          <w:rFonts w:ascii="Arial" w:eastAsia="Calibri" w:hAnsi="Arial" w:cs="Arial"/>
          <w:color w:val="000000"/>
        </w:rPr>
      </w:pPr>
    </w:p>
    <w:p w:rsidR="00B41604" w:rsidRPr="0050687C" w:rsidRDefault="00B41604" w:rsidP="00B41604">
      <w:pPr>
        <w:autoSpaceDE w:val="0"/>
        <w:autoSpaceDN w:val="0"/>
        <w:adjustRightInd w:val="0"/>
        <w:jc w:val="both"/>
        <w:rPr>
          <w:rFonts w:ascii="Arial" w:eastAsia="Calibri" w:hAnsi="Arial" w:cs="Arial"/>
          <w:color w:val="000000"/>
        </w:rPr>
      </w:pPr>
      <w:r w:rsidRPr="0050687C">
        <w:rPr>
          <w:rFonts w:ascii="Arial" w:eastAsia="Calibri" w:hAnsi="Arial" w:cs="Arial"/>
          <w:b/>
          <w:color w:val="000000"/>
        </w:rPr>
        <w:t>Método de cálculo</w:t>
      </w:r>
      <w:r w:rsidRPr="0050687C">
        <w:rPr>
          <w:rFonts w:ascii="Arial" w:hAnsi="Arial" w:cs="Arial"/>
          <w:color w:val="000000"/>
        </w:rPr>
        <w:t>:</w:t>
      </w:r>
      <w:r w:rsidRPr="0050687C">
        <w:rPr>
          <w:rFonts w:ascii="Arial" w:eastAsia="Calibri" w:hAnsi="Arial" w:cs="Arial"/>
          <w:color w:val="000000"/>
        </w:rPr>
        <w:t xml:space="preserve"> </w:t>
      </w:r>
      <w:r w:rsidRPr="0050687C">
        <w:rPr>
          <w:rFonts w:ascii="Arial" w:hAnsi="Arial" w:cs="Arial"/>
          <w:color w:val="000000"/>
        </w:rPr>
        <w:t>Es la expresión algebra</w:t>
      </w:r>
      <w:r w:rsidRPr="0050687C">
        <w:rPr>
          <w:rFonts w:ascii="Arial" w:eastAsia="Calibri" w:hAnsi="Arial" w:cs="Arial"/>
          <w:color w:val="000000"/>
        </w:rPr>
        <w:t xml:space="preserve">ica del indicador, </w:t>
      </w:r>
      <w:r w:rsidRPr="0050687C">
        <w:rPr>
          <w:rFonts w:ascii="Arial" w:hAnsi="Arial" w:cs="Arial"/>
          <w:color w:val="000000"/>
        </w:rPr>
        <w:t>simboliza</w:t>
      </w:r>
      <w:r w:rsidRPr="0050687C">
        <w:rPr>
          <w:rFonts w:ascii="Arial" w:eastAsia="Calibri" w:hAnsi="Arial" w:cs="Arial"/>
          <w:color w:val="000000"/>
        </w:rPr>
        <w:t xml:space="preserve"> </w:t>
      </w:r>
      <w:r w:rsidRPr="0050687C">
        <w:rPr>
          <w:rFonts w:ascii="Arial" w:hAnsi="Arial" w:cs="Arial"/>
          <w:color w:val="000000"/>
        </w:rPr>
        <w:t>de manera</w:t>
      </w:r>
      <w:r w:rsidRPr="0050687C">
        <w:rPr>
          <w:rFonts w:ascii="Arial" w:eastAsia="Calibri" w:hAnsi="Arial" w:cs="Arial"/>
          <w:color w:val="000000"/>
        </w:rPr>
        <w:t xml:space="preserve"> sencilla la forma en que se relacionan las variables para calcular el indicador.</w:t>
      </w:r>
    </w:p>
    <w:p w:rsidR="00B41604" w:rsidRPr="0050687C" w:rsidRDefault="00B41604" w:rsidP="00B41604">
      <w:pPr>
        <w:autoSpaceDE w:val="0"/>
        <w:autoSpaceDN w:val="0"/>
        <w:adjustRightInd w:val="0"/>
        <w:jc w:val="both"/>
        <w:rPr>
          <w:rFonts w:ascii="Arial" w:hAnsi="Arial" w:cs="Arial"/>
          <w:color w:val="000000"/>
        </w:rPr>
      </w:pPr>
    </w:p>
    <w:p w:rsidR="00B41604" w:rsidRPr="0050687C" w:rsidRDefault="00B41604" w:rsidP="00B41604">
      <w:pPr>
        <w:autoSpaceDE w:val="0"/>
        <w:autoSpaceDN w:val="0"/>
        <w:adjustRightInd w:val="0"/>
        <w:jc w:val="both"/>
        <w:rPr>
          <w:rFonts w:ascii="Arial" w:hAnsi="Arial" w:cs="Arial"/>
          <w:color w:val="000000"/>
        </w:rPr>
      </w:pPr>
      <w:r w:rsidRPr="0050687C">
        <w:rPr>
          <w:rFonts w:ascii="Arial" w:eastAsia="Calibri" w:hAnsi="Arial" w:cs="Arial"/>
          <w:b/>
          <w:color w:val="000000"/>
        </w:rPr>
        <w:t>Frecuencia de medición</w:t>
      </w:r>
      <w:r w:rsidRPr="0050687C">
        <w:rPr>
          <w:rFonts w:ascii="Arial" w:hAnsi="Arial" w:cs="Arial"/>
          <w:color w:val="000000"/>
        </w:rPr>
        <w:t>:</w:t>
      </w:r>
      <w:r w:rsidRPr="0050687C">
        <w:rPr>
          <w:rFonts w:ascii="Arial" w:eastAsia="Calibri" w:hAnsi="Arial" w:cs="Arial"/>
          <w:color w:val="000000"/>
        </w:rPr>
        <w:t xml:space="preserve"> </w:t>
      </w:r>
      <w:r w:rsidRPr="0050687C">
        <w:rPr>
          <w:rFonts w:ascii="Arial" w:hAnsi="Arial" w:cs="Arial"/>
          <w:color w:val="000000"/>
        </w:rPr>
        <w:t>Expresa la periodicidad con la que va a calcularse el indicador</w:t>
      </w:r>
      <w:r w:rsidRPr="0050687C">
        <w:rPr>
          <w:rFonts w:ascii="Arial" w:eastAsia="Calibri" w:hAnsi="Arial" w:cs="Arial"/>
          <w:color w:val="000000"/>
        </w:rPr>
        <w:t xml:space="preserve"> (trim</w:t>
      </w:r>
      <w:r w:rsidRPr="0050687C">
        <w:rPr>
          <w:rFonts w:ascii="Arial" w:hAnsi="Arial" w:cs="Arial"/>
          <w:color w:val="000000"/>
        </w:rPr>
        <w:t>estral, semestral, anual, etcétera).</w:t>
      </w:r>
    </w:p>
    <w:p w:rsidR="00B41604" w:rsidRPr="0050687C" w:rsidRDefault="00B41604" w:rsidP="00B41604">
      <w:pPr>
        <w:autoSpaceDE w:val="0"/>
        <w:autoSpaceDN w:val="0"/>
        <w:adjustRightInd w:val="0"/>
        <w:jc w:val="both"/>
        <w:rPr>
          <w:rFonts w:ascii="Arial" w:eastAsia="Calibri" w:hAnsi="Arial" w:cs="Arial"/>
          <w:color w:val="000000"/>
        </w:rPr>
      </w:pPr>
    </w:p>
    <w:p w:rsidR="00B41604" w:rsidRPr="0050687C" w:rsidRDefault="00B41604" w:rsidP="00B41604">
      <w:pPr>
        <w:autoSpaceDE w:val="0"/>
        <w:autoSpaceDN w:val="0"/>
        <w:adjustRightInd w:val="0"/>
        <w:jc w:val="both"/>
        <w:rPr>
          <w:rFonts w:ascii="Arial" w:hAnsi="Arial" w:cs="Arial"/>
          <w:color w:val="000000"/>
        </w:rPr>
      </w:pPr>
      <w:r w:rsidRPr="0050687C">
        <w:rPr>
          <w:rFonts w:ascii="Arial" w:eastAsia="Calibri" w:hAnsi="Arial" w:cs="Arial"/>
          <w:color w:val="000000"/>
        </w:rPr>
        <w:t>Los indicadores que se incluyan en la matriz de indicadores serán los que se utilicen para monitorear y evaluar el nivel de logro de los objetivos del programa presupuestario.</w:t>
      </w:r>
    </w:p>
    <w:p w:rsidR="00B41604" w:rsidRPr="0050687C" w:rsidRDefault="00B41604" w:rsidP="00B41604">
      <w:pPr>
        <w:autoSpaceDE w:val="0"/>
        <w:autoSpaceDN w:val="0"/>
        <w:adjustRightInd w:val="0"/>
        <w:spacing w:after="200"/>
        <w:jc w:val="both"/>
        <w:rPr>
          <w:rFonts w:ascii="Arial" w:eastAsia="Calibri" w:hAnsi="Arial" w:cs="Arial"/>
          <w:b/>
          <w:color w:val="000000"/>
        </w:rPr>
      </w:pPr>
    </w:p>
    <w:p w:rsidR="00B41604" w:rsidRPr="0050687C" w:rsidRDefault="00B41604" w:rsidP="00B41604">
      <w:pPr>
        <w:autoSpaceDE w:val="0"/>
        <w:autoSpaceDN w:val="0"/>
        <w:adjustRightInd w:val="0"/>
        <w:spacing w:after="200"/>
        <w:jc w:val="both"/>
        <w:rPr>
          <w:rFonts w:ascii="Arial" w:eastAsia="Calibri" w:hAnsi="Arial" w:cs="Arial"/>
          <w:b/>
          <w:color w:val="000000"/>
        </w:rPr>
      </w:pPr>
      <w:r w:rsidRPr="0050687C">
        <w:rPr>
          <w:rFonts w:ascii="Arial" w:eastAsia="Calibri" w:hAnsi="Arial" w:cs="Arial"/>
          <w:b/>
          <w:color w:val="000000"/>
        </w:rPr>
        <w:t>Tipos de indicadores</w:t>
      </w:r>
    </w:p>
    <w:p w:rsidR="00B41604" w:rsidRPr="0050687C" w:rsidRDefault="00B41604" w:rsidP="00B41604">
      <w:pPr>
        <w:autoSpaceDE w:val="0"/>
        <w:autoSpaceDN w:val="0"/>
        <w:adjustRightInd w:val="0"/>
        <w:jc w:val="both"/>
        <w:rPr>
          <w:rFonts w:ascii="Arial" w:eastAsia="Calibri" w:hAnsi="Arial" w:cs="Arial"/>
          <w:color w:val="000000"/>
        </w:rPr>
      </w:pPr>
      <w:r w:rsidRPr="0050687C">
        <w:rPr>
          <w:rFonts w:ascii="Arial" w:eastAsia="Calibri" w:hAnsi="Arial" w:cs="Arial"/>
          <w:b/>
          <w:color w:val="000000"/>
        </w:rPr>
        <w:t>Estratégicos:</w:t>
      </w:r>
      <w:r w:rsidRPr="0050687C">
        <w:rPr>
          <w:rFonts w:ascii="Arial" w:eastAsia="Calibri" w:hAnsi="Arial" w:cs="Arial"/>
          <w:color w:val="000000"/>
        </w:rPr>
        <w:t xml:space="preserve"> Miden el grado de cumplimiento de los objetivos de las políticas públicas y programas presupuestarios y contribuyen a fortalecer o corregir las estrategias y la orientación de los recursos. Regularmente se identifican en la matriz de indicadores a nivel de Fin y Propósito.</w:t>
      </w:r>
    </w:p>
    <w:p w:rsidR="00B41604" w:rsidRPr="0050687C" w:rsidRDefault="00B41604" w:rsidP="00B41604">
      <w:pPr>
        <w:autoSpaceDE w:val="0"/>
        <w:autoSpaceDN w:val="0"/>
        <w:adjustRightInd w:val="0"/>
        <w:jc w:val="both"/>
        <w:rPr>
          <w:rFonts w:ascii="Arial" w:hAnsi="Arial" w:cs="Arial"/>
          <w:color w:val="000000"/>
        </w:rPr>
      </w:pPr>
    </w:p>
    <w:p w:rsidR="00EE38DA" w:rsidRPr="0050687C" w:rsidRDefault="00B41604" w:rsidP="00E2441F">
      <w:pPr>
        <w:autoSpaceDE w:val="0"/>
        <w:autoSpaceDN w:val="0"/>
        <w:adjustRightInd w:val="0"/>
        <w:jc w:val="both"/>
        <w:rPr>
          <w:rFonts w:ascii="Arial" w:eastAsia="Calibri" w:hAnsi="Arial" w:cs="Arial"/>
          <w:color w:val="000000"/>
        </w:rPr>
      </w:pPr>
      <w:r w:rsidRPr="0050687C">
        <w:rPr>
          <w:rFonts w:ascii="Arial" w:hAnsi="Arial" w:cs="Arial"/>
          <w:b/>
          <w:color w:val="000000"/>
        </w:rPr>
        <w:t>De</w:t>
      </w:r>
      <w:r w:rsidRPr="0050687C">
        <w:rPr>
          <w:rFonts w:ascii="Arial" w:eastAsia="Calibri" w:hAnsi="Arial" w:cs="Arial"/>
          <w:b/>
          <w:color w:val="000000"/>
        </w:rPr>
        <w:t xml:space="preserve"> </w:t>
      </w:r>
      <w:r w:rsidRPr="0050687C">
        <w:rPr>
          <w:rFonts w:ascii="Arial" w:hAnsi="Arial" w:cs="Arial"/>
          <w:b/>
          <w:color w:val="000000"/>
        </w:rPr>
        <w:t>G</w:t>
      </w:r>
      <w:r w:rsidRPr="0050687C">
        <w:rPr>
          <w:rFonts w:ascii="Arial" w:eastAsia="Calibri" w:hAnsi="Arial" w:cs="Arial"/>
          <w:b/>
          <w:color w:val="000000"/>
        </w:rPr>
        <w:t>estión:</w:t>
      </w:r>
      <w:r w:rsidRPr="0050687C">
        <w:rPr>
          <w:rFonts w:ascii="Arial" w:eastAsia="Calibri" w:hAnsi="Arial" w:cs="Arial"/>
          <w:color w:val="000000"/>
        </w:rPr>
        <w:t xml:space="preserve"> Miden el avance y logro en procesos y actividades, es decir la forma en que los bienes y servicios públicos son generados y entregados. Estos se identifican a nivel de componente y actividad</w:t>
      </w:r>
      <w:r w:rsidR="00B636DC" w:rsidRPr="0050687C">
        <w:rPr>
          <w:rFonts w:ascii="Arial" w:eastAsia="Calibri" w:hAnsi="Arial" w:cs="Arial"/>
          <w:color w:val="000000"/>
        </w:rPr>
        <w:t>.</w:t>
      </w:r>
    </w:p>
    <w:p w:rsidR="00E2441F" w:rsidRPr="0050687C" w:rsidRDefault="00E2441F" w:rsidP="00E2441F">
      <w:pPr>
        <w:autoSpaceDE w:val="0"/>
        <w:autoSpaceDN w:val="0"/>
        <w:adjustRightInd w:val="0"/>
        <w:jc w:val="both"/>
        <w:rPr>
          <w:rFonts w:ascii="Arial" w:hAnsi="Arial" w:cs="Arial"/>
        </w:rPr>
      </w:pPr>
    </w:p>
    <w:p w:rsidR="0095350D" w:rsidRPr="0050687C" w:rsidRDefault="0095350D" w:rsidP="0095350D">
      <w:pPr>
        <w:pStyle w:val="Textoindependiente"/>
        <w:rPr>
          <w:rFonts w:cs="Arial"/>
          <w:sz w:val="24"/>
          <w:szCs w:val="24"/>
        </w:rPr>
      </w:pPr>
      <w:r w:rsidRPr="0050687C">
        <w:rPr>
          <w:rFonts w:cs="Arial"/>
          <w:sz w:val="24"/>
          <w:szCs w:val="24"/>
        </w:rPr>
        <w:t>No existe un método único para la construcción de indicadores. El proceso requiere conocimiento del tema a evaluar, así como de análisis y reflexión para identificar los parámetros que mejor reflejen la realidad de lo que se desea evaluar. Sin embargo a continuación presentamos una metodología que puede ser útil en dicho proceso.</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sz w:val="24"/>
          <w:szCs w:val="24"/>
        </w:rPr>
        <w:t>En esta primera parte hacemos referencia al establecimiento de indicadores para programas con los señalamientos correspondientes para ilustrar como se aplica esta metodología para la obtención de resultados.</w:t>
      </w:r>
    </w:p>
    <w:p w:rsidR="0095350D" w:rsidRPr="0050687C" w:rsidRDefault="0095350D" w:rsidP="0095350D">
      <w:pPr>
        <w:pStyle w:val="Textoindependiente"/>
        <w:rPr>
          <w:rFonts w:cs="Arial"/>
          <w:b/>
          <w:sz w:val="24"/>
          <w:szCs w:val="24"/>
        </w:rPr>
      </w:pPr>
    </w:p>
    <w:p w:rsidR="0095350D" w:rsidRPr="0050687C" w:rsidRDefault="0095350D" w:rsidP="0095350D">
      <w:pPr>
        <w:pStyle w:val="Textoindependiente"/>
        <w:rPr>
          <w:rFonts w:cs="Arial"/>
          <w:b/>
          <w:sz w:val="24"/>
          <w:szCs w:val="24"/>
        </w:rPr>
      </w:pPr>
      <w:r w:rsidRPr="0050687C">
        <w:rPr>
          <w:rFonts w:cs="Arial"/>
          <w:b/>
          <w:sz w:val="24"/>
          <w:szCs w:val="24"/>
        </w:rPr>
        <w:t>Pasos a seguir:</w:t>
      </w:r>
    </w:p>
    <w:p w:rsidR="000F12A2" w:rsidRPr="0050687C" w:rsidRDefault="000F12A2" w:rsidP="0095350D">
      <w:pPr>
        <w:pStyle w:val="Textoindependiente"/>
        <w:rPr>
          <w:rFonts w:cs="Arial"/>
          <w:b/>
          <w:sz w:val="24"/>
          <w:szCs w:val="24"/>
        </w:rPr>
      </w:pPr>
    </w:p>
    <w:p w:rsidR="000F12A2" w:rsidRPr="0050687C" w:rsidRDefault="00B41EAA" w:rsidP="0095350D">
      <w:pPr>
        <w:pStyle w:val="Textoindependiente"/>
        <w:rPr>
          <w:rFonts w:cs="Arial"/>
          <w:b/>
          <w:sz w:val="24"/>
          <w:szCs w:val="24"/>
        </w:rPr>
      </w:pPr>
      <w:r w:rsidRPr="0050687C">
        <w:rPr>
          <w:rFonts w:cs="Arial"/>
          <w:noProof/>
          <w:sz w:val="24"/>
          <w:szCs w:val="24"/>
          <w:lang w:eastAsia="es-MX"/>
        </w:rPr>
        <w:drawing>
          <wp:inline distT="0" distB="0" distL="0" distR="0" wp14:anchorId="2BD6CF3E" wp14:editId="6AD94C45">
            <wp:extent cx="5397651" cy="2590800"/>
            <wp:effectExtent l="0" t="0" r="0" b="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400040" cy="2591947"/>
                    </a:xfrm>
                    <a:prstGeom prst="rect">
                      <a:avLst/>
                    </a:prstGeom>
                    <a:noFill/>
                    <a:ln w="9525">
                      <a:noFill/>
                      <a:miter lim="800000"/>
                      <a:headEnd/>
                      <a:tailEnd/>
                    </a:ln>
                  </pic:spPr>
                </pic:pic>
              </a:graphicData>
            </a:graphic>
          </wp:inline>
        </w:drawing>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b/>
          <w:sz w:val="24"/>
          <w:szCs w:val="24"/>
        </w:rPr>
      </w:pPr>
      <w:r w:rsidRPr="0050687C">
        <w:rPr>
          <w:rFonts w:cs="Arial"/>
          <w:b/>
          <w:sz w:val="24"/>
          <w:szCs w:val="24"/>
        </w:rPr>
        <w:t>Paso 1 Conocer el programa</w:t>
      </w:r>
      <w:r w:rsidR="000F12A2" w:rsidRPr="0050687C">
        <w:rPr>
          <w:rFonts w:cs="Arial"/>
          <w:b/>
          <w:sz w:val="24"/>
          <w:szCs w:val="24"/>
        </w:rPr>
        <w:t xml:space="preserve"> presupuestario </w:t>
      </w:r>
      <w:r w:rsidRPr="0050687C">
        <w:rPr>
          <w:rFonts w:cs="Arial"/>
          <w:b/>
          <w:sz w:val="24"/>
          <w:szCs w:val="24"/>
        </w:rPr>
        <w:t>e identificar</w:t>
      </w:r>
      <w:r w:rsidR="000F12A2" w:rsidRPr="0050687C">
        <w:rPr>
          <w:rFonts w:cs="Arial"/>
          <w:b/>
          <w:sz w:val="24"/>
          <w:szCs w:val="24"/>
        </w:rPr>
        <w:t xml:space="preserve"> su objetivo general</w:t>
      </w:r>
      <w:r w:rsidRPr="0050687C">
        <w:rPr>
          <w:rFonts w:cs="Arial"/>
          <w:b/>
          <w:sz w:val="24"/>
          <w:szCs w:val="24"/>
        </w:rPr>
        <w:t>.</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sz w:val="24"/>
          <w:szCs w:val="24"/>
        </w:rPr>
        <w:t>Contar con la información del programa, es indispensable para poder elegir en forma pertinente</w:t>
      </w:r>
      <w:r w:rsidR="000F12A2" w:rsidRPr="0050687C">
        <w:rPr>
          <w:rFonts w:cs="Arial"/>
          <w:sz w:val="24"/>
          <w:szCs w:val="24"/>
        </w:rPr>
        <w:t xml:space="preserve"> y clara</w:t>
      </w:r>
      <w:r w:rsidRPr="0050687C">
        <w:rPr>
          <w:rFonts w:cs="Arial"/>
          <w:sz w:val="24"/>
          <w:szCs w:val="24"/>
        </w:rPr>
        <w:t xml:space="preserve">, los indicadores que </w:t>
      </w:r>
      <w:r w:rsidR="000F12A2" w:rsidRPr="0050687C">
        <w:rPr>
          <w:rFonts w:cs="Arial"/>
          <w:sz w:val="24"/>
          <w:szCs w:val="24"/>
        </w:rPr>
        <w:t xml:space="preserve">dimensionen con mayor efectividad </w:t>
      </w:r>
      <w:r w:rsidRPr="0050687C">
        <w:rPr>
          <w:rFonts w:cs="Arial"/>
          <w:sz w:val="24"/>
          <w:szCs w:val="24"/>
        </w:rPr>
        <w:t>l</w:t>
      </w:r>
      <w:r w:rsidR="000F12A2" w:rsidRPr="0050687C">
        <w:rPr>
          <w:rFonts w:cs="Arial"/>
          <w:sz w:val="24"/>
          <w:szCs w:val="24"/>
        </w:rPr>
        <w:t>os</w:t>
      </w:r>
      <w:r w:rsidRPr="0050687C">
        <w:rPr>
          <w:rFonts w:cs="Arial"/>
          <w:sz w:val="24"/>
          <w:szCs w:val="24"/>
        </w:rPr>
        <w:t xml:space="preserve"> logro</w:t>
      </w:r>
      <w:r w:rsidR="000F12A2" w:rsidRPr="0050687C">
        <w:rPr>
          <w:rFonts w:cs="Arial"/>
          <w:sz w:val="24"/>
          <w:szCs w:val="24"/>
        </w:rPr>
        <w:t>s</w:t>
      </w:r>
      <w:r w:rsidRPr="0050687C">
        <w:rPr>
          <w:rFonts w:cs="Arial"/>
          <w:sz w:val="24"/>
          <w:szCs w:val="24"/>
        </w:rPr>
        <w:t xml:space="preserve"> de</w:t>
      </w:r>
      <w:r w:rsidR="000F12A2" w:rsidRPr="0050687C">
        <w:rPr>
          <w:rFonts w:cs="Arial"/>
          <w:sz w:val="24"/>
          <w:szCs w:val="24"/>
        </w:rPr>
        <w:t xml:space="preserve"> cada </w:t>
      </w:r>
      <w:r w:rsidRPr="0050687C">
        <w:rPr>
          <w:rFonts w:cs="Arial"/>
          <w:sz w:val="24"/>
          <w:szCs w:val="24"/>
        </w:rPr>
        <w:t>objetivo</w:t>
      </w:r>
      <w:r w:rsidR="000F12A2" w:rsidRPr="0050687C">
        <w:rPr>
          <w:rFonts w:cs="Arial"/>
          <w:sz w:val="24"/>
          <w:szCs w:val="24"/>
        </w:rPr>
        <w:t xml:space="preserve"> específico</w:t>
      </w:r>
      <w:r w:rsidR="00545F52" w:rsidRPr="0050687C">
        <w:rPr>
          <w:rFonts w:cs="Arial"/>
          <w:sz w:val="24"/>
          <w:szCs w:val="24"/>
        </w:rPr>
        <w:t>. El</w:t>
      </w:r>
      <w:r w:rsidR="000F12A2" w:rsidRPr="0050687C">
        <w:rPr>
          <w:rFonts w:cs="Arial"/>
          <w:sz w:val="24"/>
          <w:szCs w:val="24"/>
        </w:rPr>
        <w:t xml:space="preserve"> enfoque,</w:t>
      </w:r>
      <w:r w:rsidRPr="0050687C">
        <w:rPr>
          <w:rFonts w:cs="Arial"/>
          <w:sz w:val="24"/>
          <w:szCs w:val="24"/>
        </w:rPr>
        <w:t xml:space="preserve"> alcance</w:t>
      </w:r>
      <w:r w:rsidR="000F12A2" w:rsidRPr="0050687C">
        <w:rPr>
          <w:rFonts w:cs="Arial"/>
          <w:sz w:val="24"/>
          <w:szCs w:val="24"/>
        </w:rPr>
        <w:t xml:space="preserve"> y objetivo</w:t>
      </w:r>
      <w:r w:rsidRPr="0050687C">
        <w:rPr>
          <w:rFonts w:cs="Arial"/>
          <w:sz w:val="24"/>
          <w:szCs w:val="24"/>
        </w:rPr>
        <w:t xml:space="preserve"> de cada programa </w:t>
      </w:r>
      <w:r w:rsidR="000F12A2" w:rsidRPr="0050687C">
        <w:rPr>
          <w:rFonts w:cs="Arial"/>
          <w:sz w:val="24"/>
          <w:szCs w:val="24"/>
        </w:rPr>
        <w:t>es</w:t>
      </w:r>
      <w:r w:rsidR="00545F52" w:rsidRPr="0050687C">
        <w:rPr>
          <w:rFonts w:cs="Arial"/>
          <w:sz w:val="24"/>
          <w:szCs w:val="24"/>
        </w:rPr>
        <w:t xml:space="preserve"> distinto según su propia naturaleza</w:t>
      </w:r>
      <w:r w:rsidRPr="0050687C">
        <w:rPr>
          <w:rFonts w:cs="Arial"/>
          <w:sz w:val="24"/>
          <w:szCs w:val="24"/>
        </w:rPr>
        <w:t xml:space="preserve"> y los parámetros de medición que se elijan deben </w:t>
      </w:r>
      <w:r w:rsidR="00545F52" w:rsidRPr="0050687C">
        <w:rPr>
          <w:rFonts w:cs="Arial"/>
          <w:sz w:val="24"/>
          <w:szCs w:val="24"/>
        </w:rPr>
        <w:t xml:space="preserve">evaluar el desempeño de </w:t>
      </w:r>
      <w:r w:rsidRPr="0050687C">
        <w:rPr>
          <w:rFonts w:cs="Arial"/>
          <w:sz w:val="24"/>
          <w:szCs w:val="24"/>
        </w:rPr>
        <w:t>dichas características.</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sz w:val="24"/>
          <w:szCs w:val="24"/>
        </w:rPr>
        <w:t>El encargado de establecer los indicadores estratégicos debe tener muy claro:</w:t>
      </w:r>
    </w:p>
    <w:p w:rsidR="0095350D" w:rsidRPr="0050687C" w:rsidRDefault="0095350D" w:rsidP="0095350D">
      <w:pPr>
        <w:pStyle w:val="Textoindependiente"/>
        <w:rPr>
          <w:rFonts w:cs="Arial"/>
          <w:sz w:val="24"/>
          <w:szCs w:val="24"/>
        </w:rPr>
      </w:pPr>
    </w:p>
    <w:p w:rsidR="0095350D" w:rsidRPr="0050687C" w:rsidRDefault="0095350D" w:rsidP="00D23FE7">
      <w:pPr>
        <w:pStyle w:val="Textoindependiente"/>
        <w:numPr>
          <w:ilvl w:val="0"/>
          <w:numId w:val="17"/>
        </w:numPr>
        <w:rPr>
          <w:rFonts w:cs="Arial"/>
          <w:sz w:val="24"/>
          <w:szCs w:val="24"/>
        </w:rPr>
      </w:pPr>
      <w:r w:rsidRPr="0050687C">
        <w:rPr>
          <w:rFonts w:cs="Arial"/>
          <w:sz w:val="24"/>
          <w:szCs w:val="24"/>
        </w:rPr>
        <w:t xml:space="preserve">El </w:t>
      </w:r>
      <w:r w:rsidR="000F12A2" w:rsidRPr="0050687C">
        <w:rPr>
          <w:rFonts w:cs="Arial"/>
          <w:sz w:val="24"/>
          <w:szCs w:val="24"/>
        </w:rPr>
        <w:t>objetivo</w:t>
      </w:r>
      <w:r w:rsidR="00545F52" w:rsidRPr="0050687C">
        <w:rPr>
          <w:rFonts w:cs="Arial"/>
          <w:sz w:val="24"/>
          <w:szCs w:val="24"/>
        </w:rPr>
        <w:t xml:space="preserve"> general</w:t>
      </w:r>
      <w:r w:rsidRPr="0050687C">
        <w:rPr>
          <w:rFonts w:cs="Arial"/>
          <w:sz w:val="24"/>
          <w:szCs w:val="24"/>
        </w:rPr>
        <w:t xml:space="preserve"> del programa</w:t>
      </w:r>
      <w:r w:rsidR="00545F52" w:rsidRPr="0050687C">
        <w:rPr>
          <w:rFonts w:cs="Arial"/>
          <w:sz w:val="24"/>
          <w:szCs w:val="24"/>
        </w:rPr>
        <w:t xml:space="preserve"> presupuestario</w:t>
      </w:r>
      <w:r w:rsidRPr="0050687C">
        <w:rPr>
          <w:rFonts w:cs="Arial"/>
          <w:sz w:val="24"/>
          <w:szCs w:val="24"/>
        </w:rPr>
        <w:t>;</w:t>
      </w:r>
    </w:p>
    <w:p w:rsidR="0095350D" w:rsidRPr="0050687C" w:rsidRDefault="0095350D" w:rsidP="00D23FE7">
      <w:pPr>
        <w:pStyle w:val="Textoindependiente"/>
        <w:numPr>
          <w:ilvl w:val="0"/>
          <w:numId w:val="17"/>
        </w:numPr>
        <w:rPr>
          <w:rFonts w:cs="Arial"/>
          <w:sz w:val="24"/>
          <w:szCs w:val="24"/>
        </w:rPr>
      </w:pPr>
      <w:r w:rsidRPr="0050687C">
        <w:rPr>
          <w:rFonts w:cs="Arial"/>
          <w:sz w:val="24"/>
          <w:szCs w:val="24"/>
        </w:rPr>
        <w:t>Los diferentes servicios o productos que genera</w:t>
      </w:r>
      <w:r w:rsidR="00545F52" w:rsidRPr="0050687C">
        <w:rPr>
          <w:rFonts w:cs="Arial"/>
          <w:sz w:val="24"/>
          <w:szCs w:val="24"/>
        </w:rPr>
        <w:t xml:space="preserve"> a través de los proyectos presupuestarios operados</w:t>
      </w:r>
      <w:r w:rsidRPr="0050687C">
        <w:rPr>
          <w:rFonts w:cs="Arial"/>
          <w:sz w:val="24"/>
          <w:szCs w:val="24"/>
        </w:rPr>
        <w:t>;</w:t>
      </w:r>
    </w:p>
    <w:p w:rsidR="0095350D" w:rsidRPr="0050687C" w:rsidRDefault="0095350D" w:rsidP="00D23FE7">
      <w:pPr>
        <w:pStyle w:val="Textoindependiente"/>
        <w:numPr>
          <w:ilvl w:val="0"/>
          <w:numId w:val="17"/>
        </w:numPr>
        <w:rPr>
          <w:rFonts w:cs="Arial"/>
          <w:sz w:val="24"/>
          <w:szCs w:val="24"/>
        </w:rPr>
      </w:pPr>
      <w:r w:rsidRPr="0050687C">
        <w:rPr>
          <w:rFonts w:cs="Arial"/>
          <w:sz w:val="24"/>
          <w:szCs w:val="24"/>
        </w:rPr>
        <w:t xml:space="preserve">Las necesidades de </w:t>
      </w:r>
      <w:r w:rsidR="000F12A2" w:rsidRPr="0050687C">
        <w:rPr>
          <w:rFonts w:cs="Arial"/>
          <w:sz w:val="24"/>
          <w:szCs w:val="24"/>
        </w:rPr>
        <w:t>l</w:t>
      </w:r>
      <w:r w:rsidRPr="0050687C">
        <w:rPr>
          <w:rFonts w:cs="Arial"/>
          <w:sz w:val="24"/>
          <w:szCs w:val="24"/>
        </w:rPr>
        <w:t>o</w:t>
      </w:r>
      <w:r w:rsidR="000F12A2" w:rsidRPr="0050687C">
        <w:rPr>
          <w:rFonts w:cs="Arial"/>
          <w:sz w:val="24"/>
          <w:szCs w:val="24"/>
        </w:rPr>
        <w:t>s</w:t>
      </w:r>
      <w:r w:rsidRPr="0050687C">
        <w:rPr>
          <w:rFonts w:cs="Arial"/>
          <w:sz w:val="24"/>
          <w:szCs w:val="24"/>
        </w:rPr>
        <w:t xml:space="preserve"> beneficiarios; y</w:t>
      </w:r>
    </w:p>
    <w:p w:rsidR="0095350D" w:rsidRPr="0050687C" w:rsidRDefault="000F12A2" w:rsidP="00D23FE7">
      <w:pPr>
        <w:pStyle w:val="Textoindependiente"/>
        <w:numPr>
          <w:ilvl w:val="0"/>
          <w:numId w:val="17"/>
        </w:numPr>
        <w:rPr>
          <w:rFonts w:cs="Arial"/>
          <w:sz w:val="24"/>
          <w:szCs w:val="24"/>
        </w:rPr>
      </w:pPr>
      <w:r w:rsidRPr="0050687C">
        <w:rPr>
          <w:rFonts w:cs="Arial"/>
          <w:sz w:val="24"/>
          <w:szCs w:val="24"/>
        </w:rPr>
        <w:t>Los</w:t>
      </w:r>
      <w:r w:rsidR="0095350D" w:rsidRPr="0050687C">
        <w:rPr>
          <w:rFonts w:cs="Arial"/>
          <w:sz w:val="24"/>
          <w:szCs w:val="24"/>
        </w:rPr>
        <w:t xml:space="preserve"> principales factores de insatisfacción.</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b/>
          <w:sz w:val="24"/>
          <w:szCs w:val="24"/>
        </w:rPr>
      </w:pPr>
      <w:r w:rsidRPr="0050687C">
        <w:rPr>
          <w:rFonts w:cs="Arial"/>
          <w:b/>
          <w:sz w:val="24"/>
          <w:szCs w:val="24"/>
        </w:rPr>
        <w:t xml:space="preserve">Identificar los objetivos </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sz w:val="24"/>
          <w:szCs w:val="24"/>
        </w:rPr>
        <w:t>Los objetivos describen específicamente</w:t>
      </w:r>
      <w:r w:rsidR="00545F52" w:rsidRPr="0050687C">
        <w:rPr>
          <w:rFonts w:cs="Arial"/>
          <w:sz w:val="24"/>
          <w:szCs w:val="24"/>
        </w:rPr>
        <w:t xml:space="preserve"> la condición o </w:t>
      </w:r>
      <w:proofErr w:type="spellStart"/>
      <w:r w:rsidR="00545F52" w:rsidRPr="0050687C">
        <w:rPr>
          <w:rFonts w:cs="Arial"/>
          <w:sz w:val="24"/>
          <w:szCs w:val="24"/>
        </w:rPr>
        <w:t>estadío</w:t>
      </w:r>
      <w:proofErr w:type="spellEnd"/>
      <w:r w:rsidR="00545F52" w:rsidRPr="0050687C">
        <w:rPr>
          <w:rFonts w:cs="Arial"/>
          <w:sz w:val="24"/>
          <w:szCs w:val="24"/>
        </w:rPr>
        <w:t xml:space="preserve"> q</w:t>
      </w:r>
      <w:r w:rsidRPr="0050687C">
        <w:rPr>
          <w:rFonts w:cs="Arial"/>
          <w:sz w:val="24"/>
          <w:szCs w:val="24"/>
        </w:rPr>
        <w:t xml:space="preserve">ue se quiere </w:t>
      </w:r>
      <w:r w:rsidR="002958CA" w:rsidRPr="0050687C">
        <w:rPr>
          <w:rFonts w:cs="Arial"/>
          <w:sz w:val="24"/>
          <w:szCs w:val="24"/>
        </w:rPr>
        <w:t>alcanzar</w:t>
      </w:r>
      <w:r w:rsidRPr="0050687C">
        <w:rPr>
          <w:rFonts w:cs="Arial"/>
          <w:sz w:val="24"/>
          <w:szCs w:val="24"/>
        </w:rPr>
        <w:t xml:space="preserve"> a través del programa</w:t>
      </w:r>
      <w:r w:rsidR="00545F52" w:rsidRPr="0050687C">
        <w:rPr>
          <w:rFonts w:cs="Arial"/>
          <w:sz w:val="24"/>
          <w:szCs w:val="24"/>
        </w:rPr>
        <w:t xml:space="preserve"> o proyecto presupuestario</w:t>
      </w:r>
      <w:r w:rsidRPr="0050687C">
        <w:rPr>
          <w:rFonts w:cs="Arial"/>
          <w:sz w:val="24"/>
          <w:szCs w:val="24"/>
        </w:rPr>
        <w:t>. Dichos objetivos debe</w:t>
      </w:r>
      <w:r w:rsidR="00545F52" w:rsidRPr="0050687C">
        <w:rPr>
          <w:rFonts w:cs="Arial"/>
          <w:sz w:val="24"/>
          <w:szCs w:val="24"/>
        </w:rPr>
        <w:t>rán ser verificados en su alineación</w:t>
      </w:r>
      <w:r w:rsidRPr="0050687C">
        <w:rPr>
          <w:rFonts w:cs="Arial"/>
          <w:sz w:val="24"/>
          <w:szCs w:val="24"/>
        </w:rPr>
        <w:t xml:space="preserve"> </w:t>
      </w:r>
      <w:r w:rsidR="00545F52" w:rsidRPr="0050687C">
        <w:rPr>
          <w:rFonts w:cs="Arial"/>
          <w:sz w:val="24"/>
          <w:szCs w:val="24"/>
        </w:rPr>
        <w:t xml:space="preserve">con </w:t>
      </w:r>
      <w:r w:rsidRPr="0050687C">
        <w:rPr>
          <w:rFonts w:cs="Arial"/>
          <w:sz w:val="24"/>
          <w:szCs w:val="24"/>
        </w:rPr>
        <w:t>los objetivos d</w:t>
      </w:r>
      <w:r w:rsidR="00545F52" w:rsidRPr="0050687C">
        <w:rPr>
          <w:rFonts w:cs="Arial"/>
          <w:sz w:val="24"/>
          <w:szCs w:val="24"/>
        </w:rPr>
        <w:t xml:space="preserve">e los Programas Operativos Anuales y principalmente con el Plan de Desarrollo del </w:t>
      </w:r>
      <w:r w:rsidR="0080499C">
        <w:rPr>
          <w:rFonts w:cs="Arial"/>
          <w:sz w:val="24"/>
          <w:szCs w:val="24"/>
        </w:rPr>
        <w:t xml:space="preserve">Estado de Campeche, Municipio de </w:t>
      </w:r>
      <w:proofErr w:type="spellStart"/>
      <w:r w:rsidR="0080499C">
        <w:rPr>
          <w:rFonts w:cs="Arial"/>
          <w:sz w:val="24"/>
          <w:szCs w:val="24"/>
        </w:rPr>
        <w:t>Hecelchakán</w:t>
      </w:r>
      <w:proofErr w:type="spellEnd"/>
      <w:r w:rsidR="00545F52" w:rsidRPr="0050687C">
        <w:rPr>
          <w:rFonts w:cs="Arial"/>
          <w:sz w:val="24"/>
          <w:szCs w:val="24"/>
        </w:rPr>
        <w:t xml:space="preserve"> </w:t>
      </w:r>
      <w:r w:rsidR="0080499C">
        <w:rPr>
          <w:rFonts w:cs="Arial"/>
          <w:sz w:val="24"/>
          <w:szCs w:val="24"/>
        </w:rPr>
        <w:t>2018-2021</w:t>
      </w:r>
      <w:r w:rsidR="00545F52" w:rsidRPr="0050687C">
        <w:rPr>
          <w:rFonts w:cs="Arial"/>
          <w:sz w:val="24"/>
          <w:szCs w:val="24"/>
        </w:rPr>
        <w:t xml:space="preserve"> y serán la base para </w:t>
      </w:r>
      <w:r w:rsidR="002958CA" w:rsidRPr="0050687C">
        <w:rPr>
          <w:rFonts w:cs="Arial"/>
          <w:sz w:val="24"/>
          <w:szCs w:val="24"/>
        </w:rPr>
        <w:t>generar los indicadores de evaluación del desempeño.</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b/>
          <w:sz w:val="24"/>
          <w:szCs w:val="24"/>
        </w:rPr>
      </w:pPr>
      <w:r w:rsidRPr="0050687C">
        <w:rPr>
          <w:rFonts w:cs="Arial"/>
          <w:b/>
          <w:sz w:val="24"/>
          <w:szCs w:val="24"/>
        </w:rPr>
        <w:t xml:space="preserve">Paso </w:t>
      </w:r>
      <w:r w:rsidR="002958CA" w:rsidRPr="0050687C">
        <w:rPr>
          <w:rFonts w:cs="Arial"/>
          <w:b/>
          <w:sz w:val="24"/>
          <w:szCs w:val="24"/>
        </w:rPr>
        <w:t>2</w:t>
      </w:r>
      <w:r w:rsidRPr="0050687C">
        <w:rPr>
          <w:rFonts w:cs="Arial"/>
          <w:b/>
          <w:sz w:val="24"/>
          <w:szCs w:val="24"/>
        </w:rPr>
        <w:t xml:space="preserve"> Definir</w:t>
      </w:r>
      <w:r w:rsidR="002958CA" w:rsidRPr="0050687C">
        <w:rPr>
          <w:rFonts w:cs="Arial"/>
          <w:b/>
          <w:sz w:val="24"/>
          <w:szCs w:val="24"/>
        </w:rPr>
        <w:t xml:space="preserve"> y resumir</w:t>
      </w:r>
      <w:r w:rsidRPr="0050687C">
        <w:rPr>
          <w:rFonts w:cs="Arial"/>
          <w:b/>
          <w:sz w:val="24"/>
          <w:szCs w:val="24"/>
        </w:rPr>
        <w:t xml:space="preserve"> los </w:t>
      </w:r>
      <w:r w:rsidR="002958CA" w:rsidRPr="0050687C">
        <w:rPr>
          <w:rFonts w:cs="Arial"/>
          <w:b/>
          <w:sz w:val="24"/>
          <w:szCs w:val="24"/>
        </w:rPr>
        <w:t xml:space="preserve">proyectos presupuestarios </w:t>
      </w:r>
      <w:r w:rsidRPr="0050687C">
        <w:rPr>
          <w:rFonts w:cs="Arial"/>
          <w:b/>
          <w:sz w:val="24"/>
          <w:szCs w:val="24"/>
        </w:rPr>
        <w:t xml:space="preserve">críticos </w:t>
      </w:r>
      <w:r w:rsidR="002958CA" w:rsidRPr="0050687C">
        <w:rPr>
          <w:rFonts w:cs="Arial"/>
          <w:b/>
          <w:sz w:val="24"/>
          <w:szCs w:val="24"/>
        </w:rPr>
        <w:t>para el éxito de</w:t>
      </w:r>
      <w:r w:rsidRPr="0050687C">
        <w:rPr>
          <w:rFonts w:cs="Arial"/>
          <w:b/>
          <w:sz w:val="24"/>
          <w:szCs w:val="24"/>
        </w:rPr>
        <w:t xml:space="preserve">l </w:t>
      </w:r>
      <w:r w:rsidR="00075179" w:rsidRPr="0050687C">
        <w:rPr>
          <w:rFonts w:cs="Arial"/>
          <w:b/>
          <w:sz w:val="24"/>
          <w:szCs w:val="24"/>
        </w:rPr>
        <w:t>programa presupuestario</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sz w:val="24"/>
          <w:szCs w:val="24"/>
        </w:rPr>
        <w:t xml:space="preserve">Los </w:t>
      </w:r>
      <w:r w:rsidR="002958CA" w:rsidRPr="0050687C">
        <w:rPr>
          <w:rFonts w:cs="Arial"/>
          <w:sz w:val="24"/>
          <w:szCs w:val="24"/>
        </w:rPr>
        <w:t xml:space="preserve">proyectos presupuestarios críticos para el </w:t>
      </w:r>
      <w:r w:rsidRPr="0050687C">
        <w:rPr>
          <w:rFonts w:cs="Arial"/>
          <w:sz w:val="24"/>
          <w:szCs w:val="24"/>
        </w:rPr>
        <w:t>éxito</w:t>
      </w:r>
      <w:r w:rsidR="004D161E" w:rsidRPr="0050687C">
        <w:rPr>
          <w:rFonts w:cs="Arial"/>
          <w:sz w:val="24"/>
          <w:szCs w:val="24"/>
        </w:rPr>
        <w:t xml:space="preserve"> del programa</w:t>
      </w:r>
      <w:r w:rsidRPr="0050687C">
        <w:rPr>
          <w:rFonts w:cs="Arial"/>
          <w:sz w:val="24"/>
          <w:szCs w:val="24"/>
        </w:rPr>
        <w:t xml:space="preserve"> </w:t>
      </w:r>
      <w:r w:rsidR="004D161E" w:rsidRPr="0050687C">
        <w:rPr>
          <w:rFonts w:cs="Arial"/>
          <w:sz w:val="24"/>
          <w:szCs w:val="24"/>
        </w:rPr>
        <w:t xml:space="preserve">se pueden considerar como aquellos </w:t>
      </w:r>
      <w:r w:rsidRPr="0050687C">
        <w:rPr>
          <w:rFonts w:cs="Arial"/>
          <w:sz w:val="24"/>
          <w:szCs w:val="24"/>
        </w:rPr>
        <w:t xml:space="preserve">factores que definen los resultados </w:t>
      </w:r>
      <w:r w:rsidR="004D161E" w:rsidRPr="0050687C">
        <w:rPr>
          <w:rFonts w:cs="Arial"/>
          <w:sz w:val="24"/>
          <w:szCs w:val="24"/>
        </w:rPr>
        <w:t xml:space="preserve">específicos </w:t>
      </w:r>
      <w:r w:rsidRPr="0050687C">
        <w:rPr>
          <w:rFonts w:cs="Arial"/>
          <w:sz w:val="24"/>
          <w:szCs w:val="24"/>
        </w:rPr>
        <w:t xml:space="preserve">que </w:t>
      </w:r>
      <w:r w:rsidRPr="0050687C">
        <w:rPr>
          <w:rFonts w:cs="Arial"/>
          <w:sz w:val="24"/>
          <w:szCs w:val="24"/>
        </w:rPr>
        <w:lastRenderedPageBreak/>
        <w:t>deb</w:t>
      </w:r>
      <w:r w:rsidR="004D161E" w:rsidRPr="0050687C">
        <w:rPr>
          <w:rFonts w:cs="Arial"/>
          <w:sz w:val="24"/>
          <w:szCs w:val="24"/>
        </w:rPr>
        <w:t>erían</w:t>
      </w:r>
      <w:r w:rsidRPr="0050687C">
        <w:rPr>
          <w:rFonts w:cs="Arial"/>
          <w:sz w:val="24"/>
          <w:szCs w:val="24"/>
        </w:rPr>
        <w:t xml:space="preserve"> obtenerse </w:t>
      </w:r>
      <w:r w:rsidR="004D161E" w:rsidRPr="0050687C">
        <w:rPr>
          <w:rFonts w:cs="Arial"/>
          <w:sz w:val="24"/>
          <w:szCs w:val="24"/>
        </w:rPr>
        <w:t xml:space="preserve">para estar </w:t>
      </w:r>
      <w:r w:rsidRPr="0050687C">
        <w:rPr>
          <w:rFonts w:cs="Arial"/>
          <w:sz w:val="24"/>
          <w:szCs w:val="24"/>
        </w:rPr>
        <w:t xml:space="preserve">cierto de que se </w:t>
      </w:r>
      <w:r w:rsidR="004D161E" w:rsidRPr="0050687C">
        <w:rPr>
          <w:rFonts w:cs="Arial"/>
          <w:sz w:val="24"/>
          <w:szCs w:val="24"/>
        </w:rPr>
        <w:t xml:space="preserve">contribuirá al </w:t>
      </w:r>
      <w:r w:rsidRPr="0050687C">
        <w:rPr>
          <w:rFonts w:cs="Arial"/>
          <w:sz w:val="24"/>
          <w:szCs w:val="24"/>
        </w:rPr>
        <w:t>logro del objetivo</w:t>
      </w:r>
      <w:r w:rsidR="004D161E" w:rsidRPr="0050687C">
        <w:rPr>
          <w:rFonts w:cs="Arial"/>
          <w:sz w:val="24"/>
          <w:szCs w:val="24"/>
        </w:rPr>
        <w:t xml:space="preserve"> programático</w:t>
      </w:r>
      <w:r w:rsidRPr="0050687C">
        <w:rPr>
          <w:rFonts w:cs="Arial"/>
          <w:sz w:val="24"/>
          <w:szCs w:val="24"/>
        </w:rPr>
        <w:t>.</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sz w:val="24"/>
          <w:szCs w:val="24"/>
        </w:rPr>
        <w:t xml:space="preserve">Estos </w:t>
      </w:r>
      <w:r w:rsidR="004D161E" w:rsidRPr="0050687C">
        <w:rPr>
          <w:rFonts w:cs="Arial"/>
          <w:sz w:val="24"/>
          <w:szCs w:val="24"/>
        </w:rPr>
        <w:t>proyectos presupuestarios críticos</w:t>
      </w:r>
      <w:r w:rsidRPr="0050687C">
        <w:rPr>
          <w:rFonts w:cs="Arial"/>
          <w:sz w:val="24"/>
          <w:szCs w:val="24"/>
        </w:rPr>
        <w:t xml:space="preserve"> se identifican contestando a la pregunta:</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sz w:val="24"/>
          <w:szCs w:val="24"/>
        </w:rPr>
        <w:t>¿Qué cosas</w:t>
      </w:r>
      <w:r w:rsidR="004D161E" w:rsidRPr="0050687C">
        <w:rPr>
          <w:rFonts w:cs="Arial"/>
          <w:sz w:val="24"/>
          <w:szCs w:val="24"/>
        </w:rPr>
        <w:t>, bienes o servicios</w:t>
      </w:r>
      <w:r w:rsidRPr="0050687C">
        <w:rPr>
          <w:rFonts w:cs="Arial"/>
          <w:sz w:val="24"/>
          <w:szCs w:val="24"/>
        </w:rPr>
        <w:t xml:space="preserve"> deberían </w:t>
      </w:r>
      <w:r w:rsidR="004D161E" w:rsidRPr="0050687C">
        <w:rPr>
          <w:rFonts w:cs="Arial"/>
          <w:sz w:val="24"/>
          <w:szCs w:val="24"/>
        </w:rPr>
        <w:t>generarse</w:t>
      </w:r>
      <w:r w:rsidRPr="0050687C">
        <w:rPr>
          <w:rFonts w:cs="Arial"/>
          <w:sz w:val="24"/>
          <w:szCs w:val="24"/>
        </w:rPr>
        <w:t xml:space="preserve"> para considerar que se ha tenido éxito </w:t>
      </w:r>
      <w:r w:rsidR="004D161E" w:rsidRPr="0050687C">
        <w:rPr>
          <w:rFonts w:cs="Arial"/>
          <w:sz w:val="24"/>
          <w:szCs w:val="24"/>
        </w:rPr>
        <w:t>y se contribuye a</w:t>
      </w:r>
      <w:r w:rsidRPr="0050687C">
        <w:rPr>
          <w:rFonts w:cs="Arial"/>
          <w:sz w:val="24"/>
          <w:szCs w:val="24"/>
        </w:rPr>
        <w:t>l logro del objetivo</w:t>
      </w:r>
      <w:r w:rsidR="004D161E" w:rsidRPr="0050687C">
        <w:rPr>
          <w:rFonts w:cs="Arial"/>
          <w:sz w:val="24"/>
          <w:szCs w:val="24"/>
        </w:rPr>
        <w:t xml:space="preserve"> programático</w:t>
      </w:r>
      <w:r w:rsidRPr="0050687C">
        <w:rPr>
          <w:rFonts w:cs="Arial"/>
          <w:sz w:val="24"/>
          <w:szCs w:val="24"/>
        </w:rPr>
        <w:t>?</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sz w:val="24"/>
          <w:szCs w:val="24"/>
        </w:rPr>
        <w:t>Esta pregunta no se refiere a lo que se tiene que hacer para lograr el resultado, sino a los resultados mismos que deben ocurrir para considerar que se ha tenido éxito en el logro del objetivo.</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sz w:val="24"/>
          <w:szCs w:val="24"/>
        </w:rPr>
        <w:t xml:space="preserve">Con los </w:t>
      </w:r>
      <w:r w:rsidR="00075179" w:rsidRPr="0050687C">
        <w:rPr>
          <w:rFonts w:cs="Arial"/>
          <w:sz w:val="24"/>
          <w:szCs w:val="24"/>
        </w:rPr>
        <w:t xml:space="preserve">proyectos presupuestarios </w:t>
      </w:r>
      <w:r w:rsidRPr="0050687C">
        <w:rPr>
          <w:rFonts w:cs="Arial"/>
          <w:sz w:val="24"/>
          <w:szCs w:val="24"/>
        </w:rPr>
        <w:t xml:space="preserve">críticos </w:t>
      </w:r>
      <w:r w:rsidR="00075179" w:rsidRPr="0050687C">
        <w:rPr>
          <w:rFonts w:cs="Arial"/>
          <w:sz w:val="24"/>
          <w:szCs w:val="24"/>
        </w:rPr>
        <w:t>de</w:t>
      </w:r>
      <w:r w:rsidRPr="0050687C">
        <w:rPr>
          <w:rFonts w:cs="Arial"/>
          <w:sz w:val="24"/>
          <w:szCs w:val="24"/>
        </w:rPr>
        <w:t xml:space="preserve"> éxito</w:t>
      </w:r>
      <w:r w:rsidR="00075179" w:rsidRPr="0050687C">
        <w:rPr>
          <w:rFonts w:cs="Arial"/>
          <w:sz w:val="24"/>
          <w:szCs w:val="24"/>
        </w:rPr>
        <w:t xml:space="preserve"> se</w:t>
      </w:r>
      <w:r w:rsidRPr="0050687C">
        <w:rPr>
          <w:rFonts w:cs="Arial"/>
          <w:sz w:val="24"/>
          <w:szCs w:val="24"/>
        </w:rPr>
        <w:t xml:space="preserve"> identifica</w:t>
      </w:r>
      <w:r w:rsidR="00075179" w:rsidRPr="0050687C">
        <w:rPr>
          <w:rFonts w:cs="Arial"/>
          <w:sz w:val="24"/>
          <w:szCs w:val="24"/>
        </w:rPr>
        <w:t>n</w:t>
      </w:r>
      <w:r w:rsidRPr="0050687C">
        <w:rPr>
          <w:rFonts w:cs="Arial"/>
          <w:sz w:val="24"/>
          <w:szCs w:val="24"/>
        </w:rPr>
        <w:t xml:space="preserve"> los aspectos más importantes que pueden definir el éxito para cada objetivo, de tal forma que se mida lo verdaderamente esencial; </w:t>
      </w:r>
      <w:r w:rsidR="00075179" w:rsidRPr="0050687C">
        <w:rPr>
          <w:rFonts w:cs="Arial"/>
          <w:sz w:val="24"/>
          <w:szCs w:val="24"/>
        </w:rPr>
        <w:t>e</w:t>
      </w:r>
      <w:r w:rsidRPr="0050687C">
        <w:rPr>
          <w:rFonts w:cs="Arial"/>
          <w:sz w:val="24"/>
          <w:szCs w:val="24"/>
        </w:rPr>
        <w:t>s</w:t>
      </w:r>
      <w:r w:rsidR="00075179" w:rsidRPr="0050687C">
        <w:rPr>
          <w:rFonts w:cs="Arial"/>
          <w:sz w:val="24"/>
          <w:szCs w:val="24"/>
        </w:rPr>
        <w:t>tos</w:t>
      </w:r>
      <w:r w:rsidRPr="0050687C">
        <w:rPr>
          <w:rFonts w:cs="Arial"/>
          <w:sz w:val="24"/>
          <w:szCs w:val="24"/>
        </w:rPr>
        <w:t xml:space="preserve"> componentes críticos de éxito son una referencia concreta para identificar parámetros de medición.</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sz w:val="24"/>
          <w:szCs w:val="24"/>
        </w:rPr>
        <w:t>Para encontrar los componentes críticos de éxito se deben considerar las siguientes perspectivas:</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numPr>
          <w:ilvl w:val="0"/>
          <w:numId w:val="1"/>
        </w:numPr>
        <w:rPr>
          <w:rFonts w:cs="Arial"/>
          <w:sz w:val="24"/>
          <w:szCs w:val="24"/>
        </w:rPr>
      </w:pPr>
      <w:r w:rsidRPr="0050687C">
        <w:rPr>
          <w:rFonts w:cs="Arial"/>
          <w:sz w:val="24"/>
          <w:szCs w:val="24"/>
        </w:rPr>
        <w:t>El punto de vista de los beneficiarios/sectores de la sociedad involucrados.</w:t>
      </w:r>
    </w:p>
    <w:p w:rsidR="0095350D" w:rsidRPr="0050687C" w:rsidRDefault="0095350D" w:rsidP="0095350D">
      <w:pPr>
        <w:pStyle w:val="Textoindependiente"/>
        <w:numPr>
          <w:ilvl w:val="0"/>
          <w:numId w:val="1"/>
        </w:numPr>
        <w:rPr>
          <w:rFonts w:cs="Arial"/>
          <w:sz w:val="24"/>
          <w:szCs w:val="24"/>
        </w:rPr>
      </w:pPr>
      <w:r w:rsidRPr="0050687C">
        <w:rPr>
          <w:rFonts w:cs="Arial"/>
          <w:sz w:val="24"/>
          <w:szCs w:val="24"/>
        </w:rPr>
        <w:t>Las políticas gubernamentales</w:t>
      </w:r>
    </w:p>
    <w:p w:rsidR="0095350D" w:rsidRPr="0050687C" w:rsidRDefault="0095350D" w:rsidP="0095350D">
      <w:pPr>
        <w:pStyle w:val="Textoindependiente"/>
        <w:numPr>
          <w:ilvl w:val="0"/>
          <w:numId w:val="1"/>
        </w:numPr>
        <w:rPr>
          <w:rFonts w:cs="Arial"/>
          <w:sz w:val="24"/>
          <w:szCs w:val="24"/>
        </w:rPr>
      </w:pPr>
      <w:r w:rsidRPr="0050687C">
        <w:rPr>
          <w:rFonts w:cs="Arial"/>
          <w:sz w:val="24"/>
          <w:szCs w:val="24"/>
        </w:rPr>
        <w:t>Estándares internacionales y nacionales</w:t>
      </w:r>
    </w:p>
    <w:p w:rsidR="0095350D" w:rsidRPr="0050687C" w:rsidRDefault="0095350D" w:rsidP="0095350D">
      <w:pPr>
        <w:pStyle w:val="Textoindependiente"/>
        <w:numPr>
          <w:ilvl w:val="0"/>
          <w:numId w:val="1"/>
        </w:numPr>
        <w:rPr>
          <w:rFonts w:cs="Arial"/>
          <w:sz w:val="24"/>
          <w:szCs w:val="24"/>
        </w:rPr>
      </w:pPr>
      <w:r w:rsidRPr="0050687C">
        <w:rPr>
          <w:rFonts w:cs="Arial"/>
          <w:sz w:val="24"/>
          <w:szCs w:val="24"/>
        </w:rPr>
        <w:t xml:space="preserve">El punto de vista </w:t>
      </w:r>
      <w:r w:rsidR="00075179" w:rsidRPr="0050687C">
        <w:rPr>
          <w:rFonts w:cs="Arial"/>
          <w:sz w:val="24"/>
          <w:szCs w:val="24"/>
        </w:rPr>
        <w:t>o perspectiva</w:t>
      </w:r>
      <w:r w:rsidRPr="0050687C">
        <w:rPr>
          <w:rFonts w:cs="Arial"/>
          <w:sz w:val="24"/>
          <w:szCs w:val="24"/>
        </w:rPr>
        <w:t xml:space="preserve"> de la misma dependencia</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b/>
          <w:sz w:val="24"/>
          <w:szCs w:val="24"/>
        </w:rPr>
      </w:pPr>
      <w:r w:rsidRPr="0050687C">
        <w:rPr>
          <w:rFonts w:cs="Arial"/>
          <w:b/>
          <w:sz w:val="24"/>
          <w:szCs w:val="24"/>
        </w:rPr>
        <w:t xml:space="preserve">Paso </w:t>
      </w:r>
      <w:r w:rsidR="00075179" w:rsidRPr="0050687C">
        <w:rPr>
          <w:rFonts w:cs="Arial"/>
          <w:b/>
          <w:sz w:val="24"/>
          <w:szCs w:val="24"/>
        </w:rPr>
        <w:t>3</w:t>
      </w:r>
      <w:r w:rsidRPr="0050687C">
        <w:rPr>
          <w:rFonts w:cs="Arial"/>
          <w:b/>
          <w:sz w:val="24"/>
          <w:szCs w:val="24"/>
        </w:rPr>
        <w:t xml:space="preserve"> Definición preliminar de indicadores</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sz w:val="24"/>
          <w:szCs w:val="24"/>
        </w:rPr>
        <w:t xml:space="preserve">La definición de indicadores implica establecer </w:t>
      </w:r>
      <w:r w:rsidR="00075179" w:rsidRPr="0050687C">
        <w:rPr>
          <w:rFonts w:cs="Arial"/>
          <w:sz w:val="24"/>
          <w:szCs w:val="24"/>
        </w:rPr>
        <w:t xml:space="preserve">su </w:t>
      </w:r>
      <w:r w:rsidR="002A3770" w:rsidRPr="0050687C">
        <w:rPr>
          <w:rFonts w:cs="Arial"/>
          <w:sz w:val="24"/>
          <w:szCs w:val="24"/>
        </w:rPr>
        <w:t xml:space="preserve">alineación programática y con el Plan de Desarrollo del </w:t>
      </w:r>
      <w:r w:rsidR="0080499C">
        <w:rPr>
          <w:rFonts w:cs="Arial"/>
          <w:sz w:val="24"/>
          <w:szCs w:val="24"/>
        </w:rPr>
        <w:t xml:space="preserve">Estado de Campeche, Municipio de </w:t>
      </w:r>
      <w:proofErr w:type="spellStart"/>
      <w:r w:rsidR="0080499C">
        <w:rPr>
          <w:rFonts w:cs="Arial"/>
          <w:sz w:val="24"/>
          <w:szCs w:val="24"/>
        </w:rPr>
        <w:t>Hecelchakán</w:t>
      </w:r>
      <w:proofErr w:type="spellEnd"/>
      <w:r w:rsidR="002A3770" w:rsidRPr="0050687C">
        <w:rPr>
          <w:rFonts w:cs="Arial"/>
          <w:sz w:val="24"/>
          <w:szCs w:val="24"/>
        </w:rPr>
        <w:t xml:space="preserve"> 2011-2017, su </w:t>
      </w:r>
      <w:r w:rsidR="00075179" w:rsidRPr="0050687C">
        <w:rPr>
          <w:rFonts w:cs="Arial"/>
          <w:sz w:val="24"/>
          <w:szCs w:val="24"/>
        </w:rPr>
        <w:t>d</w:t>
      </w:r>
      <w:r w:rsidRPr="0050687C">
        <w:rPr>
          <w:rFonts w:cs="Arial"/>
          <w:sz w:val="24"/>
          <w:szCs w:val="24"/>
        </w:rPr>
        <w:t>enominación</w:t>
      </w:r>
      <w:r w:rsidR="00075179" w:rsidRPr="0050687C">
        <w:rPr>
          <w:rFonts w:cs="Arial"/>
          <w:sz w:val="24"/>
          <w:szCs w:val="24"/>
        </w:rPr>
        <w:t xml:space="preserve">, </w:t>
      </w:r>
      <w:r w:rsidRPr="0050687C">
        <w:rPr>
          <w:rFonts w:cs="Arial"/>
          <w:sz w:val="24"/>
          <w:szCs w:val="24"/>
        </w:rPr>
        <w:t>fórmula de cálculo</w:t>
      </w:r>
      <w:r w:rsidR="002A3770" w:rsidRPr="0050687C">
        <w:rPr>
          <w:rFonts w:cs="Arial"/>
          <w:sz w:val="24"/>
          <w:szCs w:val="24"/>
        </w:rPr>
        <w:t>, meta anual y semaforización.</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sz w:val="24"/>
          <w:szCs w:val="24"/>
        </w:rPr>
        <w:t xml:space="preserve">Se realiza identificando para cada </w:t>
      </w:r>
      <w:r w:rsidR="002A3770" w:rsidRPr="0050687C">
        <w:rPr>
          <w:rFonts w:cs="Arial"/>
          <w:sz w:val="24"/>
          <w:szCs w:val="24"/>
        </w:rPr>
        <w:t>proyecto presupuestario</w:t>
      </w:r>
      <w:r w:rsidRPr="0050687C">
        <w:rPr>
          <w:rFonts w:cs="Arial"/>
          <w:sz w:val="24"/>
          <w:szCs w:val="24"/>
        </w:rPr>
        <w:t>, la mejor manera de medir su cumplimiento. Los indicadores deben expresar el resultado esperado en cada uno de los componentes críticos de éxito.</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sz w:val="24"/>
          <w:szCs w:val="24"/>
        </w:rPr>
        <w:t>Los indicadores por lo general muestran la relación entre variables, por ejemplo:</w:t>
      </w:r>
    </w:p>
    <w:p w:rsidR="00E47D8D" w:rsidRPr="0050687C" w:rsidRDefault="00E47D8D" w:rsidP="0095350D">
      <w:pPr>
        <w:pStyle w:val="Textoindependiente"/>
        <w:rPr>
          <w:rFonts w:cs="Arial"/>
          <w:sz w:val="24"/>
          <w:szCs w:val="24"/>
        </w:rPr>
      </w:pPr>
    </w:p>
    <w:p w:rsidR="00E47D8D" w:rsidRPr="0050687C" w:rsidRDefault="00E47D8D" w:rsidP="0095350D">
      <w:pPr>
        <w:pStyle w:val="Textoindependiente"/>
        <w:rPr>
          <w:rFonts w:cs="Arial"/>
          <w:sz w:val="24"/>
          <w:szCs w:val="24"/>
        </w:rPr>
      </w:pPr>
    </w:p>
    <w:p w:rsidR="0095350D" w:rsidRPr="0050687C" w:rsidRDefault="0095350D" w:rsidP="0095350D">
      <w:pPr>
        <w:pStyle w:val="Textoindependiente"/>
        <w:rPr>
          <w:rFonts w:cs="Arial"/>
          <w:i/>
          <w:sz w:val="24"/>
          <w:szCs w:val="24"/>
        </w:rPr>
      </w:pPr>
      <w:r w:rsidRPr="0050687C">
        <w:rPr>
          <w:rFonts w:cs="Arial"/>
          <w:i/>
          <w:sz w:val="24"/>
          <w:szCs w:val="24"/>
        </w:rPr>
        <w:t>La cobertura</w:t>
      </w:r>
      <w:r w:rsidR="00355ACF" w:rsidRPr="0050687C">
        <w:rPr>
          <w:rFonts w:cs="Arial"/>
          <w:i/>
          <w:sz w:val="24"/>
          <w:szCs w:val="24"/>
        </w:rPr>
        <w:t xml:space="preserve"> de capacitación a personal médico</w:t>
      </w:r>
      <w:r w:rsidR="00657738" w:rsidRPr="0050687C">
        <w:rPr>
          <w:rFonts w:cs="Arial"/>
          <w:i/>
          <w:sz w:val="24"/>
          <w:szCs w:val="24"/>
        </w:rPr>
        <w:t xml:space="preserve"> y refleja los cursos otorgados por médico especialista en atención a la mujer.</w:t>
      </w:r>
    </w:p>
    <w:p w:rsidR="00D0351B" w:rsidRPr="0050687C" w:rsidRDefault="00D0351B" w:rsidP="0095350D">
      <w:pPr>
        <w:pStyle w:val="Textoindependiente"/>
        <w:rPr>
          <w:rFonts w:cs="Arial"/>
          <w:i/>
          <w:sz w:val="24"/>
          <w:szCs w:val="24"/>
        </w:rPr>
      </w:pPr>
    </w:p>
    <w:p w:rsidR="0095350D" w:rsidRPr="0050687C" w:rsidRDefault="00CF3CB6" w:rsidP="0095350D">
      <w:pPr>
        <w:pStyle w:val="Textoindependiente"/>
        <w:rPr>
          <w:rFonts w:cs="Arial"/>
          <w:i/>
          <w:sz w:val="24"/>
          <w:szCs w:val="24"/>
        </w:rPr>
      </w:pPr>
      <w:r w:rsidRPr="0050687C">
        <w:rPr>
          <w:rFonts w:cs="Arial"/>
          <w:i/>
          <w:noProof/>
          <w:sz w:val="24"/>
          <w:szCs w:val="24"/>
          <w:lang w:eastAsia="es-MX"/>
        </w:rPr>
        <mc:AlternateContent>
          <mc:Choice Requires="wps">
            <w:drawing>
              <wp:anchor distT="0" distB="0" distL="114300" distR="114300" simplePos="0" relativeHeight="251655680" behindDoc="0" locked="0" layoutInCell="1" allowOverlap="1" wp14:anchorId="36F897EB" wp14:editId="79E8E7C9">
                <wp:simplePos x="0" y="0"/>
                <wp:positionH relativeFrom="column">
                  <wp:posOffset>2173605</wp:posOffset>
                </wp:positionH>
                <wp:positionV relativeFrom="paragraph">
                  <wp:posOffset>1270</wp:posOffset>
                </wp:positionV>
                <wp:extent cx="3566160" cy="4572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C13" w:rsidRPr="00D23FE7" w:rsidRDefault="00EC1C13" w:rsidP="00355ACF">
                            <w:pPr>
                              <w:pStyle w:val="Encabezado"/>
                              <w:tabs>
                                <w:tab w:val="left" w:pos="708"/>
                              </w:tabs>
                              <w:jc w:val="center"/>
                              <w:rPr>
                                <w:rFonts w:ascii="Gotham Book" w:hAnsi="Gotham Book"/>
                                <w:i/>
                                <w:sz w:val="14"/>
                              </w:rPr>
                            </w:pPr>
                            <w:r w:rsidRPr="00D23FE7">
                              <w:rPr>
                                <w:rFonts w:ascii="Gotham Book" w:hAnsi="Gotham Book"/>
                                <w:i/>
                                <w:sz w:val="14"/>
                              </w:rPr>
                              <w:t>Cursos de especialidades para la atenció</w:t>
                            </w:r>
                            <w:r w:rsidR="0080499C">
                              <w:rPr>
                                <w:rFonts w:ascii="Gotham Book" w:hAnsi="Gotham Book"/>
                                <w:i/>
                                <w:sz w:val="14"/>
                              </w:rPr>
                              <w:t>n de la mujer realizados en 2019</w:t>
                            </w:r>
                          </w:p>
                          <w:p w:rsidR="00EC1C13" w:rsidRPr="00D23FE7" w:rsidRDefault="00EC1C13" w:rsidP="0095350D">
                            <w:pPr>
                              <w:pStyle w:val="Encabezado"/>
                              <w:tabs>
                                <w:tab w:val="left" w:pos="708"/>
                              </w:tabs>
                              <w:rPr>
                                <w:rFonts w:ascii="Gill Sans MT" w:hAnsi="Gill Sans MT"/>
                                <w:i/>
                                <w:sz w:val="16"/>
                              </w:rPr>
                            </w:pPr>
                          </w:p>
                          <w:p w:rsidR="00EC1C13" w:rsidRPr="00D23FE7" w:rsidRDefault="00EC1C13" w:rsidP="00355ACF">
                            <w:pPr>
                              <w:pStyle w:val="Encabezado"/>
                              <w:tabs>
                                <w:tab w:val="left" w:pos="708"/>
                              </w:tabs>
                              <w:jc w:val="center"/>
                              <w:rPr>
                                <w:rFonts w:ascii="Gotham Book" w:hAnsi="Gotham Book"/>
                                <w:i/>
                                <w:sz w:val="16"/>
                              </w:rPr>
                            </w:pPr>
                            <w:r w:rsidRPr="00D23FE7">
                              <w:rPr>
                                <w:rFonts w:ascii="Gotham Book" w:hAnsi="Gotham Book"/>
                                <w:i/>
                                <w:sz w:val="16"/>
                              </w:rPr>
                              <w:t>Total de personal</w:t>
                            </w:r>
                            <w:r w:rsidR="0024723E" w:rsidRPr="00D23FE7">
                              <w:rPr>
                                <w:rFonts w:ascii="Gotham Book" w:hAnsi="Gotham Book"/>
                                <w:i/>
                                <w:sz w:val="16"/>
                              </w:rPr>
                              <w:t xml:space="preserve"> </w:t>
                            </w:r>
                            <w:r w:rsidRPr="00D23FE7">
                              <w:rPr>
                                <w:rFonts w:ascii="Gotham Book" w:hAnsi="Gotham Book"/>
                                <w:i/>
                                <w:sz w:val="16"/>
                              </w:rPr>
                              <w:t>médico especialista en la mujer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3" type="#_x0000_t202" style="position:absolute;left:0;text-align:left;margin-left:171.15pt;margin-top:.1pt;width:280.8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" stroked="f">
                <v:textbox>
                  <w:txbxContent>
                    <w:p w:rsidR="00EC1C13" w:rsidRPr="00D23FE7" w:rsidRDefault="00EC1C13" w:rsidP="00355ACF">
                      <w:pPr>
                        <w:pStyle w:val="Encabezado"/>
                        <w:tabs>
                          <w:tab w:val="left" w:pos="708"/>
                        </w:tabs>
                        <w:jc w:val="center"/>
                        <w:rPr>
                          <w:rFonts w:ascii="Gotham Book" w:hAnsi="Gotham Book"/>
                          <w:i/>
                          <w:sz w:val="14"/>
                        </w:rPr>
                      </w:pPr>
                      <w:r w:rsidRPr="00D23FE7">
                        <w:rPr>
                          <w:rFonts w:ascii="Gotham Book" w:hAnsi="Gotham Book"/>
                          <w:i/>
                          <w:sz w:val="14"/>
                        </w:rPr>
                        <w:t>Cursos de especialidades para la atenció</w:t>
                      </w:r>
                      <w:r w:rsidR="0080499C">
                        <w:rPr>
                          <w:rFonts w:ascii="Gotham Book" w:hAnsi="Gotham Book"/>
                          <w:i/>
                          <w:sz w:val="14"/>
                        </w:rPr>
                        <w:t>n de la mujer realizados en 2019</w:t>
                      </w:r>
                    </w:p>
                    <w:p w:rsidR="00EC1C13" w:rsidRPr="00D23FE7" w:rsidRDefault="00EC1C13" w:rsidP="0095350D">
                      <w:pPr>
                        <w:pStyle w:val="Encabezado"/>
                        <w:tabs>
                          <w:tab w:val="left" w:pos="708"/>
                        </w:tabs>
                        <w:rPr>
                          <w:rFonts w:ascii="Gill Sans MT" w:hAnsi="Gill Sans MT"/>
                          <w:i/>
                          <w:sz w:val="16"/>
                        </w:rPr>
                      </w:pPr>
                    </w:p>
                    <w:p w:rsidR="00EC1C13" w:rsidRPr="00D23FE7" w:rsidRDefault="00EC1C13" w:rsidP="00355ACF">
                      <w:pPr>
                        <w:pStyle w:val="Encabezado"/>
                        <w:tabs>
                          <w:tab w:val="left" w:pos="708"/>
                        </w:tabs>
                        <w:jc w:val="center"/>
                        <w:rPr>
                          <w:rFonts w:ascii="Gotham Book" w:hAnsi="Gotham Book"/>
                          <w:i/>
                          <w:sz w:val="16"/>
                        </w:rPr>
                      </w:pPr>
                      <w:r w:rsidRPr="00D23FE7">
                        <w:rPr>
                          <w:rFonts w:ascii="Gotham Book" w:hAnsi="Gotham Book"/>
                          <w:i/>
                          <w:sz w:val="16"/>
                        </w:rPr>
                        <w:t>Total de personal</w:t>
                      </w:r>
                      <w:r w:rsidR="0024723E" w:rsidRPr="00D23FE7">
                        <w:rPr>
                          <w:rFonts w:ascii="Gotham Book" w:hAnsi="Gotham Book"/>
                          <w:i/>
                          <w:sz w:val="16"/>
                        </w:rPr>
                        <w:t xml:space="preserve"> </w:t>
                      </w:r>
                      <w:r w:rsidRPr="00D23FE7">
                        <w:rPr>
                          <w:rFonts w:ascii="Gotham Book" w:hAnsi="Gotham Book"/>
                          <w:i/>
                          <w:sz w:val="16"/>
                        </w:rPr>
                        <w:t>médico especialista en la mujer</w:t>
                      </w:r>
                    </w:p>
                  </w:txbxContent>
                </v:textbox>
              </v:shape>
            </w:pict>
          </mc:Fallback>
        </mc:AlternateContent>
      </w:r>
    </w:p>
    <w:p w:rsidR="00164247" w:rsidRPr="0050687C" w:rsidRDefault="00CF3CB6" w:rsidP="0095350D">
      <w:pPr>
        <w:pStyle w:val="Textoindependiente"/>
        <w:rPr>
          <w:rFonts w:cs="Arial"/>
          <w:i/>
          <w:sz w:val="24"/>
          <w:szCs w:val="24"/>
        </w:rPr>
      </w:pPr>
      <w:r w:rsidRPr="0050687C">
        <w:rPr>
          <w:rFonts w:cs="Arial"/>
          <w:i/>
          <w:noProof/>
          <w:sz w:val="24"/>
          <w:szCs w:val="24"/>
          <w:lang w:eastAsia="es-MX"/>
        </w:rPr>
        <mc:AlternateContent>
          <mc:Choice Requires="wps">
            <w:drawing>
              <wp:anchor distT="4294967294" distB="4294967294" distL="114300" distR="114300" simplePos="0" relativeHeight="251658752" behindDoc="0" locked="0" layoutInCell="1" allowOverlap="1" wp14:anchorId="77110CEB" wp14:editId="642979CC">
                <wp:simplePos x="0" y="0"/>
                <wp:positionH relativeFrom="column">
                  <wp:posOffset>2286000</wp:posOffset>
                </wp:positionH>
                <wp:positionV relativeFrom="paragraph">
                  <wp:posOffset>53339</wp:posOffset>
                </wp:positionV>
                <wp:extent cx="3200400" cy="0"/>
                <wp:effectExtent l="0" t="0" r="19050" b="190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pt,4.2pt" to="6in,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7lEAIAACkEAAAOAAAAZHJzL2Uyb0RvYy54bWysU8GO2jAQvVfqP1i+QxI2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" strokeweight="1pt"/>
            </w:pict>
          </mc:Fallback>
        </mc:AlternateContent>
      </w:r>
      <w:r w:rsidR="00164247" w:rsidRPr="0050687C">
        <w:rPr>
          <w:rFonts w:cs="Arial"/>
          <w:i/>
          <w:sz w:val="24"/>
          <w:szCs w:val="24"/>
        </w:rPr>
        <w:t>Capacitación a personal médico=</w:t>
      </w:r>
    </w:p>
    <w:p w:rsidR="0095350D" w:rsidRPr="0050687C" w:rsidRDefault="00164247" w:rsidP="0095350D">
      <w:pPr>
        <w:pStyle w:val="Textoindependiente"/>
        <w:rPr>
          <w:rFonts w:cs="Arial"/>
          <w:i/>
          <w:sz w:val="24"/>
          <w:szCs w:val="24"/>
        </w:rPr>
      </w:pPr>
      <w:proofErr w:type="gramStart"/>
      <w:r w:rsidRPr="0050687C">
        <w:rPr>
          <w:rFonts w:cs="Arial"/>
          <w:i/>
          <w:sz w:val="24"/>
          <w:szCs w:val="24"/>
        </w:rPr>
        <w:t>en</w:t>
      </w:r>
      <w:proofErr w:type="gramEnd"/>
      <w:r w:rsidRPr="0050687C">
        <w:rPr>
          <w:rFonts w:cs="Arial"/>
          <w:i/>
          <w:sz w:val="24"/>
          <w:szCs w:val="24"/>
        </w:rPr>
        <w:t xml:space="preserve"> atención a la mujer.</w:t>
      </w:r>
      <w:r w:rsidR="0024723E" w:rsidRPr="0050687C">
        <w:rPr>
          <w:rFonts w:cs="Arial"/>
          <w:i/>
          <w:sz w:val="24"/>
          <w:szCs w:val="24"/>
        </w:rPr>
        <w:t xml:space="preserve"> </w:t>
      </w:r>
    </w:p>
    <w:p w:rsidR="0095350D" w:rsidRPr="0050687C" w:rsidRDefault="0095350D" w:rsidP="0095350D">
      <w:pPr>
        <w:pStyle w:val="Textoindependiente"/>
        <w:rPr>
          <w:rFonts w:cs="Arial"/>
          <w:i/>
          <w:sz w:val="24"/>
          <w:szCs w:val="24"/>
        </w:rPr>
      </w:pPr>
    </w:p>
    <w:p w:rsidR="0095350D" w:rsidRPr="0050687C" w:rsidRDefault="0095350D" w:rsidP="0095350D">
      <w:pPr>
        <w:pStyle w:val="Textoindependiente"/>
        <w:rPr>
          <w:rFonts w:cs="Arial"/>
          <w:i/>
          <w:sz w:val="24"/>
          <w:szCs w:val="24"/>
        </w:rPr>
      </w:pPr>
      <w:r w:rsidRPr="0050687C">
        <w:rPr>
          <w:rFonts w:cs="Arial"/>
          <w:i/>
          <w:sz w:val="24"/>
          <w:szCs w:val="24"/>
        </w:rPr>
        <w:t xml:space="preserve">Algunos indicadores incluyen la relación de más de dos variables </w:t>
      </w:r>
      <w:r w:rsidR="00657738" w:rsidRPr="0050687C">
        <w:rPr>
          <w:rFonts w:cs="Arial"/>
          <w:i/>
          <w:sz w:val="24"/>
          <w:szCs w:val="24"/>
        </w:rPr>
        <w:t xml:space="preserve">y un factor de escala </w:t>
      </w:r>
      <w:r w:rsidRPr="0050687C">
        <w:rPr>
          <w:rFonts w:cs="Arial"/>
          <w:i/>
          <w:sz w:val="24"/>
          <w:szCs w:val="24"/>
        </w:rPr>
        <w:t xml:space="preserve">o </w:t>
      </w:r>
      <w:r w:rsidR="00657738" w:rsidRPr="0050687C">
        <w:rPr>
          <w:rFonts w:cs="Arial"/>
          <w:i/>
          <w:sz w:val="24"/>
          <w:szCs w:val="24"/>
        </w:rPr>
        <w:t>incluso</w:t>
      </w:r>
      <w:r w:rsidRPr="0050687C">
        <w:rPr>
          <w:rFonts w:cs="Arial"/>
          <w:i/>
          <w:sz w:val="24"/>
          <w:szCs w:val="24"/>
        </w:rPr>
        <w:t xml:space="preserve"> el cálculo de una de ellas implica una fórmula específica</w:t>
      </w:r>
    </w:p>
    <w:p w:rsidR="0095350D" w:rsidRPr="0050687C" w:rsidRDefault="0095350D" w:rsidP="0095350D">
      <w:pPr>
        <w:pStyle w:val="Textoindependiente"/>
        <w:rPr>
          <w:rFonts w:cs="Arial"/>
          <w:i/>
          <w:sz w:val="24"/>
          <w:szCs w:val="24"/>
        </w:rPr>
      </w:pPr>
    </w:p>
    <w:p w:rsidR="0095350D" w:rsidRPr="0050687C" w:rsidRDefault="00CF3CB6" w:rsidP="0095350D">
      <w:pPr>
        <w:pStyle w:val="Textoindependiente"/>
        <w:rPr>
          <w:rFonts w:cs="Arial"/>
          <w:i/>
          <w:sz w:val="24"/>
          <w:szCs w:val="24"/>
        </w:rPr>
      </w:pPr>
      <w:r w:rsidRPr="0050687C">
        <w:rPr>
          <w:rFonts w:cs="Arial"/>
          <w:i/>
          <w:noProof/>
          <w:sz w:val="24"/>
          <w:szCs w:val="24"/>
          <w:lang w:eastAsia="es-MX"/>
        </w:rPr>
        <mc:AlternateContent>
          <mc:Choice Requires="wps">
            <w:drawing>
              <wp:anchor distT="0" distB="0" distL="114300" distR="114300" simplePos="0" relativeHeight="251656704" behindDoc="0" locked="0" layoutInCell="1" allowOverlap="1" wp14:anchorId="26326CA4" wp14:editId="777E87C5">
                <wp:simplePos x="0" y="0"/>
                <wp:positionH relativeFrom="column">
                  <wp:posOffset>3543300</wp:posOffset>
                </wp:positionH>
                <wp:positionV relativeFrom="paragraph">
                  <wp:posOffset>96520</wp:posOffset>
                </wp:positionV>
                <wp:extent cx="2011680" cy="457200"/>
                <wp:effectExtent l="0" t="0" r="762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531" w:rsidRPr="00D23FE7" w:rsidRDefault="00E2441F" w:rsidP="00E2441F">
                            <w:pPr>
                              <w:pStyle w:val="Encabezado"/>
                              <w:tabs>
                                <w:tab w:val="left" w:pos="708"/>
                              </w:tabs>
                              <w:rPr>
                                <w:rFonts w:ascii="Gotham Book" w:hAnsi="Gotham Book"/>
                                <w:i/>
                                <w:sz w:val="14"/>
                              </w:rPr>
                            </w:pPr>
                            <w:r>
                              <w:rPr>
                                <w:rFonts w:ascii="Gotham Book" w:hAnsi="Gotham Book"/>
                                <w:i/>
                                <w:sz w:val="22"/>
                              </w:rPr>
                              <w:t xml:space="preserve">    </w:t>
                            </w:r>
                            <w:r w:rsidR="00232531" w:rsidRPr="00D23FE7">
                              <w:rPr>
                                <w:rFonts w:ascii="Gotham Book" w:hAnsi="Gotham Book"/>
                                <w:i/>
                                <w:sz w:val="14"/>
                              </w:rPr>
                              <w:t>MATRICULA TOTAL</w:t>
                            </w:r>
                          </w:p>
                          <w:p w:rsidR="00232531" w:rsidRPr="00D23FE7" w:rsidRDefault="00232531" w:rsidP="0095350D">
                            <w:pPr>
                              <w:pStyle w:val="Encabezado"/>
                              <w:tabs>
                                <w:tab w:val="left" w:pos="708"/>
                              </w:tabs>
                              <w:rPr>
                                <w:rFonts w:ascii="Gill Sans MT" w:hAnsi="Gill Sans MT"/>
                                <w:i/>
                                <w:sz w:val="16"/>
                              </w:rPr>
                            </w:pPr>
                          </w:p>
                          <w:p w:rsidR="00232531" w:rsidRPr="00D23FE7" w:rsidRDefault="00232531" w:rsidP="0095350D">
                            <w:pPr>
                              <w:pStyle w:val="Encabezado"/>
                              <w:tabs>
                                <w:tab w:val="left" w:pos="708"/>
                              </w:tabs>
                              <w:rPr>
                                <w:rFonts w:ascii="Gotham Book" w:hAnsi="Gotham Book"/>
                                <w:i/>
                                <w:sz w:val="18"/>
                              </w:rPr>
                            </w:pPr>
                            <w:r w:rsidRPr="00D23FE7">
                              <w:rPr>
                                <w:rFonts w:ascii="Gotham Book" w:hAnsi="Gotham Book"/>
                                <w:i/>
                                <w:sz w:val="10"/>
                              </w:rPr>
                              <w:t xml:space="preserve">CAPACIDAD </w:t>
                            </w:r>
                            <w:proofErr w:type="spellStart"/>
                            <w:r w:rsidRPr="00D23FE7">
                              <w:rPr>
                                <w:rFonts w:ascii="Gotham Book" w:hAnsi="Gotham Book"/>
                                <w:i/>
                                <w:sz w:val="10"/>
                              </w:rPr>
                              <w:t>TEORICA</w:t>
                            </w:r>
                            <w:proofErr w:type="spellEnd"/>
                            <w:r w:rsidRPr="00D23FE7">
                              <w:rPr>
                                <w:rFonts w:ascii="Gotham Book" w:hAnsi="Gotham Book"/>
                                <w:i/>
                                <w:sz w:val="10"/>
                              </w:rPr>
                              <w:t xml:space="preserve"> TOTAL</w:t>
                            </w:r>
                            <w:r w:rsidRPr="00D23FE7">
                              <w:rPr>
                                <w:rFonts w:ascii="Gotham Book" w:hAnsi="Gotham Book"/>
                                <w:i/>
                                <w:sz w:val="18"/>
                              </w:rPr>
                              <w:t xml:space="preserve"> (</w:t>
                            </w:r>
                            <w:proofErr w:type="spellStart"/>
                            <w:r w:rsidRPr="00D23FE7">
                              <w:rPr>
                                <w:rFonts w:ascii="Gotham Book" w:hAnsi="Gotham Book"/>
                                <w:i/>
                                <w:sz w:val="18"/>
                              </w:rPr>
                              <w:t>CTT</w:t>
                            </w:r>
                            <w:proofErr w:type="spellEnd"/>
                            <w:r w:rsidRPr="00D23FE7">
                              <w:rPr>
                                <w:rFonts w:ascii="Gotham Book" w:hAnsi="Gotham Book"/>
                                <w:i/>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4" type="#_x0000_t202" style="position:absolute;left:0;text-align:left;margin-left:279pt;margin-top:7.6pt;width:158.4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" stroked="f">
                <v:textbox>
                  <w:txbxContent>
                    <w:p w:rsidR="00232531" w:rsidRPr="00D23FE7" w:rsidRDefault="00E2441F" w:rsidP="00E2441F">
                      <w:pPr>
                        <w:pStyle w:val="Encabezado"/>
                        <w:tabs>
                          <w:tab w:val="left" w:pos="708"/>
                        </w:tabs>
                        <w:rPr>
                          <w:rFonts w:ascii="Gotham Book" w:hAnsi="Gotham Book"/>
                          <w:i/>
                          <w:sz w:val="14"/>
                        </w:rPr>
                      </w:pPr>
                      <w:r>
                        <w:rPr>
                          <w:rFonts w:ascii="Gotham Book" w:hAnsi="Gotham Book"/>
                          <w:i/>
                          <w:sz w:val="22"/>
                        </w:rPr>
                        <w:t xml:space="preserve">    </w:t>
                      </w:r>
                      <w:r w:rsidR="00232531" w:rsidRPr="00D23FE7">
                        <w:rPr>
                          <w:rFonts w:ascii="Gotham Book" w:hAnsi="Gotham Book"/>
                          <w:i/>
                          <w:sz w:val="14"/>
                        </w:rPr>
                        <w:t>MATRICULA TOTAL</w:t>
                      </w:r>
                    </w:p>
                    <w:p w:rsidR="00232531" w:rsidRPr="00D23FE7" w:rsidRDefault="00232531" w:rsidP="0095350D">
                      <w:pPr>
                        <w:pStyle w:val="Encabezado"/>
                        <w:tabs>
                          <w:tab w:val="left" w:pos="708"/>
                        </w:tabs>
                        <w:rPr>
                          <w:rFonts w:ascii="Gill Sans MT" w:hAnsi="Gill Sans MT"/>
                          <w:i/>
                          <w:sz w:val="16"/>
                        </w:rPr>
                      </w:pPr>
                    </w:p>
                    <w:p w:rsidR="00232531" w:rsidRPr="00D23FE7" w:rsidRDefault="00232531" w:rsidP="0095350D">
                      <w:pPr>
                        <w:pStyle w:val="Encabezado"/>
                        <w:tabs>
                          <w:tab w:val="left" w:pos="708"/>
                        </w:tabs>
                        <w:rPr>
                          <w:rFonts w:ascii="Gotham Book" w:hAnsi="Gotham Book"/>
                          <w:i/>
                          <w:sz w:val="18"/>
                        </w:rPr>
                      </w:pPr>
                      <w:r w:rsidRPr="00D23FE7">
                        <w:rPr>
                          <w:rFonts w:ascii="Gotham Book" w:hAnsi="Gotham Book"/>
                          <w:i/>
                          <w:sz w:val="10"/>
                        </w:rPr>
                        <w:t xml:space="preserve">CAPACIDAD </w:t>
                      </w:r>
                      <w:proofErr w:type="spellStart"/>
                      <w:r w:rsidRPr="00D23FE7">
                        <w:rPr>
                          <w:rFonts w:ascii="Gotham Book" w:hAnsi="Gotham Book"/>
                          <w:i/>
                          <w:sz w:val="10"/>
                        </w:rPr>
                        <w:t>TEORICA</w:t>
                      </w:r>
                      <w:proofErr w:type="spellEnd"/>
                      <w:r w:rsidRPr="00D23FE7">
                        <w:rPr>
                          <w:rFonts w:ascii="Gotham Book" w:hAnsi="Gotham Book"/>
                          <w:i/>
                          <w:sz w:val="10"/>
                        </w:rPr>
                        <w:t xml:space="preserve"> TOTAL</w:t>
                      </w:r>
                      <w:r w:rsidRPr="00D23FE7">
                        <w:rPr>
                          <w:rFonts w:ascii="Gotham Book" w:hAnsi="Gotham Book"/>
                          <w:i/>
                          <w:sz w:val="18"/>
                        </w:rPr>
                        <w:t xml:space="preserve"> (</w:t>
                      </w:r>
                      <w:proofErr w:type="spellStart"/>
                      <w:r w:rsidRPr="00D23FE7">
                        <w:rPr>
                          <w:rFonts w:ascii="Gotham Book" w:hAnsi="Gotham Book"/>
                          <w:i/>
                          <w:sz w:val="18"/>
                        </w:rPr>
                        <w:t>CTT</w:t>
                      </w:r>
                      <w:proofErr w:type="spellEnd"/>
                      <w:r w:rsidRPr="00D23FE7">
                        <w:rPr>
                          <w:rFonts w:ascii="Gotham Book" w:hAnsi="Gotham Book"/>
                          <w:i/>
                          <w:sz w:val="18"/>
                        </w:rPr>
                        <w:t>)</w:t>
                      </w:r>
                    </w:p>
                  </w:txbxContent>
                </v:textbox>
              </v:shape>
            </w:pict>
          </mc:Fallback>
        </mc:AlternateContent>
      </w:r>
    </w:p>
    <w:p w:rsidR="0095350D" w:rsidRPr="0050687C" w:rsidRDefault="00CF3CB6" w:rsidP="0095350D">
      <w:pPr>
        <w:pStyle w:val="Textoindependiente"/>
        <w:rPr>
          <w:rFonts w:cs="Arial"/>
          <w:i/>
          <w:sz w:val="24"/>
          <w:szCs w:val="24"/>
        </w:rPr>
      </w:pPr>
      <w:r w:rsidRPr="0050687C">
        <w:rPr>
          <w:rFonts w:cs="Arial"/>
          <w:i/>
          <w:noProof/>
          <w:sz w:val="24"/>
          <w:szCs w:val="24"/>
          <w:lang w:eastAsia="es-MX"/>
        </w:rPr>
        <mc:AlternateContent>
          <mc:Choice Requires="wps">
            <w:drawing>
              <wp:anchor distT="0" distB="0" distL="114300" distR="114300" simplePos="0" relativeHeight="251657728" behindDoc="0" locked="0" layoutInCell="1" allowOverlap="1" wp14:anchorId="4C2B999C" wp14:editId="3FB0D80E">
                <wp:simplePos x="0" y="0"/>
                <wp:positionH relativeFrom="column">
                  <wp:posOffset>5143500</wp:posOffset>
                </wp:positionH>
                <wp:positionV relativeFrom="paragraph">
                  <wp:posOffset>24130</wp:posOffset>
                </wp:positionV>
                <wp:extent cx="457200" cy="2743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C13" w:rsidRPr="005E4B12" w:rsidRDefault="00EC1C13" w:rsidP="0095350D">
                            <w:pPr>
                              <w:rPr>
                                <w:rFonts w:ascii="Gill Sans MT" w:hAnsi="Gill Sans MT"/>
                                <w:sz w:val="16"/>
                              </w:rPr>
                            </w:pPr>
                            <w:r w:rsidRPr="005E4B12">
                              <w:rPr>
                                <w:rFonts w:ascii="Gill Sans MT" w:hAnsi="Gill Sans MT"/>
                                <w:sz w:val="16"/>
                              </w:rPr>
                              <w:t>X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5" type="#_x0000_t202" style="position:absolute;left:0;text-align:left;margin-left:405pt;margin-top:1.9pt;width:3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jhAIAABY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" stroked="f">
                <v:textbox>
                  <w:txbxContent>
                    <w:p w:rsidR="00EC1C13" w:rsidRPr="005E4B12" w:rsidRDefault="00EC1C13" w:rsidP="0095350D">
                      <w:pPr>
                        <w:rPr>
                          <w:rFonts w:ascii="Gill Sans MT" w:hAnsi="Gill Sans MT"/>
                          <w:sz w:val="16"/>
                        </w:rPr>
                      </w:pPr>
                      <w:r w:rsidRPr="005E4B12">
                        <w:rPr>
                          <w:rFonts w:ascii="Gill Sans MT" w:hAnsi="Gill Sans MT"/>
                          <w:sz w:val="16"/>
                        </w:rPr>
                        <w:t>X 100</w:t>
                      </w:r>
                    </w:p>
                  </w:txbxContent>
                </v:textbox>
              </v:shape>
            </w:pict>
          </mc:Fallback>
        </mc:AlternateContent>
      </w:r>
      <w:r w:rsidRPr="0050687C">
        <w:rPr>
          <w:rFonts w:cs="Arial"/>
          <w:i/>
          <w:noProof/>
          <w:sz w:val="24"/>
          <w:szCs w:val="24"/>
          <w:lang w:eastAsia="es-MX"/>
        </w:rPr>
        <mc:AlternateContent>
          <mc:Choice Requires="wps">
            <w:drawing>
              <wp:anchor distT="4294967294" distB="4294967294" distL="114300" distR="114300" simplePos="0" relativeHeight="251659776" behindDoc="0" locked="0" layoutInCell="1" allowOverlap="1" wp14:anchorId="7E5D5784" wp14:editId="5DF35943">
                <wp:simplePos x="0" y="0"/>
                <wp:positionH relativeFrom="column">
                  <wp:posOffset>3680460</wp:posOffset>
                </wp:positionH>
                <wp:positionV relativeFrom="paragraph">
                  <wp:posOffset>138429</wp:posOffset>
                </wp:positionV>
                <wp:extent cx="1463040" cy="0"/>
                <wp:effectExtent l="0" t="0" r="2286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9.8pt,10.9pt" to="4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kQEgIAACk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" strokeweight="1pt"/>
            </w:pict>
          </mc:Fallback>
        </mc:AlternateContent>
      </w:r>
      <w:r w:rsidR="004921D9" w:rsidRPr="0050687C">
        <w:rPr>
          <w:rFonts w:cs="Arial"/>
          <w:i/>
          <w:sz w:val="24"/>
          <w:szCs w:val="24"/>
        </w:rPr>
        <w:t>Índice de utilización de capacidad i</w:t>
      </w:r>
      <w:r w:rsidR="0095350D" w:rsidRPr="0050687C">
        <w:rPr>
          <w:rFonts w:cs="Arial"/>
          <w:i/>
          <w:sz w:val="24"/>
          <w:szCs w:val="24"/>
        </w:rPr>
        <w:t xml:space="preserve">nstalada = </w:t>
      </w:r>
    </w:p>
    <w:p w:rsidR="0095350D" w:rsidRPr="0050687C" w:rsidRDefault="0095350D" w:rsidP="0095350D">
      <w:pPr>
        <w:pStyle w:val="Textoindependiente"/>
        <w:rPr>
          <w:rFonts w:cs="Arial"/>
          <w:i/>
          <w:sz w:val="24"/>
          <w:szCs w:val="24"/>
        </w:rPr>
      </w:pPr>
    </w:p>
    <w:p w:rsidR="0095350D" w:rsidRPr="0050687C" w:rsidRDefault="0095350D" w:rsidP="0095350D">
      <w:pPr>
        <w:pStyle w:val="Textoindependiente"/>
        <w:rPr>
          <w:rFonts w:cs="Arial"/>
          <w:i/>
          <w:sz w:val="24"/>
          <w:szCs w:val="24"/>
        </w:rPr>
      </w:pPr>
      <w:r w:rsidRPr="0050687C">
        <w:rPr>
          <w:rFonts w:cs="Arial"/>
          <w:i/>
          <w:sz w:val="24"/>
          <w:szCs w:val="24"/>
        </w:rPr>
        <w:t>En donde:</w:t>
      </w:r>
    </w:p>
    <w:p w:rsidR="0095350D" w:rsidRPr="0050687C" w:rsidRDefault="0095350D" w:rsidP="0095350D">
      <w:pPr>
        <w:pStyle w:val="Textoindependiente"/>
        <w:rPr>
          <w:rFonts w:cs="Arial"/>
          <w:i/>
          <w:sz w:val="24"/>
          <w:szCs w:val="24"/>
        </w:rPr>
      </w:pPr>
    </w:p>
    <w:p w:rsidR="00657738" w:rsidRPr="0050687C" w:rsidRDefault="00D23FE7" w:rsidP="000275DC">
      <w:pPr>
        <w:pStyle w:val="Textoindependiente"/>
        <w:jc w:val="center"/>
        <w:rPr>
          <w:rFonts w:cs="Arial"/>
          <w:i/>
          <w:sz w:val="24"/>
          <w:szCs w:val="24"/>
        </w:rPr>
      </w:pPr>
      <m:oMath>
        <m:r>
          <w:rPr>
            <w:rFonts w:ascii="Cambria Math" w:hAnsi="Cambria Math" w:cs="Arial"/>
            <w:sz w:val="24"/>
            <w:szCs w:val="24"/>
          </w:rPr>
          <m:t>CTT=</m:t>
        </m:r>
        <m:d>
          <m:dPr>
            <m:begChr m:val="["/>
            <m:endChr m:val="]"/>
            <m:ctrlPr>
              <w:rPr>
                <w:rFonts w:ascii="Cambria Math" w:hAnsi="Cambria Math" w:cs="Arial"/>
                <w:i/>
                <w:sz w:val="24"/>
                <w:szCs w:val="24"/>
              </w:rPr>
            </m:ctrlPr>
          </m:dPr>
          <m:e>
            <m:d>
              <m:dPr>
                <m:ctrlPr>
                  <w:rPr>
                    <w:rFonts w:ascii="Cambria Math" w:hAnsi="Cambria Math" w:cs="Arial"/>
                    <w:i/>
                    <w:sz w:val="24"/>
                    <w:szCs w:val="24"/>
                  </w:rPr>
                </m:ctrlPr>
              </m:dPr>
              <m:e>
                <m:r>
                  <w:rPr>
                    <w:rFonts w:ascii="Cambria Math" w:hAnsi="Cambria Math" w:cs="Arial"/>
                    <w:sz w:val="24"/>
                    <w:szCs w:val="24"/>
                  </w:rPr>
                  <m:t>No. aulas*0.85</m:t>
                </m:r>
              </m:e>
            </m:d>
            <m:r>
              <w:rPr>
                <w:rFonts w:ascii="Cambria Math" w:hAnsi="Cambria Math" w:cs="Arial"/>
                <w:sz w:val="24"/>
                <w:szCs w:val="24"/>
              </w:rPr>
              <m:t>+</m:t>
            </m:r>
            <m:d>
              <m:dPr>
                <m:ctrlPr>
                  <w:rPr>
                    <w:rFonts w:ascii="Cambria Math" w:hAnsi="Cambria Math" w:cs="Arial"/>
                    <w:i/>
                    <w:sz w:val="24"/>
                    <w:szCs w:val="24"/>
                  </w:rPr>
                </m:ctrlPr>
              </m:dPr>
              <m:e>
                <m:d>
                  <m:dPr>
                    <m:ctrlPr>
                      <w:rPr>
                        <w:rFonts w:ascii="Cambria Math" w:hAnsi="Cambria Math" w:cs="Arial"/>
                        <w:i/>
                        <w:sz w:val="24"/>
                        <w:szCs w:val="24"/>
                      </w:rPr>
                    </m:ctrlPr>
                  </m:dPr>
                  <m:e>
                    <m:r>
                      <w:rPr>
                        <w:rFonts w:ascii="Cambria Math" w:hAnsi="Cambria Math" w:cs="Arial"/>
                        <w:sz w:val="24"/>
                        <w:szCs w:val="24"/>
                      </w:rPr>
                      <m:t>No. laboratorios+No. Talleres</m:t>
                    </m:r>
                  </m:e>
                </m:d>
                <m:r>
                  <w:rPr>
                    <w:rFonts w:ascii="Cambria Math" w:hAnsi="Cambria Math" w:cs="Arial"/>
                    <w:sz w:val="24"/>
                    <w:szCs w:val="24"/>
                  </w:rPr>
                  <m:t>*0.4</m:t>
                </m:r>
              </m:e>
            </m:d>
          </m:e>
        </m:d>
        <m:r>
          <w:rPr>
            <w:rFonts w:ascii="Cambria Math" w:hAnsi="Cambria Math" w:cs="Arial"/>
            <w:sz w:val="24"/>
            <w:szCs w:val="24"/>
          </w:rPr>
          <m:t>*</m:t>
        </m:r>
      </m:oMath>
      <w:r w:rsidR="000275DC" w:rsidRPr="0050687C">
        <w:rPr>
          <w:rFonts w:cs="Arial"/>
          <w:i/>
          <w:sz w:val="24"/>
          <w:szCs w:val="24"/>
        </w:rPr>
        <w:t>1.7</w:t>
      </w:r>
    </w:p>
    <w:p w:rsidR="000275DC" w:rsidRPr="0050687C" w:rsidRDefault="000275DC" w:rsidP="0095350D">
      <w:pPr>
        <w:pStyle w:val="Textoindependiente"/>
        <w:rPr>
          <w:rFonts w:cs="Arial"/>
          <w:i/>
          <w:sz w:val="24"/>
          <w:szCs w:val="24"/>
        </w:rPr>
      </w:pPr>
    </w:p>
    <w:p w:rsidR="000275DC" w:rsidRPr="0050687C" w:rsidRDefault="000275DC" w:rsidP="0095350D">
      <w:pPr>
        <w:pStyle w:val="Textoindependiente"/>
        <w:rPr>
          <w:rFonts w:cs="Arial"/>
          <w:i/>
          <w:vanish/>
          <w:sz w:val="24"/>
          <w:szCs w:val="24"/>
          <w:specVanish/>
        </w:rPr>
      </w:pPr>
    </w:p>
    <w:p w:rsidR="0095350D" w:rsidRPr="0050687C" w:rsidRDefault="0095350D" w:rsidP="0095350D">
      <w:pPr>
        <w:pStyle w:val="Textoindependiente"/>
        <w:rPr>
          <w:rFonts w:cs="Arial"/>
          <w:i/>
          <w:sz w:val="24"/>
          <w:szCs w:val="24"/>
        </w:rPr>
      </w:pPr>
      <w:r w:rsidRPr="0050687C">
        <w:rPr>
          <w:rFonts w:cs="Arial"/>
          <w:i/>
          <w:sz w:val="24"/>
          <w:szCs w:val="24"/>
        </w:rPr>
        <w:t>Este cálculo supone:</w:t>
      </w:r>
    </w:p>
    <w:p w:rsidR="0095350D" w:rsidRPr="0050687C" w:rsidRDefault="0095350D" w:rsidP="0095350D">
      <w:pPr>
        <w:pStyle w:val="Textoindependiente"/>
        <w:rPr>
          <w:rFonts w:cs="Arial"/>
          <w:i/>
          <w:sz w:val="24"/>
          <w:szCs w:val="24"/>
        </w:rPr>
      </w:pPr>
    </w:p>
    <w:p w:rsidR="0095350D" w:rsidRPr="0050687C" w:rsidRDefault="0095350D" w:rsidP="0095350D">
      <w:pPr>
        <w:pStyle w:val="Textoindependiente"/>
        <w:rPr>
          <w:rFonts w:cs="Arial"/>
          <w:i/>
          <w:sz w:val="24"/>
          <w:szCs w:val="24"/>
        </w:rPr>
      </w:pPr>
      <w:r w:rsidRPr="0050687C">
        <w:rPr>
          <w:rFonts w:cs="Arial"/>
          <w:i/>
          <w:sz w:val="24"/>
          <w:szCs w:val="24"/>
        </w:rPr>
        <w:t>Aprovechamiento de un 85% de tiempo de aulas y del 40% en talleres y laboratorios</w:t>
      </w:r>
      <w:r w:rsidR="00657738" w:rsidRPr="0050687C">
        <w:rPr>
          <w:rFonts w:cs="Arial"/>
          <w:i/>
          <w:sz w:val="24"/>
          <w:szCs w:val="24"/>
        </w:rPr>
        <w:t xml:space="preserve"> y un u</w:t>
      </w:r>
      <w:r w:rsidRPr="0050687C">
        <w:rPr>
          <w:rFonts w:cs="Arial"/>
          <w:i/>
          <w:sz w:val="24"/>
          <w:szCs w:val="24"/>
        </w:rPr>
        <w:t>so del 100% de la capacidad en el turno matutino y 70% de la capacidad en el turno vespertino.</w:t>
      </w:r>
    </w:p>
    <w:p w:rsidR="0095350D" w:rsidRPr="0050687C" w:rsidRDefault="0095350D" w:rsidP="0095350D">
      <w:pPr>
        <w:pStyle w:val="Textoindependiente"/>
        <w:rPr>
          <w:rFonts w:cs="Arial"/>
          <w:i/>
          <w:sz w:val="24"/>
          <w:szCs w:val="24"/>
        </w:rPr>
      </w:pPr>
    </w:p>
    <w:p w:rsidR="001319C4" w:rsidRPr="0050687C" w:rsidRDefault="000275DC" w:rsidP="0095350D">
      <w:pPr>
        <w:pStyle w:val="Textoindependiente"/>
        <w:rPr>
          <w:rFonts w:cs="Arial"/>
          <w:i/>
          <w:sz w:val="24"/>
          <w:szCs w:val="24"/>
        </w:rPr>
      </w:pPr>
      <w:r w:rsidRPr="0050687C">
        <w:rPr>
          <w:rFonts w:cs="Arial"/>
          <w:i/>
          <w:sz w:val="24"/>
          <w:szCs w:val="24"/>
        </w:rPr>
        <w:t>Existen indicadores denominados tasas</w:t>
      </w:r>
      <w:r w:rsidR="001319C4" w:rsidRPr="0050687C">
        <w:rPr>
          <w:rFonts w:cs="Arial"/>
          <w:i/>
          <w:sz w:val="24"/>
          <w:szCs w:val="24"/>
        </w:rPr>
        <w:t xml:space="preserve"> los cuales son de la siguiente manera:</w:t>
      </w:r>
    </w:p>
    <w:p w:rsidR="001319C4" w:rsidRPr="0050687C" w:rsidRDefault="001319C4" w:rsidP="0095350D">
      <w:pPr>
        <w:pStyle w:val="Textoindependiente"/>
        <w:rPr>
          <w:rFonts w:cs="Arial"/>
          <w:i/>
          <w:sz w:val="24"/>
          <w:szCs w:val="24"/>
        </w:rPr>
      </w:pPr>
    </w:p>
    <w:p w:rsidR="001319C4" w:rsidRPr="0050687C" w:rsidRDefault="00D23FE7" w:rsidP="0095350D">
      <w:pPr>
        <w:pStyle w:val="Textoindependiente"/>
        <w:rPr>
          <w:rFonts w:cs="Arial"/>
          <w:i/>
          <w:sz w:val="24"/>
          <w:szCs w:val="24"/>
        </w:rPr>
      </w:pPr>
      <m:oMathPara>
        <m:oMath>
          <m:r>
            <w:rPr>
              <w:rFonts w:ascii="Cambria Math" w:hAnsi="Cambria Math" w:cs="Arial"/>
              <w:sz w:val="24"/>
              <w:szCs w:val="24"/>
            </w:rPr>
            <m:t>Cobertura de Servicio de especialidad=</m:t>
          </m:r>
          <m:d>
            <m:dPr>
              <m:begChr m:val="["/>
              <m:endChr m:val="]"/>
              <m:ctrlPr>
                <w:rPr>
                  <w:rFonts w:ascii="Cambria Math" w:hAnsi="Cambria Math" w:cs="Arial"/>
                  <w:i/>
                  <w:sz w:val="24"/>
                  <w:szCs w:val="24"/>
                </w:rPr>
              </m:ctrlPr>
            </m:dPr>
            <m:e>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Médicos especialistas</m:t>
                      </m:r>
                    </m:num>
                    <m:den>
                      <m:r>
                        <w:rPr>
                          <w:rFonts w:ascii="Cambria Math" w:hAnsi="Cambria Math" w:cs="Arial"/>
                          <w:sz w:val="24"/>
                          <w:szCs w:val="24"/>
                        </w:rPr>
                        <m:t>Población derechohabiente</m:t>
                      </m:r>
                    </m:den>
                  </m:f>
                </m:e>
              </m:d>
            </m:e>
          </m:d>
          <m:r>
            <w:rPr>
              <w:rFonts w:ascii="Cambria Math" w:hAnsi="Cambria Math" w:cs="Arial"/>
              <w:sz w:val="24"/>
              <w:szCs w:val="24"/>
            </w:rPr>
            <m:t>*10,000</m:t>
          </m:r>
        </m:oMath>
      </m:oMathPara>
    </w:p>
    <w:p w:rsidR="001319C4" w:rsidRPr="0050687C" w:rsidRDefault="001319C4" w:rsidP="0095350D">
      <w:pPr>
        <w:pStyle w:val="Textoindependiente"/>
        <w:rPr>
          <w:rFonts w:cs="Arial"/>
          <w:i/>
          <w:sz w:val="24"/>
          <w:szCs w:val="24"/>
        </w:rPr>
      </w:pPr>
    </w:p>
    <w:p w:rsidR="00653701" w:rsidRPr="0050687C" w:rsidRDefault="00653701" w:rsidP="0095350D">
      <w:pPr>
        <w:pStyle w:val="Textoindependiente"/>
        <w:rPr>
          <w:rFonts w:cs="Arial"/>
          <w:i/>
          <w:sz w:val="24"/>
          <w:szCs w:val="24"/>
        </w:rPr>
      </w:pPr>
    </w:p>
    <w:p w:rsidR="00653701" w:rsidRPr="0050687C" w:rsidRDefault="00653701" w:rsidP="0095350D">
      <w:pPr>
        <w:pStyle w:val="Textoindependiente"/>
        <w:rPr>
          <w:rFonts w:cs="Arial"/>
          <w:i/>
          <w:sz w:val="24"/>
          <w:szCs w:val="24"/>
        </w:rPr>
      </w:pPr>
      <w:r w:rsidRPr="0050687C">
        <w:rPr>
          <w:rFonts w:cs="Arial"/>
          <w:i/>
          <w:sz w:val="24"/>
          <w:szCs w:val="24"/>
        </w:rPr>
        <w:t>Existen las variaciones porcentuales las cuales apoyan para conocer el crecimiento de un sector</w:t>
      </w:r>
      <w:r w:rsidR="00E47D8D" w:rsidRPr="0050687C">
        <w:rPr>
          <w:rFonts w:cs="Arial"/>
          <w:i/>
          <w:sz w:val="24"/>
          <w:szCs w:val="24"/>
        </w:rPr>
        <w:t>,</w:t>
      </w:r>
      <w:r w:rsidRPr="0050687C">
        <w:rPr>
          <w:rFonts w:cs="Arial"/>
          <w:i/>
          <w:sz w:val="24"/>
          <w:szCs w:val="24"/>
        </w:rPr>
        <w:t xml:space="preserve"> en especial cuando el crecimiento es muy dinámico.</w:t>
      </w:r>
    </w:p>
    <w:p w:rsidR="00653701" w:rsidRPr="0050687C" w:rsidRDefault="00653701" w:rsidP="0095350D">
      <w:pPr>
        <w:pStyle w:val="Textoindependiente"/>
        <w:rPr>
          <w:rFonts w:cs="Arial"/>
          <w:i/>
          <w:sz w:val="24"/>
          <w:szCs w:val="24"/>
        </w:rPr>
      </w:pPr>
    </w:p>
    <w:p w:rsidR="00653701" w:rsidRPr="0050687C" w:rsidRDefault="00653701" w:rsidP="0095350D">
      <w:pPr>
        <w:pStyle w:val="Textoindependiente"/>
        <w:rPr>
          <w:rFonts w:cs="Arial"/>
          <w:i/>
          <w:sz w:val="24"/>
          <w:szCs w:val="24"/>
        </w:rPr>
      </w:pPr>
    </w:p>
    <w:p w:rsidR="001319C4" w:rsidRPr="0050687C" w:rsidRDefault="00D23FE7" w:rsidP="0095350D">
      <w:pPr>
        <w:pStyle w:val="Textoindependiente"/>
        <w:rPr>
          <w:rFonts w:cs="Arial"/>
          <w:i/>
          <w:sz w:val="24"/>
          <w:szCs w:val="24"/>
        </w:rPr>
      </w:pPr>
      <m:oMathPara>
        <m:oMath>
          <m:r>
            <w:rPr>
              <w:rFonts w:ascii="Cambria Math" w:hAnsi="Cambria Math" w:cs="Arial"/>
              <w:sz w:val="24"/>
              <w:szCs w:val="24"/>
            </w:rPr>
            <m:t>Crecimiento de Inversión=</m:t>
          </m:r>
          <m:d>
            <m:dPr>
              <m:begChr m:val="["/>
              <m:endChr m:val="]"/>
              <m:ctrlPr>
                <w:rPr>
                  <w:rFonts w:ascii="Cambria Math" w:hAnsi="Cambria Math" w:cs="Arial"/>
                  <w:i/>
                  <w:sz w:val="24"/>
                  <w:szCs w:val="24"/>
                </w:rPr>
              </m:ctrlPr>
            </m:dPr>
            <m:e>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Inversión año actual</m:t>
                      </m:r>
                    </m:num>
                    <m:den>
                      <m:r>
                        <w:rPr>
                          <w:rFonts w:ascii="Cambria Math" w:hAnsi="Cambria Math" w:cs="Arial"/>
                          <w:sz w:val="24"/>
                          <w:szCs w:val="24"/>
                        </w:rPr>
                        <m:t>Inversión año anterior</m:t>
                      </m:r>
                    </m:den>
                  </m:f>
                </m:e>
              </m:d>
              <m:r>
                <w:rPr>
                  <w:rFonts w:ascii="Cambria Math" w:hAnsi="Cambria Math" w:cs="Arial"/>
                  <w:sz w:val="24"/>
                  <w:szCs w:val="24"/>
                </w:rPr>
                <m:t>-1</m:t>
              </m:r>
            </m:e>
          </m:d>
          <m:r>
            <w:rPr>
              <w:rFonts w:ascii="Cambria Math" w:hAnsi="Cambria Math" w:cs="Arial"/>
              <w:sz w:val="24"/>
              <w:szCs w:val="24"/>
            </w:rPr>
            <m:t>*100…</m:t>
          </m:r>
        </m:oMath>
      </m:oMathPara>
    </w:p>
    <w:p w:rsidR="00653701" w:rsidRPr="0050687C" w:rsidRDefault="00653701" w:rsidP="0095350D">
      <w:pPr>
        <w:pStyle w:val="Textoindependiente"/>
        <w:rPr>
          <w:rFonts w:cs="Arial"/>
          <w:i/>
          <w:sz w:val="24"/>
          <w:szCs w:val="24"/>
        </w:rPr>
      </w:pPr>
    </w:p>
    <w:p w:rsidR="00E47D8D" w:rsidRPr="0050687C" w:rsidRDefault="00E47D8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sz w:val="24"/>
          <w:szCs w:val="24"/>
        </w:rPr>
        <w:t xml:space="preserve">Para que la medición resulte realmente efectiva, </w:t>
      </w:r>
      <w:r w:rsidR="00653701" w:rsidRPr="0050687C">
        <w:rPr>
          <w:rFonts w:cs="Arial"/>
          <w:sz w:val="24"/>
          <w:szCs w:val="24"/>
        </w:rPr>
        <w:t xml:space="preserve">los indicadores deben definirse </w:t>
      </w:r>
      <w:r w:rsidRPr="0050687C">
        <w:rPr>
          <w:rFonts w:cs="Arial"/>
          <w:sz w:val="24"/>
          <w:szCs w:val="24"/>
        </w:rPr>
        <w:t>toma</w:t>
      </w:r>
      <w:r w:rsidR="00653701" w:rsidRPr="0050687C">
        <w:rPr>
          <w:rFonts w:cs="Arial"/>
          <w:sz w:val="24"/>
          <w:szCs w:val="24"/>
        </w:rPr>
        <w:t>ndo</w:t>
      </w:r>
      <w:r w:rsidRPr="0050687C">
        <w:rPr>
          <w:rFonts w:cs="Arial"/>
          <w:sz w:val="24"/>
          <w:szCs w:val="24"/>
        </w:rPr>
        <w:t xml:space="preserve"> en cuenta las limitaciones que representa la no</w:t>
      </w:r>
      <w:r w:rsidR="00653701" w:rsidRPr="0050687C">
        <w:rPr>
          <w:rFonts w:cs="Arial"/>
          <w:sz w:val="24"/>
          <w:szCs w:val="24"/>
        </w:rPr>
        <w:t xml:space="preserve"> </w:t>
      </w:r>
      <w:r w:rsidRPr="0050687C">
        <w:rPr>
          <w:rFonts w:cs="Arial"/>
          <w:sz w:val="24"/>
          <w:szCs w:val="24"/>
        </w:rPr>
        <w:t>disponibilidad de información y la complejidad de concentrar la información dispersa</w:t>
      </w:r>
      <w:r w:rsidR="00653701" w:rsidRPr="0050687C">
        <w:rPr>
          <w:rFonts w:cs="Arial"/>
          <w:sz w:val="24"/>
          <w:szCs w:val="24"/>
        </w:rPr>
        <w:t>, evaluando en cada momento</w:t>
      </w:r>
      <w:r w:rsidRPr="0050687C">
        <w:rPr>
          <w:rFonts w:cs="Arial"/>
          <w:sz w:val="24"/>
          <w:szCs w:val="24"/>
        </w:rPr>
        <w:t xml:space="preserve"> la </w:t>
      </w:r>
      <w:r w:rsidR="00653701" w:rsidRPr="0050687C">
        <w:rPr>
          <w:rFonts w:cs="Arial"/>
          <w:sz w:val="24"/>
          <w:szCs w:val="24"/>
        </w:rPr>
        <w:t xml:space="preserve">calidad de la información, así como la </w:t>
      </w:r>
      <w:r w:rsidRPr="0050687C">
        <w:rPr>
          <w:rFonts w:cs="Arial"/>
          <w:sz w:val="24"/>
          <w:szCs w:val="24"/>
        </w:rPr>
        <w:t>factibilidad d</w:t>
      </w:r>
      <w:r w:rsidR="00653701" w:rsidRPr="0050687C">
        <w:rPr>
          <w:rFonts w:cs="Arial"/>
          <w:sz w:val="24"/>
          <w:szCs w:val="24"/>
        </w:rPr>
        <w:t xml:space="preserve">e </w:t>
      </w:r>
      <w:r w:rsidRPr="0050687C">
        <w:rPr>
          <w:rFonts w:cs="Arial"/>
          <w:sz w:val="24"/>
          <w:szCs w:val="24"/>
        </w:rPr>
        <w:t>obtener la información y el grado de precisión en dicha información.</w:t>
      </w:r>
    </w:p>
    <w:p w:rsidR="00653701" w:rsidRPr="0050687C" w:rsidRDefault="00653701" w:rsidP="0095350D">
      <w:pPr>
        <w:pStyle w:val="Textoindependiente"/>
        <w:rPr>
          <w:rFonts w:cs="Arial"/>
          <w:sz w:val="24"/>
          <w:szCs w:val="24"/>
        </w:rPr>
      </w:pPr>
    </w:p>
    <w:p w:rsidR="00653701" w:rsidRPr="0050687C" w:rsidRDefault="00653701" w:rsidP="0095350D">
      <w:pPr>
        <w:pStyle w:val="Textoindependiente"/>
        <w:rPr>
          <w:rFonts w:cs="Arial"/>
          <w:sz w:val="24"/>
          <w:szCs w:val="24"/>
        </w:rPr>
      </w:pPr>
      <w:r w:rsidRPr="0050687C">
        <w:rPr>
          <w:rFonts w:cs="Arial"/>
          <w:sz w:val="24"/>
          <w:szCs w:val="24"/>
        </w:rPr>
        <w:t xml:space="preserve">Así mismo para la elaboración del Proyecto de Presupuesto de Egresos </w:t>
      </w:r>
      <w:r w:rsidR="0050687C">
        <w:rPr>
          <w:rFonts w:cs="Arial"/>
          <w:sz w:val="24"/>
          <w:szCs w:val="24"/>
        </w:rPr>
        <w:t>2019</w:t>
      </w:r>
      <w:r w:rsidRPr="0050687C">
        <w:rPr>
          <w:rFonts w:cs="Arial"/>
          <w:sz w:val="24"/>
          <w:szCs w:val="24"/>
        </w:rPr>
        <w:t xml:space="preserve"> se deberán incluir las metas</w:t>
      </w:r>
      <w:r w:rsidR="00A10876" w:rsidRPr="0050687C">
        <w:rPr>
          <w:rFonts w:cs="Arial"/>
          <w:sz w:val="24"/>
          <w:szCs w:val="24"/>
        </w:rPr>
        <w:t xml:space="preserve"> más</w:t>
      </w:r>
      <w:r w:rsidRPr="0050687C">
        <w:rPr>
          <w:rFonts w:cs="Arial"/>
          <w:sz w:val="24"/>
          <w:szCs w:val="24"/>
        </w:rPr>
        <w:t xml:space="preserve"> sustantivas </w:t>
      </w:r>
      <w:r w:rsidR="00A10876" w:rsidRPr="0050687C">
        <w:rPr>
          <w:rFonts w:cs="Arial"/>
          <w:sz w:val="24"/>
          <w:szCs w:val="24"/>
        </w:rPr>
        <w:t xml:space="preserve">de cada programa a manera de indicador directo y su asociación dentro de la MIR del programa deberá realizarse en los niveles de actividad y componente, considerando que será necesario alimentar el resto de los campos </w:t>
      </w:r>
      <w:proofErr w:type="spellStart"/>
      <w:r w:rsidR="00A10876" w:rsidRPr="0050687C">
        <w:rPr>
          <w:rFonts w:cs="Arial"/>
          <w:sz w:val="24"/>
          <w:szCs w:val="24"/>
        </w:rPr>
        <w:t>requisitables</w:t>
      </w:r>
      <w:proofErr w:type="spellEnd"/>
      <w:r w:rsidR="00A10876" w:rsidRPr="0050687C">
        <w:rPr>
          <w:rFonts w:cs="Arial"/>
          <w:sz w:val="24"/>
          <w:szCs w:val="24"/>
        </w:rPr>
        <w:t xml:space="preserve"> en la MIR del programa presupuestario en cuestión.</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b/>
          <w:sz w:val="24"/>
          <w:szCs w:val="24"/>
        </w:rPr>
      </w:pPr>
      <w:r w:rsidRPr="0050687C">
        <w:rPr>
          <w:rFonts w:cs="Arial"/>
          <w:b/>
          <w:sz w:val="24"/>
          <w:szCs w:val="24"/>
        </w:rPr>
        <w:t xml:space="preserve">Paso </w:t>
      </w:r>
      <w:r w:rsidR="00A10876" w:rsidRPr="0050687C">
        <w:rPr>
          <w:rFonts w:cs="Arial"/>
          <w:b/>
          <w:sz w:val="24"/>
          <w:szCs w:val="24"/>
        </w:rPr>
        <w:t>4</w:t>
      </w:r>
      <w:r w:rsidRPr="0050687C">
        <w:rPr>
          <w:rFonts w:cs="Arial"/>
          <w:b/>
          <w:sz w:val="24"/>
          <w:szCs w:val="24"/>
        </w:rPr>
        <w:t xml:space="preserve"> Verificar si han </w:t>
      </w:r>
      <w:r w:rsidR="00A10876" w:rsidRPr="0050687C">
        <w:rPr>
          <w:rFonts w:cs="Arial"/>
          <w:b/>
          <w:sz w:val="24"/>
          <w:szCs w:val="24"/>
        </w:rPr>
        <w:t>sido cubiertas</w:t>
      </w:r>
      <w:r w:rsidRPr="0050687C">
        <w:rPr>
          <w:rFonts w:cs="Arial"/>
          <w:b/>
          <w:sz w:val="24"/>
          <w:szCs w:val="24"/>
        </w:rPr>
        <w:t xml:space="preserve"> todas las dimensiones de evaluación</w:t>
      </w:r>
      <w:r w:rsidR="00A10876" w:rsidRPr="0050687C">
        <w:rPr>
          <w:rFonts w:cs="Arial"/>
          <w:b/>
          <w:sz w:val="24"/>
          <w:szCs w:val="24"/>
        </w:rPr>
        <w:t xml:space="preserve"> y la temporalidad de corto y largo plazo</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sz w:val="24"/>
          <w:szCs w:val="24"/>
        </w:rPr>
        <w:t xml:space="preserve">Como lo hemos mencionado anteriormente las dimensiones de evaluación que se han considerado son: impacto, cobertura, eficiencia, calidad y </w:t>
      </w:r>
      <w:r w:rsidR="00815580" w:rsidRPr="0050687C">
        <w:rPr>
          <w:rFonts w:cs="Arial"/>
          <w:sz w:val="24"/>
          <w:szCs w:val="24"/>
        </w:rPr>
        <w:t>economía</w:t>
      </w:r>
      <w:r w:rsidRPr="0050687C">
        <w:rPr>
          <w:rFonts w:cs="Arial"/>
          <w:sz w:val="24"/>
          <w:szCs w:val="24"/>
        </w:rPr>
        <w:t>.</w:t>
      </w:r>
      <w:r w:rsidR="0024723E" w:rsidRPr="0050687C">
        <w:rPr>
          <w:rFonts w:cs="Arial"/>
          <w:sz w:val="24"/>
          <w:szCs w:val="24"/>
        </w:rPr>
        <w:t xml:space="preserve"> </w:t>
      </w:r>
      <w:r w:rsidRPr="0050687C">
        <w:rPr>
          <w:rFonts w:cs="Arial"/>
          <w:sz w:val="24"/>
          <w:szCs w:val="24"/>
        </w:rPr>
        <w:t xml:space="preserve">Cada una de estas dimensiones refleja un factor importante para el cumplimiento de los objetivos: por tanto, es necesario que se verifique que </w:t>
      </w:r>
      <w:r w:rsidRPr="0050687C">
        <w:rPr>
          <w:rFonts w:cs="Arial"/>
          <w:sz w:val="24"/>
          <w:szCs w:val="24"/>
        </w:rPr>
        <w:lastRenderedPageBreak/>
        <w:t>todas las dimensiones de medición han quedado cubiertas a través de los indicadores definidos.</w:t>
      </w:r>
    </w:p>
    <w:p w:rsidR="00A10876" w:rsidRPr="0050687C" w:rsidRDefault="00A10876" w:rsidP="0095350D">
      <w:pPr>
        <w:pStyle w:val="Textoindependiente"/>
        <w:rPr>
          <w:rFonts w:cs="Arial"/>
          <w:sz w:val="24"/>
          <w:szCs w:val="24"/>
        </w:rPr>
      </w:pPr>
    </w:p>
    <w:p w:rsidR="00815580" w:rsidRPr="0050687C" w:rsidRDefault="00815580" w:rsidP="00815580">
      <w:pPr>
        <w:pStyle w:val="Textoindependiente"/>
        <w:rPr>
          <w:rFonts w:cs="Arial"/>
          <w:b/>
          <w:sz w:val="24"/>
          <w:szCs w:val="24"/>
        </w:rPr>
      </w:pPr>
      <w:r w:rsidRPr="0050687C">
        <w:rPr>
          <w:rFonts w:cs="Arial"/>
          <w:b/>
          <w:sz w:val="24"/>
          <w:szCs w:val="24"/>
        </w:rPr>
        <w:t>Definición y tipo de indicadores según la dimensión que miden</w:t>
      </w:r>
    </w:p>
    <w:p w:rsidR="00815580" w:rsidRPr="0050687C" w:rsidRDefault="00815580" w:rsidP="00815580">
      <w:pPr>
        <w:pStyle w:val="Textoindependiente"/>
        <w:rPr>
          <w:rFonts w:cs="Arial"/>
          <w:sz w:val="24"/>
          <w:szCs w:val="24"/>
        </w:rPr>
      </w:pPr>
    </w:p>
    <w:p w:rsidR="00815580" w:rsidRPr="0050687C" w:rsidRDefault="00815580" w:rsidP="00815580">
      <w:pPr>
        <w:pStyle w:val="Textoindependiente"/>
        <w:rPr>
          <w:rFonts w:cs="Arial"/>
          <w:sz w:val="24"/>
          <w:szCs w:val="24"/>
        </w:rPr>
      </w:pPr>
      <w:r w:rsidRPr="0050687C">
        <w:rPr>
          <w:rFonts w:cs="Arial"/>
          <w:b/>
          <w:sz w:val="24"/>
          <w:szCs w:val="24"/>
        </w:rPr>
        <w:t xml:space="preserve">Impacto: </w:t>
      </w:r>
      <w:r w:rsidRPr="0050687C">
        <w:rPr>
          <w:rFonts w:cs="Arial"/>
          <w:sz w:val="24"/>
          <w:szCs w:val="24"/>
        </w:rPr>
        <w:t>Mide el grado de cumplimiento de los objetivos y prioridades sectoriales en el contexto externo. Permite cuantificar valores de tipo político y social. El impacto también puede medirse de forma interna, cuando los servicios que se otorgan, son para beneficiarios dentro de la misma institución.</w:t>
      </w:r>
    </w:p>
    <w:p w:rsidR="00815580" w:rsidRPr="0050687C" w:rsidRDefault="00815580" w:rsidP="00815580">
      <w:pPr>
        <w:pStyle w:val="Textoindependiente"/>
        <w:rPr>
          <w:rFonts w:cs="Arial"/>
          <w:b/>
          <w:sz w:val="24"/>
          <w:szCs w:val="24"/>
        </w:rPr>
      </w:pPr>
    </w:p>
    <w:p w:rsidR="00815580" w:rsidRPr="0050687C" w:rsidRDefault="00815580" w:rsidP="00815580">
      <w:pPr>
        <w:pStyle w:val="Textoindependiente"/>
        <w:rPr>
          <w:rFonts w:cs="Arial"/>
          <w:sz w:val="24"/>
          <w:szCs w:val="24"/>
        </w:rPr>
      </w:pPr>
      <w:r w:rsidRPr="0050687C">
        <w:rPr>
          <w:rFonts w:cs="Arial"/>
          <w:b/>
          <w:sz w:val="24"/>
          <w:szCs w:val="24"/>
        </w:rPr>
        <w:t xml:space="preserve">Cobertura: </w:t>
      </w:r>
      <w:r w:rsidRPr="0050687C">
        <w:rPr>
          <w:rFonts w:cs="Arial"/>
          <w:sz w:val="24"/>
          <w:szCs w:val="24"/>
        </w:rPr>
        <w:t xml:space="preserve">Mide el alcance de beneficios a la población objetivo. La población objetivo debe ser considera en su dimensión real. </w:t>
      </w:r>
    </w:p>
    <w:p w:rsidR="00815580" w:rsidRPr="0050687C" w:rsidRDefault="00815580" w:rsidP="00815580">
      <w:pPr>
        <w:pStyle w:val="Textoindependiente"/>
        <w:rPr>
          <w:rFonts w:cs="Arial"/>
          <w:sz w:val="24"/>
          <w:szCs w:val="24"/>
        </w:rPr>
      </w:pPr>
    </w:p>
    <w:p w:rsidR="00815580" w:rsidRPr="0050687C" w:rsidRDefault="00815580" w:rsidP="00815580">
      <w:pPr>
        <w:pStyle w:val="Textoindependiente"/>
        <w:rPr>
          <w:rFonts w:cs="Arial"/>
          <w:b/>
          <w:sz w:val="24"/>
          <w:szCs w:val="24"/>
        </w:rPr>
      </w:pPr>
      <w:r w:rsidRPr="0050687C">
        <w:rPr>
          <w:rFonts w:cs="Arial"/>
          <w:b/>
          <w:sz w:val="24"/>
          <w:szCs w:val="24"/>
        </w:rPr>
        <w:t xml:space="preserve">Eficacia: </w:t>
      </w:r>
      <w:r w:rsidRPr="0050687C">
        <w:rPr>
          <w:rFonts w:cs="Arial"/>
          <w:sz w:val="24"/>
          <w:szCs w:val="24"/>
        </w:rPr>
        <w:t>Mide el grado de cumplimiento de los objetivos</w:t>
      </w:r>
    </w:p>
    <w:p w:rsidR="00815580" w:rsidRPr="0050687C" w:rsidRDefault="00815580" w:rsidP="00815580">
      <w:pPr>
        <w:pStyle w:val="Textoindependiente"/>
        <w:rPr>
          <w:rFonts w:cs="Arial"/>
          <w:b/>
          <w:sz w:val="24"/>
          <w:szCs w:val="24"/>
        </w:rPr>
      </w:pPr>
    </w:p>
    <w:p w:rsidR="00815580" w:rsidRPr="0050687C" w:rsidRDefault="00815580" w:rsidP="00815580">
      <w:pPr>
        <w:pStyle w:val="Textoindependiente"/>
        <w:rPr>
          <w:rFonts w:cs="Arial"/>
          <w:sz w:val="24"/>
          <w:szCs w:val="24"/>
        </w:rPr>
      </w:pPr>
      <w:r w:rsidRPr="0050687C">
        <w:rPr>
          <w:rFonts w:cs="Arial"/>
          <w:b/>
          <w:sz w:val="24"/>
          <w:szCs w:val="24"/>
        </w:rPr>
        <w:t xml:space="preserve">Eficiencia: </w:t>
      </w:r>
      <w:r w:rsidRPr="0050687C">
        <w:rPr>
          <w:rFonts w:cs="Arial"/>
          <w:sz w:val="24"/>
          <w:szCs w:val="24"/>
        </w:rPr>
        <w:t>Mide costos unitarios y productivos. Refleja la racionalidad en el uso de los recursos financieros, materiales y humanos. Un proceso eficiente logra la mayor cantidad de productos o servicios al menor costo y tiempo posible.</w:t>
      </w:r>
    </w:p>
    <w:p w:rsidR="00815580" w:rsidRPr="0050687C" w:rsidRDefault="00815580" w:rsidP="00815580">
      <w:pPr>
        <w:pStyle w:val="Textoindependiente"/>
        <w:rPr>
          <w:rFonts w:cs="Arial"/>
          <w:i/>
          <w:sz w:val="24"/>
          <w:szCs w:val="24"/>
        </w:rPr>
      </w:pPr>
    </w:p>
    <w:p w:rsidR="00815580" w:rsidRPr="0050687C" w:rsidRDefault="00815580" w:rsidP="00815580">
      <w:pPr>
        <w:pStyle w:val="Textoindependiente"/>
        <w:rPr>
          <w:rFonts w:cs="Arial"/>
          <w:sz w:val="24"/>
          <w:szCs w:val="24"/>
        </w:rPr>
      </w:pPr>
      <w:r w:rsidRPr="0050687C">
        <w:rPr>
          <w:rFonts w:cs="Arial"/>
          <w:b/>
          <w:sz w:val="24"/>
          <w:szCs w:val="24"/>
        </w:rPr>
        <w:t xml:space="preserve">Calidad: </w:t>
      </w:r>
      <w:r w:rsidRPr="0050687C">
        <w:rPr>
          <w:rFonts w:cs="Arial"/>
          <w:sz w:val="24"/>
          <w:szCs w:val="24"/>
        </w:rPr>
        <w:t>Mide el grado en que los productos y/o servicios satisfacen las necesidades y expectativas de los clientes y/o usuarios.</w:t>
      </w:r>
    </w:p>
    <w:p w:rsidR="00815580" w:rsidRPr="0050687C" w:rsidRDefault="00815580" w:rsidP="00815580">
      <w:pPr>
        <w:pStyle w:val="Textoindependiente"/>
        <w:rPr>
          <w:rFonts w:cs="Arial"/>
          <w:sz w:val="24"/>
          <w:szCs w:val="24"/>
        </w:rPr>
      </w:pPr>
    </w:p>
    <w:p w:rsidR="00815580" w:rsidRPr="0050687C" w:rsidRDefault="00815580" w:rsidP="00815580">
      <w:pPr>
        <w:pStyle w:val="Textoindependiente"/>
        <w:rPr>
          <w:rFonts w:cs="Arial"/>
          <w:sz w:val="24"/>
          <w:szCs w:val="24"/>
        </w:rPr>
      </w:pPr>
      <w:r w:rsidRPr="0050687C">
        <w:rPr>
          <w:rFonts w:cs="Arial"/>
          <w:b/>
          <w:sz w:val="24"/>
          <w:szCs w:val="24"/>
        </w:rPr>
        <w:t xml:space="preserve">Economía: </w:t>
      </w:r>
      <w:r w:rsidRPr="0050687C">
        <w:rPr>
          <w:rFonts w:cs="Arial"/>
          <w:sz w:val="24"/>
          <w:szCs w:val="24"/>
        </w:rPr>
        <w:t>Congruencia entre recursos aprobados y suministrados (cantidad y oportunidad).</w:t>
      </w:r>
    </w:p>
    <w:p w:rsidR="00815580" w:rsidRPr="0050687C" w:rsidRDefault="00815580" w:rsidP="00815580">
      <w:pPr>
        <w:pStyle w:val="Textoindependiente"/>
        <w:rPr>
          <w:rFonts w:cs="Arial"/>
          <w:b/>
          <w:sz w:val="24"/>
          <w:szCs w:val="24"/>
        </w:rPr>
      </w:pPr>
    </w:p>
    <w:p w:rsidR="00815580" w:rsidRPr="0050687C" w:rsidRDefault="00815580" w:rsidP="00815580">
      <w:pPr>
        <w:pStyle w:val="Textoindependiente"/>
        <w:rPr>
          <w:rFonts w:cs="Arial"/>
          <w:sz w:val="24"/>
          <w:szCs w:val="24"/>
          <w:lang w:val="es-ES"/>
        </w:rPr>
      </w:pPr>
      <w:r w:rsidRPr="0050687C">
        <w:rPr>
          <w:rFonts w:cs="Arial"/>
          <w:sz w:val="24"/>
          <w:szCs w:val="24"/>
          <w:lang w:val="es-ES"/>
        </w:rPr>
        <w:t xml:space="preserve">Las dimensiones permiten orientar los esfuerzos de la Administración Pública de acuerdo con las prioridades y </w:t>
      </w:r>
      <w:r w:rsidR="007F5CAF" w:rsidRPr="0050687C">
        <w:rPr>
          <w:rFonts w:cs="Arial"/>
          <w:sz w:val="24"/>
          <w:szCs w:val="24"/>
          <w:lang w:val="es-ES"/>
        </w:rPr>
        <w:t xml:space="preserve">tomar </w:t>
      </w:r>
      <w:r w:rsidRPr="0050687C">
        <w:rPr>
          <w:rFonts w:cs="Arial"/>
          <w:sz w:val="24"/>
          <w:szCs w:val="24"/>
          <w:lang w:val="es-ES"/>
        </w:rPr>
        <w:t>decisiones más efectivas.</w:t>
      </w:r>
    </w:p>
    <w:p w:rsidR="00815580" w:rsidRPr="0050687C" w:rsidRDefault="00815580" w:rsidP="0095350D">
      <w:pPr>
        <w:pStyle w:val="Textoindependiente"/>
        <w:rPr>
          <w:rFonts w:cs="Arial"/>
          <w:sz w:val="24"/>
          <w:szCs w:val="24"/>
        </w:rPr>
      </w:pPr>
    </w:p>
    <w:p w:rsidR="00A10876" w:rsidRPr="0050687C" w:rsidRDefault="00A10876" w:rsidP="0095350D">
      <w:pPr>
        <w:pStyle w:val="Textoindependiente"/>
        <w:rPr>
          <w:rFonts w:cs="Arial"/>
          <w:sz w:val="24"/>
          <w:szCs w:val="24"/>
        </w:rPr>
      </w:pPr>
      <w:r w:rsidRPr="0050687C">
        <w:rPr>
          <w:rFonts w:cs="Arial"/>
          <w:sz w:val="24"/>
          <w:szCs w:val="24"/>
        </w:rPr>
        <w:t xml:space="preserve">Así mismo es necesario establecer que indicadores dimensionarán los procesos de corto plazo, (es decir, desde una frecuencia mensual, trimestral, semestral y anual) y aquellos de largo plazo </w:t>
      </w:r>
      <w:r w:rsidR="006D7FE7" w:rsidRPr="0050687C">
        <w:rPr>
          <w:rFonts w:cs="Arial"/>
          <w:sz w:val="24"/>
          <w:szCs w:val="24"/>
        </w:rPr>
        <w:t>(a</w:t>
      </w:r>
      <w:r w:rsidRPr="0050687C">
        <w:rPr>
          <w:rFonts w:cs="Arial"/>
          <w:sz w:val="24"/>
          <w:szCs w:val="24"/>
        </w:rPr>
        <w:t>quellos bianuales</w:t>
      </w:r>
      <w:r w:rsidR="006D7FE7" w:rsidRPr="0050687C">
        <w:rPr>
          <w:rFonts w:cs="Arial"/>
          <w:sz w:val="24"/>
          <w:szCs w:val="24"/>
        </w:rPr>
        <w:t xml:space="preserve"> y</w:t>
      </w:r>
      <w:r w:rsidRPr="0050687C">
        <w:rPr>
          <w:rFonts w:cs="Arial"/>
          <w:sz w:val="24"/>
          <w:szCs w:val="24"/>
        </w:rPr>
        <w:t xml:space="preserve"> hasta quinquenales</w:t>
      </w:r>
      <w:r w:rsidR="006D7FE7" w:rsidRPr="0050687C">
        <w:rPr>
          <w:rFonts w:cs="Arial"/>
          <w:sz w:val="24"/>
          <w:szCs w:val="24"/>
        </w:rPr>
        <w:t>)</w:t>
      </w:r>
      <w:r w:rsidRPr="0050687C">
        <w:rPr>
          <w:rFonts w:cs="Arial"/>
          <w:sz w:val="24"/>
          <w:szCs w:val="24"/>
        </w:rPr>
        <w:t>.</w:t>
      </w:r>
    </w:p>
    <w:p w:rsidR="0095350D" w:rsidRPr="0050687C" w:rsidRDefault="0095350D" w:rsidP="0095350D">
      <w:pPr>
        <w:pStyle w:val="Textoindependiente"/>
        <w:rPr>
          <w:rFonts w:cs="Arial"/>
          <w:sz w:val="24"/>
          <w:szCs w:val="24"/>
        </w:rPr>
      </w:pPr>
    </w:p>
    <w:p w:rsidR="002A42AA" w:rsidRPr="0050687C" w:rsidRDefault="0095350D" w:rsidP="006D7FE7">
      <w:pPr>
        <w:pStyle w:val="Textoindependiente"/>
        <w:rPr>
          <w:rFonts w:cs="Arial"/>
          <w:b/>
          <w:sz w:val="24"/>
          <w:szCs w:val="24"/>
        </w:rPr>
      </w:pPr>
      <w:r w:rsidRPr="0050687C">
        <w:rPr>
          <w:rFonts w:cs="Arial"/>
          <w:b/>
          <w:sz w:val="24"/>
          <w:szCs w:val="24"/>
        </w:rPr>
        <w:t xml:space="preserve">Paso </w:t>
      </w:r>
      <w:r w:rsidR="006D7FE7" w:rsidRPr="0050687C">
        <w:rPr>
          <w:rFonts w:cs="Arial"/>
          <w:b/>
          <w:sz w:val="24"/>
          <w:szCs w:val="24"/>
        </w:rPr>
        <w:t>5</w:t>
      </w:r>
      <w:r w:rsidRPr="0050687C">
        <w:rPr>
          <w:rFonts w:cs="Arial"/>
          <w:b/>
          <w:sz w:val="24"/>
          <w:szCs w:val="24"/>
        </w:rPr>
        <w:t xml:space="preserve"> </w:t>
      </w:r>
      <w:r w:rsidR="002A42AA" w:rsidRPr="0050687C">
        <w:rPr>
          <w:rFonts w:cs="Arial"/>
          <w:b/>
          <w:bCs/>
          <w:sz w:val="24"/>
          <w:szCs w:val="24"/>
        </w:rPr>
        <w:t>Establecer las metas esperadas para ca</w:t>
      </w:r>
      <w:r w:rsidR="006D7FE7" w:rsidRPr="0050687C">
        <w:rPr>
          <w:rFonts w:cs="Arial"/>
          <w:b/>
          <w:bCs/>
          <w:sz w:val="24"/>
          <w:szCs w:val="24"/>
        </w:rPr>
        <w:t xml:space="preserve">da uno de los indicadores </w:t>
      </w:r>
      <w:r w:rsidR="0050687C">
        <w:rPr>
          <w:rFonts w:cs="Arial"/>
          <w:b/>
          <w:bCs/>
          <w:sz w:val="24"/>
          <w:szCs w:val="24"/>
        </w:rPr>
        <w:t>2019</w:t>
      </w:r>
    </w:p>
    <w:p w:rsidR="0095350D" w:rsidRPr="0050687C" w:rsidRDefault="0095350D" w:rsidP="0095350D">
      <w:pPr>
        <w:pStyle w:val="Textoindependiente"/>
        <w:rPr>
          <w:rFonts w:cs="Arial"/>
          <w:b/>
          <w:sz w:val="24"/>
          <w:szCs w:val="24"/>
        </w:rPr>
      </w:pPr>
    </w:p>
    <w:p w:rsidR="0095350D" w:rsidRPr="0050687C" w:rsidRDefault="0095350D" w:rsidP="0095350D">
      <w:pPr>
        <w:pStyle w:val="Textoindependiente"/>
        <w:rPr>
          <w:rFonts w:cs="Arial"/>
          <w:sz w:val="24"/>
          <w:szCs w:val="24"/>
        </w:rPr>
      </w:pPr>
      <w:r w:rsidRPr="0050687C">
        <w:rPr>
          <w:rFonts w:cs="Arial"/>
          <w:sz w:val="24"/>
          <w:szCs w:val="24"/>
        </w:rPr>
        <w:t>Las metas describen el valor numérico a lograr para cada indicador, y se establecen en función de las expectativas</w:t>
      </w:r>
      <w:r w:rsidR="006D7FE7" w:rsidRPr="0050687C">
        <w:rPr>
          <w:rFonts w:cs="Arial"/>
          <w:sz w:val="24"/>
          <w:szCs w:val="24"/>
        </w:rPr>
        <w:t xml:space="preserve"> de demanda poblacional, de la oferta institucional, así como todo tipo de registros de información histórica del desempeño del programa</w:t>
      </w:r>
      <w:r w:rsidRPr="0050687C">
        <w:rPr>
          <w:rFonts w:cs="Arial"/>
          <w:sz w:val="24"/>
          <w:szCs w:val="24"/>
        </w:rPr>
        <w:t>.</w:t>
      </w:r>
    </w:p>
    <w:p w:rsidR="0095350D" w:rsidRPr="0050687C" w:rsidRDefault="0095350D" w:rsidP="0095350D">
      <w:pPr>
        <w:pStyle w:val="Textoindependiente"/>
        <w:rPr>
          <w:rFonts w:cs="Arial"/>
          <w:sz w:val="24"/>
          <w:szCs w:val="24"/>
        </w:rPr>
      </w:pPr>
    </w:p>
    <w:p w:rsidR="0095350D" w:rsidRPr="0050687C" w:rsidRDefault="005E4B12" w:rsidP="0095350D">
      <w:pPr>
        <w:pStyle w:val="Textoindependiente"/>
        <w:rPr>
          <w:rFonts w:cs="Arial"/>
          <w:sz w:val="24"/>
          <w:szCs w:val="24"/>
        </w:rPr>
      </w:pPr>
      <w:r w:rsidRPr="0050687C">
        <w:rPr>
          <w:rFonts w:cs="Arial"/>
          <w:sz w:val="24"/>
          <w:szCs w:val="24"/>
        </w:rPr>
        <w:t xml:space="preserve">Las metas responden a las preguntas “cuanto” se va a alcanzar en términos del objetivo. </w:t>
      </w:r>
      <w:r w:rsidR="0095350D" w:rsidRPr="0050687C">
        <w:rPr>
          <w:rFonts w:cs="Arial"/>
          <w:sz w:val="24"/>
          <w:szCs w:val="24"/>
        </w:rPr>
        <w:t xml:space="preserve">Para establecer las metas </w:t>
      </w:r>
      <w:r w:rsidR="0013777D" w:rsidRPr="0050687C">
        <w:rPr>
          <w:rFonts w:cs="Arial"/>
          <w:sz w:val="24"/>
          <w:szCs w:val="24"/>
        </w:rPr>
        <w:t>de los</w:t>
      </w:r>
      <w:r w:rsidR="0095350D" w:rsidRPr="0050687C">
        <w:rPr>
          <w:rFonts w:cs="Arial"/>
          <w:sz w:val="24"/>
          <w:szCs w:val="24"/>
        </w:rPr>
        <w:t xml:space="preserve"> indicadores es muy útil identificar la meta ideal o estándar, es decir el valor numérico necesario para poder considerar que cada componente crítico de éxito se ha logrado.</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sz w:val="24"/>
          <w:szCs w:val="24"/>
        </w:rPr>
        <w:t xml:space="preserve">El valor ideal o estándar, puede conocerse haciendo investigación referencial; es decir identificando el nivel de logro alcanzado en el área de competencia por </w:t>
      </w:r>
      <w:r w:rsidRPr="0050687C">
        <w:rPr>
          <w:rFonts w:cs="Arial"/>
          <w:sz w:val="24"/>
          <w:szCs w:val="24"/>
        </w:rPr>
        <w:lastRenderedPageBreak/>
        <w:t xml:space="preserve">los países desarrollados o por instituciones </w:t>
      </w:r>
      <w:proofErr w:type="spellStart"/>
      <w:r w:rsidRPr="0050687C">
        <w:rPr>
          <w:rFonts w:cs="Arial"/>
          <w:sz w:val="24"/>
          <w:szCs w:val="24"/>
        </w:rPr>
        <w:t>lideres</w:t>
      </w:r>
      <w:proofErr w:type="spellEnd"/>
      <w:r w:rsidRPr="0050687C">
        <w:rPr>
          <w:rFonts w:cs="Arial"/>
          <w:sz w:val="24"/>
          <w:szCs w:val="24"/>
        </w:rPr>
        <w:t xml:space="preserve"> en el campo de especialidad.</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sz w:val="24"/>
          <w:szCs w:val="24"/>
        </w:rPr>
        <w:t xml:space="preserve">Cuando no existe información disponible, la meta ideal o estándar, puede establecerse mediante un análisis sobre el nivel del logro requerido para </w:t>
      </w:r>
      <w:proofErr w:type="spellStart"/>
      <w:r w:rsidRPr="0050687C">
        <w:rPr>
          <w:rFonts w:cs="Arial"/>
          <w:sz w:val="24"/>
          <w:szCs w:val="24"/>
        </w:rPr>
        <w:t>satisface</w:t>
      </w:r>
      <w:proofErr w:type="spellEnd"/>
      <w:r w:rsidRPr="0050687C">
        <w:rPr>
          <w:rFonts w:cs="Arial"/>
          <w:sz w:val="24"/>
          <w:szCs w:val="24"/>
        </w:rPr>
        <w:t xml:space="preserve"> cabalmente las necesidades de los usuarios.</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sz w:val="24"/>
          <w:szCs w:val="24"/>
        </w:rPr>
        <w:t>Aunque debemos orientar las metas a satisfacer las necesidades de nuestros usuarios, a veces se hace difícil determinar objetivos realistas, ya que entran en juego muchos factores. Con esta</w:t>
      </w:r>
      <w:r w:rsidR="0013777D" w:rsidRPr="0050687C">
        <w:rPr>
          <w:rFonts w:cs="Arial"/>
          <w:sz w:val="24"/>
          <w:szCs w:val="24"/>
        </w:rPr>
        <w:t xml:space="preserve">s consideraciones </w:t>
      </w:r>
      <w:r w:rsidRPr="0050687C">
        <w:rPr>
          <w:rFonts w:cs="Arial"/>
          <w:sz w:val="24"/>
          <w:szCs w:val="24"/>
        </w:rPr>
        <w:t xml:space="preserve">se </w:t>
      </w:r>
      <w:r w:rsidR="0013777D" w:rsidRPr="0050687C">
        <w:rPr>
          <w:rFonts w:cs="Arial"/>
          <w:sz w:val="24"/>
          <w:szCs w:val="24"/>
        </w:rPr>
        <w:t>deberán</w:t>
      </w:r>
      <w:r w:rsidRPr="0050687C">
        <w:rPr>
          <w:rFonts w:cs="Arial"/>
          <w:sz w:val="24"/>
          <w:szCs w:val="24"/>
        </w:rPr>
        <w:t xml:space="preserve"> </w:t>
      </w:r>
      <w:r w:rsidR="0013777D" w:rsidRPr="0050687C">
        <w:rPr>
          <w:rFonts w:cs="Arial"/>
          <w:sz w:val="24"/>
          <w:szCs w:val="24"/>
        </w:rPr>
        <w:t xml:space="preserve">establecer metas </w:t>
      </w:r>
      <w:r w:rsidRPr="0050687C">
        <w:rPr>
          <w:rFonts w:cs="Arial"/>
          <w:sz w:val="24"/>
          <w:szCs w:val="24"/>
        </w:rPr>
        <w:t>factibles de alcanzar, pero retadoras.</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b/>
          <w:sz w:val="24"/>
          <w:szCs w:val="24"/>
        </w:rPr>
        <w:t>Metas Retadoras.</w:t>
      </w:r>
      <w:r w:rsidRPr="0050687C">
        <w:rPr>
          <w:rFonts w:cs="Arial"/>
          <w:sz w:val="24"/>
          <w:szCs w:val="24"/>
        </w:rPr>
        <w:t xml:space="preserve"> Con base en el objetivo fundamental de mejorar la efectividad del sistema gubernamental, y satisfacer cada vez más las necesidades (nuestros usuarios), las metas deben comprometer mejoras en el desempeño. Además las metas retadoras, una vez aceptadas, generan mayor efectividad y compromisos de los involucrados en su logro, de las metas fáciles de lograr.</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b/>
          <w:sz w:val="24"/>
          <w:szCs w:val="24"/>
        </w:rPr>
        <w:t>Metas Alcanzables.</w:t>
      </w:r>
      <w:r w:rsidRPr="0050687C">
        <w:rPr>
          <w:rFonts w:cs="Arial"/>
          <w:sz w:val="24"/>
          <w:szCs w:val="24"/>
        </w:rPr>
        <w:t xml:space="preserve"> Asimismo, las metas establecidas deben ser factibles de alcanzar. Las unidades responsables deben realizar un análisis del desempeño histórico del factor en cuestión, las necesidades de los beneficiarios, la capacidad de respuesta actual de la unidad, el potencial de mejora estimado, para con base en esto fijar la meta a alcanzar en un periodo determinado.</w:t>
      </w:r>
    </w:p>
    <w:p w:rsidR="00CB314F" w:rsidRPr="0050687C" w:rsidRDefault="00CB314F" w:rsidP="0095350D">
      <w:pPr>
        <w:pStyle w:val="Textoindependiente"/>
        <w:rPr>
          <w:rFonts w:cs="Arial"/>
          <w:sz w:val="24"/>
          <w:szCs w:val="24"/>
        </w:rPr>
      </w:pPr>
    </w:p>
    <w:p w:rsidR="00CB314F" w:rsidRPr="0050687C" w:rsidRDefault="00CB314F" w:rsidP="00320F62">
      <w:pPr>
        <w:spacing w:after="200"/>
        <w:jc w:val="both"/>
        <w:rPr>
          <w:rFonts w:ascii="Arial" w:hAnsi="Arial" w:cs="Arial"/>
          <w:b/>
        </w:rPr>
      </w:pPr>
      <w:r w:rsidRPr="0050687C">
        <w:rPr>
          <w:rFonts w:ascii="Arial" w:hAnsi="Arial" w:cs="Arial"/>
          <w:b/>
        </w:rPr>
        <w:t>Semaforización de Indicadores.</w:t>
      </w:r>
    </w:p>
    <w:p w:rsidR="00CB314F" w:rsidRPr="0050687C" w:rsidRDefault="00CB314F" w:rsidP="00320F62">
      <w:pPr>
        <w:jc w:val="both"/>
        <w:rPr>
          <w:rFonts w:ascii="Arial" w:hAnsi="Arial" w:cs="Arial"/>
          <w:b/>
        </w:rPr>
      </w:pPr>
    </w:p>
    <w:p w:rsidR="00CB314F" w:rsidRPr="0050687C" w:rsidRDefault="00CB314F" w:rsidP="00320F62">
      <w:pPr>
        <w:jc w:val="both"/>
        <w:rPr>
          <w:rFonts w:ascii="Arial" w:hAnsi="Arial" w:cs="Arial"/>
        </w:rPr>
      </w:pPr>
      <w:r w:rsidRPr="0050687C">
        <w:rPr>
          <w:rFonts w:ascii="Arial" w:hAnsi="Arial" w:cs="Arial"/>
        </w:rPr>
        <w:t xml:space="preserve">El Gobierno del </w:t>
      </w:r>
      <w:r w:rsidR="0080499C">
        <w:rPr>
          <w:rFonts w:ascii="Arial" w:hAnsi="Arial" w:cs="Arial"/>
        </w:rPr>
        <w:t xml:space="preserve">Estado de Campeche, Municipio de </w:t>
      </w:r>
      <w:proofErr w:type="spellStart"/>
      <w:r w:rsidR="0080499C">
        <w:rPr>
          <w:rFonts w:ascii="Arial" w:hAnsi="Arial" w:cs="Arial"/>
        </w:rPr>
        <w:t>Hecelchakán</w:t>
      </w:r>
      <w:proofErr w:type="spellEnd"/>
      <w:r w:rsidRPr="0050687C">
        <w:rPr>
          <w:rFonts w:ascii="Arial" w:hAnsi="Arial" w:cs="Arial"/>
        </w:rPr>
        <w:t xml:space="preserve"> ha establecido una Semaforización de los indicadores que se comporta de la siguiente manera:</w:t>
      </w:r>
    </w:p>
    <w:p w:rsidR="00CB314F" w:rsidRPr="0050687C" w:rsidRDefault="00CF3CB6" w:rsidP="00320F62">
      <w:pPr>
        <w:jc w:val="center"/>
        <w:rPr>
          <w:rFonts w:ascii="Arial" w:hAnsi="Arial" w:cs="Arial"/>
        </w:rPr>
      </w:pPr>
      <w:r w:rsidRPr="0050687C">
        <w:rPr>
          <w:rFonts w:ascii="Arial" w:hAnsi="Arial" w:cs="Arial"/>
          <w:noProof/>
          <w:lang w:val="es-MX" w:eastAsia="es-MX"/>
        </w:rPr>
        <mc:AlternateContent>
          <mc:Choice Requires="wps">
            <w:drawing>
              <wp:anchor distT="0" distB="0" distL="114300" distR="114300" simplePos="0" relativeHeight="251748864" behindDoc="0" locked="0" layoutInCell="1" allowOverlap="1" wp14:anchorId="3183B478" wp14:editId="24AF2893">
                <wp:simplePos x="0" y="0"/>
                <wp:positionH relativeFrom="column">
                  <wp:posOffset>977265</wp:posOffset>
                </wp:positionH>
                <wp:positionV relativeFrom="paragraph">
                  <wp:posOffset>776605</wp:posOffset>
                </wp:positionV>
                <wp:extent cx="3590925" cy="257175"/>
                <wp:effectExtent l="0" t="0" r="28575" b="28575"/>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257175"/>
                        </a:xfrm>
                        <a:prstGeom prst="rect">
                          <a:avLst/>
                        </a:prstGeom>
                        <a:solidFill>
                          <a:srgbClr val="FFFFFF"/>
                        </a:solidFill>
                        <a:ln w="9525">
                          <a:solidFill>
                            <a:srgbClr val="000000"/>
                          </a:solidFill>
                          <a:miter lim="800000"/>
                          <a:headEnd/>
                          <a:tailEnd/>
                        </a:ln>
                      </wps:spPr>
                      <wps:txbx>
                        <w:txbxContent>
                          <w:p w:rsidR="00EC1C13" w:rsidRPr="00D774F1" w:rsidRDefault="00EC1C13" w:rsidP="00CB314F">
                            <w:pPr>
                              <w:jc w:val="center"/>
                              <w:rPr>
                                <w:rFonts w:ascii="Gotham Book" w:hAnsi="Gotham Book"/>
                                <w:sz w:val="20"/>
                                <w:lang w:val="es-MX"/>
                              </w:rPr>
                            </w:pPr>
                            <w:r>
                              <w:rPr>
                                <w:rFonts w:ascii="Gotham Book" w:hAnsi="Gotham Book"/>
                                <w:sz w:val="20"/>
                                <w:lang w:val="es-MX"/>
                              </w:rPr>
                              <w:t xml:space="preserve"> </w:t>
                            </w:r>
                            <w:r w:rsidRPr="00D774F1">
                              <w:rPr>
                                <w:rFonts w:ascii="Gotham Book" w:hAnsi="Gotham Book"/>
                                <w:sz w:val="20"/>
                                <w:lang w:val="es-MX"/>
                              </w:rPr>
                              <w:t>0-</w:t>
                            </w:r>
                            <w:r>
                              <w:rPr>
                                <w:rFonts w:ascii="Gotham Book" w:hAnsi="Gotham Book"/>
                                <w:sz w:val="20"/>
                                <w:lang w:val="es-MX"/>
                              </w:rPr>
                              <w:t>6</w:t>
                            </w:r>
                            <w:r w:rsidRPr="00D774F1">
                              <w:rPr>
                                <w:rFonts w:ascii="Gotham Book" w:hAnsi="Gotham Book"/>
                                <w:sz w:val="20"/>
                                <w:lang w:val="es-MX"/>
                              </w:rPr>
                              <w:t>9%</w:t>
                            </w:r>
                            <w:r w:rsidR="0024723E">
                              <w:rPr>
                                <w:rFonts w:ascii="Gotham Book" w:hAnsi="Gotham Book"/>
                                <w:sz w:val="20"/>
                                <w:lang w:val="es-MX"/>
                              </w:rPr>
                              <w:t xml:space="preserve">     </w:t>
                            </w:r>
                            <w:r>
                              <w:rPr>
                                <w:rFonts w:ascii="Gotham Book" w:hAnsi="Gotham Book"/>
                                <w:sz w:val="20"/>
                                <w:lang w:val="es-MX"/>
                              </w:rPr>
                              <w:t>7</w:t>
                            </w:r>
                            <w:r w:rsidRPr="00D774F1">
                              <w:rPr>
                                <w:rFonts w:ascii="Gotham Book" w:hAnsi="Gotham Book"/>
                                <w:sz w:val="20"/>
                                <w:lang w:val="es-MX"/>
                              </w:rPr>
                              <w:t>0-</w:t>
                            </w:r>
                            <w:r>
                              <w:rPr>
                                <w:rFonts w:ascii="Gotham Book" w:hAnsi="Gotham Book"/>
                                <w:sz w:val="20"/>
                                <w:lang w:val="es-MX"/>
                              </w:rPr>
                              <w:t>8</w:t>
                            </w:r>
                            <w:r w:rsidRPr="00D774F1">
                              <w:rPr>
                                <w:rFonts w:ascii="Gotham Book" w:hAnsi="Gotham Book"/>
                                <w:sz w:val="20"/>
                                <w:lang w:val="es-MX"/>
                              </w:rPr>
                              <w:t>9%</w:t>
                            </w:r>
                            <w:r w:rsidR="0024723E">
                              <w:rPr>
                                <w:rFonts w:ascii="Gotham Book" w:hAnsi="Gotham Book"/>
                                <w:sz w:val="20"/>
                                <w:lang w:val="es-MX"/>
                              </w:rPr>
                              <w:t xml:space="preserve">     </w:t>
                            </w:r>
                            <w:r>
                              <w:rPr>
                                <w:rFonts w:ascii="Gotham Book" w:hAnsi="Gotham Book"/>
                                <w:sz w:val="20"/>
                                <w:lang w:val="es-MX"/>
                              </w:rPr>
                              <w:t>9</w:t>
                            </w:r>
                            <w:r w:rsidRPr="00D774F1">
                              <w:rPr>
                                <w:rFonts w:ascii="Gotham Book" w:hAnsi="Gotham Book"/>
                                <w:sz w:val="20"/>
                                <w:lang w:val="es-MX"/>
                              </w:rPr>
                              <w:t>0-110%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6" style="position:absolute;left:0;text-align:left;margin-left:76.95pt;margin-top:61.15pt;width:282.75pt;height:20.2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">
                <v:textbox>
                  <w:txbxContent>
                    <w:p w:rsidR="00EC1C13" w:rsidRPr="00D774F1" w:rsidRDefault="00EC1C13" w:rsidP="00CB314F">
                      <w:pPr>
                        <w:jc w:val="center"/>
                        <w:rPr>
                          <w:rFonts w:ascii="Gotham Book" w:hAnsi="Gotham Book"/>
                          <w:sz w:val="20"/>
                          <w:lang w:val="es-MX"/>
                        </w:rPr>
                      </w:pPr>
                      <w:r>
                        <w:rPr>
                          <w:rFonts w:ascii="Gotham Book" w:hAnsi="Gotham Book"/>
                          <w:sz w:val="20"/>
                          <w:lang w:val="es-MX"/>
                        </w:rPr>
                        <w:t xml:space="preserve"> </w:t>
                      </w:r>
                      <w:r w:rsidRPr="00D774F1">
                        <w:rPr>
                          <w:rFonts w:ascii="Gotham Book" w:hAnsi="Gotham Book"/>
                          <w:sz w:val="20"/>
                          <w:lang w:val="es-MX"/>
                        </w:rPr>
                        <w:t>0-</w:t>
                      </w:r>
                      <w:r>
                        <w:rPr>
                          <w:rFonts w:ascii="Gotham Book" w:hAnsi="Gotham Book"/>
                          <w:sz w:val="20"/>
                          <w:lang w:val="es-MX"/>
                        </w:rPr>
                        <w:t>6</w:t>
                      </w:r>
                      <w:r w:rsidRPr="00D774F1">
                        <w:rPr>
                          <w:rFonts w:ascii="Gotham Book" w:hAnsi="Gotham Book"/>
                          <w:sz w:val="20"/>
                          <w:lang w:val="es-MX"/>
                        </w:rPr>
                        <w:t>9%</w:t>
                      </w:r>
                      <w:r w:rsidR="0024723E">
                        <w:rPr>
                          <w:rFonts w:ascii="Gotham Book" w:hAnsi="Gotham Book"/>
                          <w:sz w:val="20"/>
                          <w:lang w:val="es-MX"/>
                        </w:rPr>
                        <w:t xml:space="preserve">     </w:t>
                      </w:r>
                      <w:r>
                        <w:rPr>
                          <w:rFonts w:ascii="Gotham Book" w:hAnsi="Gotham Book"/>
                          <w:sz w:val="20"/>
                          <w:lang w:val="es-MX"/>
                        </w:rPr>
                        <w:t>7</w:t>
                      </w:r>
                      <w:r w:rsidRPr="00D774F1">
                        <w:rPr>
                          <w:rFonts w:ascii="Gotham Book" w:hAnsi="Gotham Book"/>
                          <w:sz w:val="20"/>
                          <w:lang w:val="es-MX"/>
                        </w:rPr>
                        <w:t>0-</w:t>
                      </w:r>
                      <w:r>
                        <w:rPr>
                          <w:rFonts w:ascii="Gotham Book" w:hAnsi="Gotham Book"/>
                          <w:sz w:val="20"/>
                          <w:lang w:val="es-MX"/>
                        </w:rPr>
                        <w:t>8</w:t>
                      </w:r>
                      <w:r w:rsidRPr="00D774F1">
                        <w:rPr>
                          <w:rFonts w:ascii="Gotham Book" w:hAnsi="Gotham Book"/>
                          <w:sz w:val="20"/>
                          <w:lang w:val="es-MX"/>
                        </w:rPr>
                        <w:t>9%</w:t>
                      </w:r>
                      <w:r w:rsidR="0024723E">
                        <w:rPr>
                          <w:rFonts w:ascii="Gotham Book" w:hAnsi="Gotham Book"/>
                          <w:sz w:val="20"/>
                          <w:lang w:val="es-MX"/>
                        </w:rPr>
                        <w:t xml:space="preserve">     </w:t>
                      </w:r>
                      <w:r>
                        <w:rPr>
                          <w:rFonts w:ascii="Gotham Book" w:hAnsi="Gotham Book"/>
                          <w:sz w:val="20"/>
                          <w:lang w:val="es-MX"/>
                        </w:rPr>
                        <w:t>9</w:t>
                      </w:r>
                      <w:r w:rsidRPr="00D774F1">
                        <w:rPr>
                          <w:rFonts w:ascii="Gotham Book" w:hAnsi="Gotham Book"/>
                          <w:sz w:val="20"/>
                          <w:lang w:val="es-MX"/>
                        </w:rPr>
                        <w:t>0-110%</w:t>
                      </w:r>
                    </w:p>
                  </w:txbxContent>
                </v:textbox>
              </v:rect>
            </w:pict>
          </mc:Fallback>
        </mc:AlternateContent>
      </w:r>
      <w:r w:rsidR="00CB314F" w:rsidRPr="0050687C">
        <w:rPr>
          <w:rFonts w:ascii="Arial" w:hAnsi="Arial" w:cs="Arial"/>
          <w:noProof/>
          <w:lang w:val="es-MX" w:eastAsia="es-MX"/>
        </w:rPr>
        <w:drawing>
          <wp:inline distT="0" distB="0" distL="0" distR="0" wp14:anchorId="6EB46618" wp14:editId="19BD86A1">
            <wp:extent cx="3343275" cy="1057275"/>
            <wp:effectExtent l="19050" t="0" r="9525" b="0"/>
            <wp:docPr id="2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3343275" cy="1057275"/>
                    </a:xfrm>
                    <a:prstGeom prst="rect">
                      <a:avLst/>
                    </a:prstGeom>
                    <a:noFill/>
                    <a:ln w="9525">
                      <a:noFill/>
                      <a:miter lim="800000"/>
                      <a:headEnd/>
                      <a:tailEnd/>
                    </a:ln>
                  </pic:spPr>
                </pic:pic>
              </a:graphicData>
            </a:graphic>
          </wp:inline>
        </w:drawing>
      </w:r>
    </w:p>
    <w:p w:rsidR="00CB314F" w:rsidRPr="0050687C" w:rsidRDefault="00CB314F" w:rsidP="00320F62">
      <w:pPr>
        <w:jc w:val="center"/>
        <w:rPr>
          <w:rFonts w:ascii="Arial" w:hAnsi="Arial" w:cs="Arial"/>
          <w:b/>
        </w:rPr>
      </w:pPr>
      <w:r w:rsidRPr="0050687C">
        <w:rPr>
          <w:rFonts w:ascii="Arial" w:hAnsi="Arial" w:cs="Arial"/>
          <w:b/>
        </w:rPr>
        <w:t>Semáforo de indicadores</w:t>
      </w:r>
      <w:r w:rsidR="0024723E" w:rsidRPr="0050687C">
        <w:rPr>
          <w:rFonts w:ascii="Arial" w:hAnsi="Arial" w:cs="Arial"/>
          <w:b/>
        </w:rPr>
        <w:t xml:space="preserve"> </w:t>
      </w:r>
      <w:r w:rsidR="0050687C">
        <w:rPr>
          <w:rFonts w:ascii="Arial" w:hAnsi="Arial" w:cs="Arial"/>
          <w:b/>
          <w:color w:val="000000"/>
        </w:rPr>
        <w:t>2019</w:t>
      </w:r>
      <w:r w:rsidRPr="0050687C">
        <w:rPr>
          <w:rFonts w:ascii="Arial" w:hAnsi="Arial" w:cs="Arial"/>
          <w:b/>
          <w:color w:val="000000"/>
        </w:rPr>
        <w:t>.</w:t>
      </w:r>
    </w:p>
    <w:p w:rsidR="00D774F1" w:rsidRPr="0050687C" w:rsidRDefault="00D774F1" w:rsidP="00320F62">
      <w:pPr>
        <w:jc w:val="both"/>
        <w:rPr>
          <w:rFonts w:ascii="Arial" w:hAnsi="Arial" w:cs="Arial"/>
        </w:rPr>
      </w:pPr>
    </w:p>
    <w:p w:rsidR="00CB314F" w:rsidRPr="0050687C" w:rsidRDefault="00D774F1" w:rsidP="00320F62">
      <w:pPr>
        <w:jc w:val="both"/>
        <w:rPr>
          <w:rFonts w:ascii="Arial" w:hAnsi="Arial" w:cs="Arial"/>
        </w:rPr>
      </w:pPr>
      <w:r w:rsidRPr="0050687C">
        <w:rPr>
          <w:rFonts w:ascii="Arial" w:hAnsi="Arial" w:cs="Arial"/>
        </w:rPr>
        <w:t>La semaforización de los indicadores deberá realizarse en base al resultado de la fórmula del indicador</w:t>
      </w:r>
      <w:r w:rsidR="00320F62" w:rsidRPr="0050687C">
        <w:rPr>
          <w:rFonts w:ascii="Arial" w:hAnsi="Arial" w:cs="Arial"/>
        </w:rPr>
        <w:t xml:space="preserve"> programada</w:t>
      </w:r>
      <w:r w:rsidRPr="0050687C">
        <w:rPr>
          <w:rFonts w:ascii="Arial" w:hAnsi="Arial" w:cs="Arial"/>
        </w:rPr>
        <w:t xml:space="preserve"> y de manera convencional se fijarán los umbrales </w:t>
      </w:r>
      <w:r w:rsidR="00320F62" w:rsidRPr="0050687C">
        <w:rPr>
          <w:rFonts w:ascii="Arial" w:hAnsi="Arial" w:cs="Arial"/>
        </w:rPr>
        <w:t xml:space="preserve">tomando como principio que el resultado de aplicar la fórmula independientemente del tipo de operación del indicador será igual a 100 por ciento y sobre este se fijarán </w:t>
      </w:r>
      <w:r w:rsidR="00CB314F" w:rsidRPr="0050687C">
        <w:rPr>
          <w:rFonts w:ascii="Arial" w:hAnsi="Arial" w:cs="Arial"/>
        </w:rPr>
        <w:t>el desempeño de los indicadores dent</w:t>
      </w:r>
      <w:r w:rsidR="00320F62" w:rsidRPr="0050687C">
        <w:rPr>
          <w:rFonts w:ascii="Arial" w:hAnsi="Arial" w:cs="Arial"/>
        </w:rPr>
        <w:t>ro de los siguientes intervalos.</w:t>
      </w:r>
    </w:p>
    <w:p w:rsidR="00320F62" w:rsidRPr="0050687C" w:rsidRDefault="00320F62" w:rsidP="00320F62">
      <w:pPr>
        <w:jc w:val="both"/>
        <w:rPr>
          <w:rFonts w:ascii="Arial" w:hAnsi="Arial" w:cs="Arial"/>
        </w:rPr>
      </w:pPr>
    </w:p>
    <w:p w:rsidR="00CB314F" w:rsidRPr="0050687C" w:rsidRDefault="00320F62" w:rsidP="00320F62">
      <w:pPr>
        <w:jc w:val="both"/>
        <w:rPr>
          <w:rFonts w:ascii="Arial" w:hAnsi="Arial" w:cs="Arial"/>
        </w:rPr>
      </w:pPr>
      <w:r w:rsidRPr="0050687C">
        <w:rPr>
          <w:rFonts w:ascii="Arial" w:hAnsi="Arial" w:cs="Arial"/>
          <w:b/>
        </w:rPr>
        <w:t>Intervalo de 0-69</w:t>
      </w:r>
      <w:r w:rsidR="00CB314F" w:rsidRPr="0050687C">
        <w:rPr>
          <w:rFonts w:ascii="Arial" w:hAnsi="Arial" w:cs="Arial"/>
          <w:b/>
        </w:rPr>
        <w:t xml:space="preserve"> %:</w:t>
      </w:r>
      <w:r w:rsidR="00CB314F" w:rsidRPr="0050687C">
        <w:rPr>
          <w:rFonts w:ascii="Arial" w:hAnsi="Arial" w:cs="Arial"/>
        </w:rPr>
        <w:t xml:space="preserve"> Zona roja, los indicadores que reporten dentro de este intervalo se encuentran en una situación crítica</w:t>
      </w:r>
      <w:r w:rsidR="0024723E" w:rsidRPr="0050687C">
        <w:rPr>
          <w:rFonts w:ascii="Arial" w:hAnsi="Arial" w:cs="Arial"/>
        </w:rPr>
        <w:t xml:space="preserve"> </w:t>
      </w:r>
      <w:r w:rsidR="00CB314F" w:rsidRPr="0050687C">
        <w:rPr>
          <w:rFonts w:ascii="Arial" w:hAnsi="Arial" w:cs="Arial"/>
        </w:rPr>
        <w:t>donde es urgente la modificación de estrategias y para el logro del objetivo que se está midiendo. El desempeño puede ser calificado como pésimo.</w:t>
      </w:r>
    </w:p>
    <w:p w:rsidR="00320F62" w:rsidRPr="0050687C" w:rsidRDefault="00320F62" w:rsidP="00320F62">
      <w:pPr>
        <w:jc w:val="both"/>
        <w:rPr>
          <w:rFonts w:ascii="Arial" w:hAnsi="Arial" w:cs="Arial"/>
        </w:rPr>
      </w:pPr>
    </w:p>
    <w:p w:rsidR="00CB314F" w:rsidRPr="0050687C" w:rsidRDefault="00320F62" w:rsidP="00320F62">
      <w:pPr>
        <w:jc w:val="both"/>
        <w:rPr>
          <w:rFonts w:ascii="Arial" w:hAnsi="Arial" w:cs="Arial"/>
        </w:rPr>
      </w:pPr>
      <w:r w:rsidRPr="0050687C">
        <w:rPr>
          <w:rFonts w:ascii="Arial" w:hAnsi="Arial" w:cs="Arial"/>
          <w:b/>
        </w:rPr>
        <w:t>Intervalo de 70-89</w:t>
      </w:r>
      <w:r w:rsidR="00CB314F" w:rsidRPr="0050687C">
        <w:rPr>
          <w:rFonts w:ascii="Arial" w:hAnsi="Arial" w:cs="Arial"/>
          <w:b/>
        </w:rPr>
        <w:t>%</w:t>
      </w:r>
      <w:r w:rsidR="00CB314F" w:rsidRPr="0050687C">
        <w:rPr>
          <w:rFonts w:ascii="Arial" w:hAnsi="Arial" w:cs="Arial"/>
        </w:rPr>
        <w:t>: Es la zona amarilla y cuando las mediciones reportan dentro de este intervalo es necesario tener un seguimiento puntual del cumplimiento de las estrategias y replantear las estrategias en los casos necesarios. El desempeño es considerado como regular.</w:t>
      </w:r>
    </w:p>
    <w:p w:rsidR="00320F62" w:rsidRPr="0050687C" w:rsidRDefault="00320F62" w:rsidP="00320F62">
      <w:pPr>
        <w:jc w:val="both"/>
        <w:rPr>
          <w:rFonts w:ascii="Arial" w:hAnsi="Arial" w:cs="Arial"/>
        </w:rPr>
      </w:pPr>
    </w:p>
    <w:p w:rsidR="00CB314F" w:rsidRPr="0050687C" w:rsidRDefault="00320F62" w:rsidP="00320F62">
      <w:pPr>
        <w:jc w:val="both"/>
        <w:rPr>
          <w:rFonts w:ascii="Arial" w:hAnsi="Arial" w:cs="Arial"/>
        </w:rPr>
      </w:pPr>
      <w:r w:rsidRPr="0050687C">
        <w:rPr>
          <w:rFonts w:ascii="Arial" w:hAnsi="Arial" w:cs="Arial"/>
          <w:b/>
        </w:rPr>
        <w:t>Intervalo de 90</w:t>
      </w:r>
      <w:r w:rsidR="00CB314F" w:rsidRPr="0050687C">
        <w:rPr>
          <w:rFonts w:ascii="Arial" w:hAnsi="Arial" w:cs="Arial"/>
          <w:b/>
        </w:rPr>
        <w:t>-1</w:t>
      </w:r>
      <w:r w:rsidRPr="0050687C">
        <w:rPr>
          <w:rFonts w:ascii="Arial" w:hAnsi="Arial" w:cs="Arial"/>
          <w:b/>
        </w:rPr>
        <w:t>10</w:t>
      </w:r>
      <w:r w:rsidR="00CB314F" w:rsidRPr="0050687C">
        <w:rPr>
          <w:rFonts w:ascii="Arial" w:hAnsi="Arial" w:cs="Arial"/>
          <w:b/>
        </w:rPr>
        <w:t xml:space="preserve">%: </w:t>
      </w:r>
      <w:r w:rsidR="00CB314F" w:rsidRPr="0050687C">
        <w:rPr>
          <w:rFonts w:ascii="Arial" w:hAnsi="Arial" w:cs="Arial"/>
        </w:rPr>
        <w:t>En este intervalo se encuentran los programas con operación exitosa en los cuales se debe mantener seguimiento para mantener el nivel de funcionamiento, estos resulta</w:t>
      </w:r>
      <w:r w:rsidR="00D23FE7" w:rsidRPr="0050687C">
        <w:rPr>
          <w:rFonts w:ascii="Arial" w:hAnsi="Arial" w:cs="Arial"/>
        </w:rPr>
        <w:t>dos dan elementos de que l</w:t>
      </w:r>
      <w:r w:rsidR="00CB314F" w:rsidRPr="0050687C">
        <w:rPr>
          <w:rFonts w:ascii="Arial" w:hAnsi="Arial" w:cs="Arial"/>
        </w:rPr>
        <w:t>os programas pueden emprender nuevos retos, para mejorar las condiciones de beneficio a la sociedad. El desempeño de estos programas y proyectos puede definirse como muy bueno.</w:t>
      </w:r>
      <w:r w:rsidR="0024723E" w:rsidRPr="0050687C">
        <w:rPr>
          <w:rFonts w:ascii="Arial" w:hAnsi="Arial" w:cs="Arial"/>
        </w:rPr>
        <w:t xml:space="preserve"> </w:t>
      </w:r>
    </w:p>
    <w:p w:rsidR="00320F62" w:rsidRPr="0050687C" w:rsidRDefault="00320F62" w:rsidP="00320F62">
      <w:pPr>
        <w:jc w:val="both"/>
        <w:rPr>
          <w:rFonts w:ascii="Arial" w:hAnsi="Arial" w:cs="Arial"/>
        </w:rPr>
      </w:pPr>
    </w:p>
    <w:p w:rsidR="006F7EC9" w:rsidRPr="0050687C" w:rsidRDefault="006F7EC9" w:rsidP="00320F62">
      <w:pPr>
        <w:jc w:val="both"/>
        <w:rPr>
          <w:rFonts w:ascii="Arial" w:hAnsi="Arial" w:cs="Arial"/>
        </w:rPr>
      </w:pPr>
      <w:r w:rsidRPr="0050687C">
        <w:rPr>
          <w:rFonts w:ascii="Arial" w:hAnsi="Arial" w:cs="Arial"/>
          <w:b/>
          <w:lang w:val="es-MX"/>
        </w:rPr>
        <w:t xml:space="preserve">Intervalo </w:t>
      </w:r>
      <w:r w:rsidR="00D23FE7" w:rsidRPr="0050687C">
        <w:rPr>
          <w:rFonts w:ascii="Arial" w:hAnsi="Arial" w:cs="Arial"/>
          <w:b/>
          <w:lang w:val="es-MX"/>
        </w:rPr>
        <w:t>11</w:t>
      </w:r>
      <w:r w:rsidRPr="0050687C">
        <w:rPr>
          <w:rFonts w:ascii="Arial" w:hAnsi="Arial" w:cs="Arial"/>
          <w:b/>
          <w:lang w:val="es-MX"/>
        </w:rPr>
        <w:t>1</w:t>
      </w:r>
      <w:r w:rsidR="00CF22B9" w:rsidRPr="0050687C">
        <w:rPr>
          <w:rFonts w:ascii="Arial" w:hAnsi="Arial" w:cs="Arial"/>
          <w:b/>
          <w:lang w:val="es-MX"/>
        </w:rPr>
        <w:t xml:space="preserve"> </w:t>
      </w:r>
      <w:r w:rsidR="00D23FE7" w:rsidRPr="0050687C">
        <w:rPr>
          <w:rFonts w:ascii="Arial" w:hAnsi="Arial" w:cs="Arial"/>
          <w:b/>
          <w:lang w:val="es-MX"/>
        </w:rPr>
        <w:t>%</w:t>
      </w:r>
      <w:r w:rsidRPr="0050687C">
        <w:rPr>
          <w:rFonts w:ascii="Arial" w:hAnsi="Arial" w:cs="Arial"/>
          <w:b/>
          <w:lang w:val="es-MX"/>
        </w:rPr>
        <w:t xml:space="preserve"> en adelante</w:t>
      </w:r>
      <w:r w:rsidR="00D23FE7" w:rsidRPr="0050687C">
        <w:rPr>
          <w:rFonts w:ascii="Arial" w:hAnsi="Arial" w:cs="Arial"/>
          <w:b/>
          <w:lang w:val="es-MX"/>
        </w:rPr>
        <w:t>:</w:t>
      </w:r>
      <w:r w:rsidRPr="0050687C">
        <w:rPr>
          <w:rFonts w:ascii="Arial" w:hAnsi="Arial" w:cs="Arial"/>
          <w:b/>
          <w:lang w:val="es-MX"/>
        </w:rPr>
        <w:t xml:space="preserve"> </w:t>
      </w:r>
      <w:r w:rsidRPr="0050687C">
        <w:rPr>
          <w:rFonts w:ascii="Arial" w:hAnsi="Arial" w:cs="Arial"/>
          <w:lang w:val="es-MX"/>
        </w:rPr>
        <w:t>Todo aquél indicador que rebase el 110 por</w:t>
      </w:r>
      <w:r w:rsidRPr="0050687C">
        <w:rPr>
          <w:rFonts w:ascii="Arial" w:hAnsi="Arial" w:cs="Arial"/>
        </w:rPr>
        <w:t xml:space="preserve"> ciento resultará en automático un semáforo rojo, pues refleja en sí un proceso de planeación deficiente, por lo cual, en todo momento deberán establecerse metas coherentes y  estar </w:t>
      </w:r>
      <w:r w:rsidR="00887541" w:rsidRPr="0050687C">
        <w:rPr>
          <w:rFonts w:ascii="Arial" w:hAnsi="Arial" w:cs="Arial"/>
        </w:rPr>
        <w:t xml:space="preserve">atentos </w:t>
      </w:r>
      <w:r w:rsidRPr="0050687C">
        <w:rPr>
          <w:rFonts w:ascii="Arial" w:hAnsi="Arial" w:cs="Arial"/>
        </w:rPr>
        <w:t>al desempeño del programa en sí.</w:t>
      </w:r>
    </w:p>
    <w:p w:rsidR="00D23FE7" w:rsidRPr="0050687C" w:rsidRDefault="00D23FE7" w:rsidP="00320F62">
      <w:pPr>
        <w:jc w:val="both"/>
        <w:rPr>
          <w:rFonts w:ascii="Arial" w:hAnsi="Arial" w:cs="Arial"/>
          <w:b/>
        </w:rPr>
      </w:pPr>
    </w:p>
    <w:p w:rsidR="00320F62" w:rsidRPr="0050687C" w:rsidRDefault="00320F62" w:rsidP="00320F62">
      <w:pPr>
        <w:jc w:val="both"/>
        <w:rPr>
          <w:rFonts w:ascii="Arial" w:hAnsi="Arial" w:cs="Arial"/>
        </w:rPr>
      </w:pPr>
      <w:r w:rsidRPr="0050687C">
        <w:rPr>
          <w:rFonts w:ascii="Arial" w:hAnsi="Arial" w:cs="Arial"/>
          <w:b/>
        </w:rPr>
        <w:t>Nota importante:</w:t>
      </w:r>
      <w:r w:rsidRPr="0050687C">
        <w:rPr>
          <w:rFonts w:ascii="Arial" w:hAnsi="Arial" w:cs="Arial"/>
        </w:rPr>
        <w:t xml:space="preserve"> Será necesario valorar los casos específicos de ciertos indicadores considerando</w:t>
      </w:r>
      <w:r w:rsidR="002162B2" w:rsidRPr="0050687C">
        <w:rPr>
          <w:rFonts w:ascii="Arial" w:hAnsi="Arial" w:cs="Arial"/>
        </w:rPr>
        <w:t xml:space="preserve"> su lógica,</w:t>
      </w:r>
      <w:r w:rsidRPr="0050687C">
        <w:rPr>
          <w:rFonts w:ascii="Arial" w:hAnsi="Arial" w:cs="Arial"/>
        </w:rPr>
        <w:t xml:space="preserve"> el tipo de operación y su tendencia.</w:t>
      </w:r>
    </w:p>
    <w:p w:rsidR="0095350D" w:rsidRPr="0050687C" w:rsidRDefault="0095350D" w:rsidP="00320F62">
      <w:pPr>
        <w:pStyle w:val="Textoindependiente"/>
        <w:rPr>
          <w:rFonts w:cs="Arial"/>
          <w:sz w:val="24"/>
          <w:szCs w:val="24"/>
        </w:rPr>
      </w:pPr>
    </w:p>
    <w:p w:rsidR="0095350D" w:rsidRPr="0050687C" w:rsidRDefault="0095350D" w:rsidP="0095350D">
      <w:pPr>
        <w:pStyle w:val="Textoindependiente"/>
        <w:rPr>
          <w:rFonts w:cs="Arial"/>
          <w:b/>
          <w:sz w:val="24"/>
          <w:szCs w:val="24"/>
        </w:rPr>
      </w:pPr>
      <w:r w:rsidRPr="0050687C">
        <w:rPr>
          <w:rFonts w:cs="Arial"/>
          <w:b/>
          <w:sz w:val="24"/>
          <w:szCs w:val="24"/>
        </w:rPr>
        <w:t xml:space="preserve">Paso </w:t>
      </w:r>
      <w:r w:rsidR="0013777D" w:rsidRPr="0050687C">
        <w:rPr>
          <w:rFonts w:cs="Arial"/>
          <w:b/>
          <w:sz w:val="24"/>
          <w:szCs w:val="24"/>
        </w:rPr>
        <w:t>6</w:t>
      </w:r>
      <w:r w:rsidRPr="0050687C">
        <w:rPr>
          <w:rFonts w:cs="Arial"/>
          <w:b/>
          <w:sz w:val="24"/>
          <w:szCs w:val="24"/>
        </w:rPr>
        <w:t xml:space="preserve"> Validación </w:t>
      </w:r>
      <w:r w:rsidR="0013777D" w:rsidRPr="0050687C">
        <w:rPr>
          <w:rFonts w:cs="Arial"/>
          <w:b/>
          <w:sz w:val="24"/>
          <w:szCs w:val="24"/>
        </w:rPr>
        <w:t>cada uno de los</w:t>
      </w:r>
      <w:r w:rsidRPr="0050687C">
        <w:rPr>
          <w:rFonts w:cs="Arial"/>
          <w:b/>
          <w:sz w:val="24"/>
          <w:szCs w:val="24"/>
        </w:rPr>
        <w:t xml:space="preserve"> indicadores</w:t>
      </w:r>
      <w:r w:rsidR="0013777D" w:rsidRPr="0050687C">
        <w:rPr>
          <w:rFonts w:cs="Arial"/>
          <w:b/>
          <w:sz w:val="24"/>
          <w:szCs w:val="24"/>
        </w:rPr>
        <w:t xml:space="preserve"> dentro de la MIR del Programa Presupuestario</w:t>
      </w:r>
    </w:p>
    <w:p w:rsidR="0095350D" w:rsidRPr="0050687C" w:rsidRDefault="0095350D" w:rsidP="0095350D">
      <w:pPr>
        <w:pStyle w:val="Textoindependiente"/>
        <w:rPr>
          <w:rFonts w:cs="Arial"/>
          <w:sz w:val="24"/>
          <w:szCs w:val="24"/>
        </w:rPr>
      </w:pPr>
    </w:p>
    <w:p w:rsidR="0095350D" w:rsidRPr="0050687C" w:rsidRDefault="0095350D" w:rsidP="0095350D">
      <w:pPr>
        <w:pStyle w:val="Textoindependiente"/>
        <w:rPr>
          <w:rFonts w:cs="Arial"/>
          <w:sz w:val="24"/>
          <w:szCs w:val="24"/>
        </w:rPr>
      </w:pPr>
      <w:r w:rsidRPr="0050687C">
        <w:rPr>
          <w:rFonts w:cs="Arial"/>
          <w:sz w:val="24"/>
          <w:szCs w:val="24"/>
        </w:rPr>
        <w:t>Para que los indicadores se conviertan realmente en una herramienta útil para la organización, es necesario que reflejen la visión compartida por los funcionarios claves de la misma. Esto se puede lograr mediante un proceso de validación continua, en el que se va perfeccionando la definición de los indicadores a la luz de la experiencia, tanto de los directivos como del equipo encargado de la identificación de los mismos.</w:t>
      </w:r>
    </w:p>
    <w:p w:rsidR="0095350D" w:rsidRPr="0050687C" w:rsidRDefault="0095350D" w:rsidP="0095350D">
      <w:pPr>
        <w:pStyle w:val="Textoindependiente"/>
        <w:rPr>
          <w:rFonts w:cs="Arial"/>
          <w:sz w:val="24"/>
          <w:szCs w:val="24"/>
        </w:rPr>
      </w:pPr>
    </w:p>
    <w:p w:rsidR="000B20DA" w:rsidRPr="0050687C" w:rsidRDefault="000B20DA" w:rsidP="00411FAF">
      <w:pPr>
        <w:pStyle w:val="Textoindependiente"/>
        <w:numPr>
          <w:ilvl w:val="3"/>
          <w:numId w:val="16"/>
        </w:numPr>
        <w:rPr>
          <w:rFonts w:cs="Arial"/>
          <w:b/>
          <w:sz w:val="24"/>
          <w:szCs w:val="24"/>
        </w:rPr>
      </w:pPr>
      <w:r w:rsidRPr="0050687C">
        <w:rPr>
          <w:rFonts w:cs="Arial"/>
          <w:b/>
          <w:sz w:val="24"/>
          <w:szCs w:val="24"/>
        </w:rPr>
        <w:t>Medios de Verificación</w:t>
      </w:r>
    </w:p>
    <w:p w:rsidR="000B20DA" w:rsidRPr="0050687C" w:rsidRDefault="000B20DA" w:rsidP="000B20DA">
      <w:pPr>
        <w:pStyle w:val="Textoindependiente"/>
        <w:rPr>
          <w:rFonts w:cs="Arial"/>
          <w:b/>
          <w:sz w:val="24"/>
          <w:szCs w:val="24"/>
        </w:rPr>
      </w:pPr>
    </w:p>
    <w:p w:rsidR="00F85A61" w:rsidRPr="0050687C" w:rsidRDefault="00F85A61" w:rsidP="000B20DA">
      <w:pPr>
        <w:pStyle w:val="Textoindependiente"/>
        <w:rPr>
          <w:rFonts w:cs="Arial"/>
          <w:sz w:val="24"/>
          <w:szCs w:val="24"/>
        </w:rPr>
      </w:pPr>
      <w:r w:rsidRPr="0050687C">
        <w:rPr>
          <w:rFonts w:cs="Arial"/>
          <w:sz w:val="24"/>
          <w:szCs w:val="24"/>
        </w:rPr>
        <w:t>Los medios de verificación representan las fuentes de información que se utilizarán para medir los indicadores y para verificar que los ámbitos de acción o nivel de objetivos del programa (objetivo o resumen narrativo) se lograron.</w:t>
      </w:r>
    </w:p>
    <w:p w:rsidR="00F85A61" w:rsidRPr="0050687C" w:rsidRDefault="00F85A61" w:rsidP="000B20DA">
      <w:pPr>
        <w:pStyle w:val="Textoindependiente"/>
        <w:rPr>
          <w:rFonts w:cs="Arial"/>
          <w:sz w:val="24"/>
          <w:szCs w:val="24"/>
        </w:rPr>
      </w:pPr>
    </w:p>
    <w:p w:rsidR="000B20DA" w:rsidRPr="0050687C" w:rsidRDefault="00F85A61" w:rsidP="000B20DA">
      <w:pPr>
        <w:pStyle w:val="Textoindependiente"/>
        <w:rPr>
          <w:rFonts w:cs="Arial"/>
          <w:sz w:val="24"/>
          <w:szCs w:val="24"/>
        </w:rPr>
      </w:pPr>
      <w:r w:rsidRPr="0050687C">
        <w:rPr>
          <w:rFonts w:cs="Arial"/>
          <w:sz w:val="24"/>
          <w:szCs w:val="24"/>
        </w:rPr>
        <w:t xml:space="preserve">En necesario realizar </w:t>
      </w:r>
      <w:r w:rsidR="000B20DA" w:rsidRPr="0050687C">
        <w:rPr>
          <w:rFonts w:cs="Arial"/>
          <w:sz w:val="24"/>
          <w:szCs w:val="24"/>
        </w:rPr>
        <w:t xml:space="preserve">investigación referencial </w:t>
      </w:r>
      <w:r w:rsidRPr="0050687C">
        <w:rPr>
          <w:rFonts w:cs="Arial"/>
          <w:sz w:val="24"/>
          <w:szCs w:val="24"/>
        </w:rPr>
        <w:t>para identificar í</w:t>
      </w:r>
      <w:r w:rsidR="000B20DA" w:rsidRPr="0050687C">
        <w:rPr>
          <w:rFonts w:cs="Arial"/>
          <w:sz w:val="24"/>
          <w:szCs w:val="24"/>
        </w:rPr>
        <w:t>ndices</w:t>
      </w:r>
      <w:r w:rsidRPr="0050687C">
        <w:rPr>
          <w:rFonts w:cs="Arial"/>
          <w:sz w:val="24"/>
          <w:szCs w:val="24"/>
        </w:rPr>
        <w:t>, observaciones de campo, encuestas, que son evaluados o medidos estadísticamente por Instituciones oficiales o especializadas en cada tema y así verificar los avances consolidados en materia de salud, educación, seguridad pública, etc. Así mismo se puede encontrar apoyo en los informes de auditoría y todo tipo de registros internos de la dependencia o entidad pública</w:t>
      </w:r>
      <w:r w:rsidR="000B20DA" w:rsidRPr="0050687C">
        <w:rPr>
          <w:rFonts w:cs="Arial"/>
          <w:sz w:val="24"/>
          <w:szCs w:val="24"/>
        </w:rPr>
        <w:t>.</w:t>
      </w:r>
    </w:p>
    <w:p w:rsidR="000B20DA" w:rsidRPr="0050687C" w:rsidRDefault="000B20DA" w:rsidP="000B20DA">
      <w:pPr>
        <w:pStyle w:val="Textoindependiente"/>
        <w:rPr>
          <w:rFonts w:cs="Arial"/>
          <w:sz w:val="24"/>
          <w:szCs w:val="24"/>
        </w:rPr>
      </w:pPr>
    </w:p>
    <w:p w:rsidR="000B20DA" w:rsidRPr="0050687C" w:rsidRDefault="00220B2A" w:rsidP="00411FAF">
      <w:pPr>
        <w:pStyle w:val="Prrafodelista"/>
        <w:numPr>
          <w:ilvl w:val="3"/>
          <w:numId w:val="16"/>
        </w:numPr>
        <w:autoSpaceDE w:val="0"/>
        <w:autoSpaceDN w:val="0"/>
        <w:adjustRightInd w:val="0"/>
        <w:jc w:val="both"/>
        <w:rPr>
          <w:rFonts w:ascii="Arial" w:hAnsi="Arial" w:cs="Arial"/>
          <w:b/>
          <w:lang w:val="es-MX" w:eastAsia="es-MX"/>
        </w:rPr>
      </w:pPr>
      <w:r w:rsidRPr="0050687C">
        <w:rPr>
          <w:rFonts w:ascii="Arial" w:hAnsi="Arial" w:cs="Arial"/>
          <w:b/>
          <w:lang w:val="es-MX" w:eastAsia="es-MX"/>
        </w:rPr>
        <w:t>Supuestos</w:t>
      </w:r>
    </w:p>
    <w:p w:rsidR="000B20DA" w:rsidRPr="0050687C" w:rsidRDefault="000B20DA" w:rsidP="002A42AA">
      <w:pPr>
        <w:autoSpaceDE w:val="0"/>
        <w:autoSpaceDN w:val="0"/>
        <w:adjustRightInd w:val="0"/>
        <w:jc w:val="both"/>
        <w:rPr>
          <w:rFonts w:ascii="Arial" w:hAnsi="Arial" w:cs="Arial"/>
          <w:lang w:val="es-MX" w:eastAsia="es-MX"/>
        </w:rPr>
      </w:pPr>
    </w:p>
    <w:p w:rsidR="00220B2A" w:rsidRPr="0050687C" w:rsidRDefault="00220B2A" w:rsidP="002A42AA">
      <w:pPr>
        <w:autoSpaceDE w:val="0"/>
        <w:autoSpaceDN w:val="0"/>
        <w:adjustRightInd w:val="0"/>
        <w:jc w:val="both"/>
        <w:rPr>
          <w:rFonts w:ascii="Arial" w:hAnsi="Arial" w:cs="Arial"/>
          <w:lang w:val="es-MX" w:eastAsia="es-MX"/>
        </w:rPr>
      </w:pPr>
      <w:r w:rsidRPr="0050687C">
        <w:rPr>
          <w:rFonts w:ascii="Arial" w:hAnsi="Arial" w:cs="Arial"/>
          <w:lang w:val="es-MX" w:eastAsia="es-MX"/>
        </w:rPr>
        <w:t xml:space="preserve">Los supuestos son los factores externos que están fuera del control de la institución responsable del programa presupuestario, pero que inciden en el éxito o fracaso del mismo. Corresponden a acontecimientos, condiciones o </w:t>
      </w:r>
      <w:r w:rsidRPr="0050687C">
        <w:rPr>
          <w:rFonts w:ascii="Arial" w:hAnsi="Arial" w:cs="Arial"/>
          <w:lang w:val="es-MX" w:eastAsia="es-MX"/>
        </w:rPr>
        <w:lastRenderedPageBreak/>
        <w:t>decisiones que tienen que ocurrir para que se logren los distintos niveles de objetivos del programa.</w:t>
      </w:r>
    </w:p>
    <w:p w:rsidR="00220B2A" w:rsidRPr="0050687C" w:rsidRDefault="00220B2A" w:rsidP="002A42AA">
      <w:pPr>
        <w:autoSpaceDE w:val="0"/>
        <w:autoSpaceDN w:val="0"/>
        <w:adjustRightInd w:val="0"/>
        <w:jc w:val="both"/>
        <w:rPr>
          <w:rFonts w:ascii="Arial" w:hAnsi="Arial" w:cs="Arial"/>
          <w:lang w:val="es-MX" w:eastAsia="es-MX"/>
        </w:rPr>
      </w:pPr>
    </w:p>
    <w:p w:rsidR="000B20DA" w:rsidRPr="0050687C" w:rsidRDefault="00220B2A" w:rsidP="002A42AA">
      <w:pPr>
        <w:autoSpaceDE w:val="0"/>
        <w:autoSpaceDN w:val="0"/>
        <w:adjustRightInd w:val="0"/>
        <w:jc w:val="both"/>
        <w:rPr>
          <w:rFonts w:ascii="Arial" w:hAnsi="Arial" w:cs="Arial"/>
          <w:lang w:val="es-MX" w:eastAsia="es-MX"/>
        </w:rPr>
      </w:pPr>
      <w:r w:rsidRPr="0050687C">
        <w:rPr>
          <w:rFonts w:ascii="Arial" w:hAnsi="Arial" w:cs="Arial"/>
          <w:lang w:val="es-MX" w:eastAsia="es-MX"/>
        </w:rPr>
        <w:t>Los supuestos se expresan en términos positivos y son suficientemente específicos para poder ser monitoreados.</w:t>
      </w:r>
    </w:p>
    <w:p w:rsidR="00CB314F" w:rsidRPr="0050687C" w:rsidRDefault="00CB314F" w:rsidP="002A42AA">
      <w:pPr>
        <w:autoSpaceDE w:val="0"/>
        <w:autoSpaceDN w:val="0"/>
        <w:adjustRightInd w:val="0"/>
        <w:jc w:val="both"/>
        <w:rPr>
          <w:rFonts w:ascii="Arial" w:hAnsi="Arial" w:cs="Arial"/>
          <w:lang w:val="es-MX" w:eastAsia="es-MX"/>
        </w:rPr>
      </w:pPr>
    </w:p>
    <w:p w:rsidR="00CB314F" w:rsidRPr="0050687C" w:rsidRDefault="005F55C3" w:rsidP="00411FAF">
      <w:pPr>
        <w:pStyle w:val="Prrafodelista"/>
        <w:numPr>
          <w:ilvl w:val="2"/>
          <w:numId w:val="16"/>
        </w:numPr>
        <w:autoSpaceDE w:val="0"/>
        <w:autoSpaceDN w:val="0"/>
        <w:adjustRightInd w:val="0"/>
        <w:jc w:val="both"/>
        <w:rPr>
          <w:rFonts w:ascii="Arial" w:hAnsi="Arial" w:cs="Arial"/>
          <w:b/>
          <w:lang w:val="es-MX" w:eastAsia="es-MX"/>
        </w:rPr>
      </w:pPr>
      <w:r w:rsidRPr="0050687C">
        <w:rPr>
          <w:rFonts w:ascii="Arial" w:hAnsi="Arial" w:cs="Arial"/>
          <w:b/>
          <w:lang w:val="es-MX" w:eastAsia="es-MX"/>
        </w:rPr>
        <w:t>MIR Transversal.</w:t>
      </w:r>
    </w:p>
    <w:p w:rsidR="00CB314F" w:rsidRPr="0050687C" w:rsidRDefault="00CB314F" w:rsidP="002A42AA">
      <w:pPr>
        <w:autoSpaceDE w:val="0"/>
        <w:autoSpaceDN w:val="0"/>
        <w:adjustRightInd w:val="0"/>
        <w:jc w:val="both"/>
        <w:rPr>
          <w:rFonts w:ascii="Arial" w:hAnsi="Arial" w:cs="Arial"/>
          <w:lang w:val="es-MX" w:eastAsia="es-MX"/>
        </w:rPr>
      </w:pPr>
    </w:p>
    <w:p w:rsidR="00323473" w:rsidRPr="0050687C" w:rsidRDefault="002A42AA" w:rsidP="002A42AA">
      <w:pPr>
        <w:autoSpaceDE w:val="0"/>
        <w:autoSpaceDN w:val="0"/>
        <w:adjustRightInd w:val="0"/>
        <w:jc w:val="both"/>
        <w:rPr>
          <w:rFonts w:ascii="Arial" w:hAnsi="Arial" w:cs="Arial"/>
          <w:lang w:val="es-MX" w:eastAsia="es-MX"/>
        </w:rPr>
      </w:pPr>
      <w:r w:rsidRPr="0050687C">
        <w:rPr>
          <w:rFonts w:ascii="Arial" w:hAnsi="Arial" w:cs="Arial"/>
          <w:lang w:val="es-MX" w:eastAsia="es-MX"/>
        </w:rPr>
        <w:t xml:space="preserve">Dentro de los programas del Gobierno del </w:t>
      </w:r>
      <w:r w:rsidR="0080499C">
        <w:rPr>
          <w:rFonts w:ascii="Arial" w:hAnsi="Arial" w:cs="Arial"/>
          <w:lang w:val="es-MX" w:eastAsia="es-MX"/>
        </w:rPr>
        <w:t xml:space="preserve">Estado de Campeche, Municipio de </w:t>
      </w:r>
      <w:proofErr w:type="spellStart"/>
      <w:r w:rsidR="0080499C">
        <w:rPr>
          <w:rFonts w:ascii="Arial" w:hAnsi="Arial" w:cs="Arial"/>
          <w:lang w:val="es-MX" w:eastAsia="es-MX"/>
        </w:rPr>
        <w:t>Hecelchakán</w:t>
      </w:r>
      <w:proofErr w:type="spellEnd"/>
      <w:r w:rsidRPr="0050687C">
        <w:rPr>
          <w:rFonts w:ascii="Arial" w:hAnsi="Arial" w:cs="Arial"/>
          <w:lang w:val="es-MX" w:eastAsia="es-MX"/>
        </w:rPr>
        <w:t>, se observan programas de distinto tamaño y complejidad, que responden objetivos de distinta magnitud y complejidad y este detalle puede solucionarse desagregando los objetivos más complejos en objetivos más simples como se ha mencionado a lo largo del presente documento, estableciendo matrices capaces de dar cuenta de cada objetivo en cada uno de los niveles de la MIR, sin perder la visión de la totalidad del programa, es decir conservando la transversalidad del programa</w:t>
      </w:r>
    </w:p>
    <w:p w:rsidR="00323473" w:rsidRPr="0050687C" w:rsidRDefault="00323473" w:rsidP="002A42AA">
      <w:pPr>
        <w:autoSpaceDE w:val="0"/>
        <w:autoSpaceDN w:val="0"/>
        <w:adjustRightInd w:val="0"/>
        <w:jc w:val="both"/>
        <w:rPr>
          <w:rFonts w:ascii="Arial" w:hAnsi="Arial" w:cs="Arial"/>
          <w:lang w:val="es-MX" w:eastAsia="es-MX"/>
        </w:rPr>
      </w:pPr>
    </w:p>
    <w:p w:rsidR="00C81C58" w:rsidRPr="0050687C" w:rsidRDefault="00323473" w:rsidP="00C81C58">
      <w:pPr>
        <w:autoSpaceDE w:val="0"/>
        <w:autoSpaceDN w:val="0"/>
        <w:adjustRightInd w:val="0"/>
        <w:jc w:val="both"/>
        <w:rPr>
          <w:rFonts w:ascii="Arial" w:hAnsi="Arial" w:cs="Arial"/>
          <w:lang w:val="es-MX" w:eastAsia="es-MX"/>
        </w:rPr>
      </w:pPr>
      <w:r w:rsidRPr="0050687C">
        <w:rPr>
          <w:rFonts w:ascii="Arial" w:hAnsi="Arial" w:cs="Arial"/>
          <w:lang w:val="es-MX" w:eastAsia="es-MX"/>
        </w:rPr>
        <w:t>En la MIR de un programa presupuestario con alto nivel de transversalidad, cada componente se puede equiparar a un proyecto presupuestario</w:t>
      </w:r>
      <w:r w:rsidR="005831D0" w:rsidRPr="0050687C">
        <w:rPr>
          <w:rFonts w:ascii="Arial" w:hAnsi="Arial" w:cs="Arial"/>
          <w:lang w:val="es-MX" w:eastAsia="es-MX"/>
        </w:rPr>
        <w:t xml:space="preserve"> e incluso un programa institucional</w:t>
      </w:r>
      <w:r w:rsidRPr="0050687C">
        <w:rPr>
          <w:rFonts w:ascii="Arial" w:hAnsi="Arial" w:cs="Arial"/>
          <w:lang w:val="es-MX" w:eastAsia="es-MX"/>
        </w:rPr>
        <w:t xml:space="preserve"> y</w:t>
      </w:r>
      <w:r w:rsidR="0024723E" w:rsidRPr="0050687C">
        <w:rPr>
          <w:rFonts w:ascii="Arial" w:hAnsi="Arial" w:cs="Arial"/>
          <w:lang w:val="es-MX" w:eastAsia="es-MX"/>
        </w:rPr>
        <w:t xml:space="preserve"> </w:t>
      </w:r>
      <w:r w:rsidR="00C81C58" w:rsidRPr="0050687C">
        <w:rPr>
          <w:rFonts w:ascii="Arial" w:hAnsi="Arial" w:cs="Arial"/>
          <w:lang w:val="es-MX" w:eastAsia="es-MX"/>
        </w:rPr>
        <w:t>cada uno de estos</w:t>
      </w:r>
      <w:r w:rsidRPr="0050687C">
        <w:rPr>
          <w:rFonts w:ascii="Arial" w:hAnsi="Arial" w:cs="Arial"/>
          <w:lang w:val="es-MX" w:eastAsia="es-MX"/>
        </w:rPr>
        <w:t>, podría tener también su Marco Lógico y su Matriz del Marco Lógico completa</w:t>
      </w:r>
      <w:r w:rsidR="005831D0" w:rsidRPr="0050687C">
        <w:rPr>
          <w:rFonts w:ascii="Arial" w:hAnsi="Arial" w:cs="Arial"/>
          <w:lang w:val="es-MX" w:eastAsia="es-MX"/>
        </w:rPr>
        <w:t xml:space="preserve"> (como en la </w:t>
      </w:r>
      <w:r w:rsidR="00CF22B9" w:rsidRPr="0050687C">
        <w:rPr>
          <w:rFonts w:ascii="Arial" w:hAnsi="Arial" w:cs="Arial"/>
          <w:lang w:val="es-MX" w:eastAsia="es-MX"/>
        </w:rPr>
        <w:t>siguiente imagen</w:t>
      </w:r>
      <w:r w:rsidR="005831D0" w:rsidRPr="0050687C">
        <w:rPr>
          <w:rFonts w:ascii="Arial" w:hAnsi="Arial" w:cs="Arial"/>
          <w:lang w:val="es-MX" w:eastAsia="es-MX"/>
        </w:rPr>
        <w:t>)</w:t>
      </w:r>
      <w:r w:rsidRPr="0050687C">
        <w:rPr>
          <w:rFonts w:ascii="Arial" w:hAnsi="Arial" w:cs="Arial"/>
          <w:lang w:val="es-MX" w:eastAsia="es-MX"/>
        </w:rPr>
        <w:t>,</w:t>
      </w:r>
      <w:r w:rsidR="00C81C58" w:rsidRPr="0050687C">
        <w:rPr>
          <w:rFonts w:ascii="Arial" w:hAnsi="Arial" w:cs="Arial"/>
          <w:lang w:val="es-MX" w:eastAsia="es-MX"/>
        </w:rPr>
        <w:t xml:space="preserve"> sin embargo por su menor complejidad el objetivo de nivel de fin del proyecto presupuestario</w:t>
      </w:r>
      <w:r w:rsidR="0024723E" w:rsidRPr="0050687C">
        <w:rPr>
          <w:rFonts w:ascii="Arial" w:hAnsi="Arial" w:cs="Arial"/>
          <w:lang w:val="es-MX" w:eastAsia="es-MX"/>
        </w:rPr>
        <w:t xml:space="preserve"> </w:t>
      </w:r>
      <w:r w:rsidR="00C81C58" w:rsidRPr="0050687C">
        <w:rPr>
          <w:rFonts w:ascii="Arial" w:hAnsi="Arial" w:cs="Arial"/>
          <w:lang w:val="es-MX" w:eastAsia="es-MX"/>
        </w:rPr>
        <w:t>se convierte en</w:t>
      </w:r>
      <w:r w:rsidR="00CF22B9" w:rsidRPr="0050687C">
        <w:rPr>
          <w:rFonts w:ascii="Arial" w:hAnsi="Arial" w:cs="Arial"/>
          <w:lang w:val="es-MX" w:eastAsia="es-MX"/>
        </w:rPr>
        <w:t xml:space="preserve"> el Propósito de la Matriz del Programa P</w:t>
      </w:r>
      <w:r w:rsidR="00C81C58" w:rsidRPr="0050687C">
        <w:rPr>
          <w:rFonts w:ascii="Arial" w:hAnsi="Arial" w:cs="Arial"/>
          <w:lang w:val="es-MX" w:eastAsia="es-MX"/>
        </w:rPr>
        <w:t xml:space="preserve">resupuestario; los objetivos del nivel propósito se transforman en Componentes; y los objetivos del nivel componente pasan a ser </w:t>
      </w:r>
      <w:r w:rsidR="005831D0" w:rsidRPr="0050687C">
        <w:rPr>
          <w:rFonts w:ascii="Arial" w:hAnsi="Arial" w:cs="Arial"/>
          <w:lang w:val="es-MX" w:eastAsia="es-MX"/>
        </w:rPr>
        <w:t>las Actividades y de esta misma manera ocurre con un programa institucional aporta hacia un proyecto presupuestario.</w:t>
      </w:r>
    </w:p>
    <w:p w:rsidR="00E827BA" w:rsidRPr="0050687C" w:rsidRDefault="00E827BA" w:rsidP="00C81C58">
      <w:pPr>
        <w:autoSpaceDE w:val="0"/>
        <w:autoSpaceDN w:val="0"/>
        <w:adjustRightInd w:val="0"/>
        <w:jc w:val="both"/>
        <w:rPr>
          <w:rFonts w:ascii="Arial" w:hAnsi="Arial" w:cs="Arial"/>
          <w:lang w:val="es-MX" w:eastAsia="es-MX"/>
        </w:rPr>
      </w:pPr>
    </w:p>
    <w:p w:rsidR="00F97BA1" w:rsidRPr="0050687C" w:rsidRDefault="005831D0" w:rsidP="00C81C58">
      <w:pPr>
        <w:autoSpaceDE w:val="0"/>
        <w:autoSpaceDN w:val="0"/>
        <w:adjustRightInd w:val="0"/>
        <w:jc w:val="both"/>
        <w:rPr>
          <w:rFonts w:ascii="Arial" w:hAnsi="Arial" w:cs="Arial"/>
          <w:lang w:val="es-MX" w:eastAsia="es-MX"/>
        </w:rPr>
      </w:pPr>
      <w:r w:rsidRPr="0050687C">
        <w:rPr>
          <w:rFonts w:ascii="Arial" w:hAnsi="Arial" w:cs="Arial"/>
          <w:noProof/>
          <w:lang w:val="es-MX" w:eastAsia="es-MX"/>
        </w:rPr>
        <w:drawing>
          <wp:inline distT="0" distB="0" distL="0" distR="0" wp14:anchorId="0DC69FDA" wp14:editId="17EF1D41">
            <wp:extent cx="5400040" cy="1724082"/>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400040" cy="1724082"/>
                    </a:xfrm>
                    <a:prstGeom prst="rect">
                      <a:avLst/>
                    </a:prstGeom>
                    <a:noFill/>
                    <a:ln w="9525">
                      <a:noFill/>
                      <a:miter lim="800000"/>
                      <a:headEnd/>
                      <a:tailEnd/>
                    </a:ln>
                  </pic:spPr>
                </pic:pic>
              </a:graphicData>
            </a:graphic>
          </wp:inline>
        </w:drawing>
      </w:r>
    </w:p>
    <w:p w:rsidR="00C81C58" w:rsidRPr="0050687C" w:rsidRDefault="00C81C58" w:rsidP="00C81C58">
      <w:pPr>
        <w:autoSpaceDE w:val="0"/>
        <w:autoSpaceDN w:val="0"/>
        <w:adjustRightInd w:val="0"/>
        <w:jc w:val="both"/>
        <w:rPr>
          <w:rFonts w:ascii="Arial" w:hAnsi="Arial" w:cs="Arial"/>
          <w:lang w:val="es-MX" w:eastAsia="es-MX"/>
        </w:rPr>
      </w:pPr>
    </w:p>
    <w:p w:rsidR="00C81C58" w:rsidRPr="0050687C" w:rsidRDefault="00C81C58" w:rsidP="00C81C58">
      <w:pPr>
        <w:autoSpaceDE w:val="0"/>
        <w:autoSpaceDN w:val="0"/>
        <w:adjustRightInd w:val="0"/>
        <w:jc w:val="both"/>
        <w:rPr>
          <w:rFonts w:ascii="Arial" w:hAnsi="Arial" w:cs="Arial"/>
          <w:lang w:val="es-MX" w:eastAsia="es-MX"/>
        </w:rPr>
      </w:pPr>
      <w:r w:rsidRPr="0050687C">
        <w:rPr>
          <w:rFonts w:ascii="Arial" w:hAnsi="Arial" w:cs="Arial"/>
          <w:lang w:val="es-MX" w:eastAsia="es-MX"/>
        </w:rPr>
        <w:t>Es fundamental mantener presente que en cada una de las Matrices de Indicadores para Resultados (MIR), el Fin corresponde al objetivo de orden inmediatamente superior al Propósito y que no necesariamente aplica la definición de que al nivel de Fin se</w:t>
      </w:r>
      <w:r w:rsidR="00FD4BAF" w:rsidRPr="0050687C">
        <w:rPr>
          <w:rFonts w:ascii="Arial" w:hAnsi="Arial" w:cs="Arial"/>
          <w:lang w:val="es-MX" w:eastAsia="es-MX"/>
        </w:rPr>
        <w:t xml:space="preserve"> debe asociar </w:t>
      </w:r>
      <w:r w:rsidRPr="0050687C">
        <w:rPr>
          <w:rFonts w:ascii="Arial" w:hAnsi="Arial" w:cs="Arial"/>
          <w:lang w:val="es-MX" w:eastAsia="es-MX"/>
        </w:rPr>
        <w:t>un objetivo de desarrollo</w:t>
      </w:r>
      <w:r w:rsidR="00FD4BAF" w:rsidRPr="0050687C">
        <w:rPr>
          <w:rFonts w:ascii="Arial" w:hAnsi="Arial" w:cs="Arial"/>
          <w:lang w:val="es-MX" w:eastAsia="es-MX"/>
        </w:rPr>
        <w:t xml:space="preserve"> e importancia estatal</w:t>
      </w:r>
      <w:r w:rsidRPr="0050687C">
        <w:rPr>
          <w:rFonts w:ascii="Arial" w:hAnsi="Arial" w:cs="Arial"/>
          <w:lang w:val="es-MX" w:eastAsia="es-MX"/>
        </w:rPr>
        <w:t xml:space="preserve">, sectorial o regional, a cuyo logro contribuirá el programa a mediano o largo plazo. </w:t>
      </w:r>
      <w:r w:rsidR="00FD4BAF" w:rsidRPr="0050687C">
        <w:rPr>
          <w:rFonts w:ascii="Arial" w:hAnsi="Arial" w:cs="Arial"/>
          <w:lang w:val="es-MX" w:eastAsia="es-MX"/>
        </w:rPr>
        <w:t>Por tanto deberá realizarse un análisis escrupuloso p</w:t>
      </w:r>
      <w:r w:rsidRPr="0050687C">
        <w:rPr>
          <w:rFonts w:ascii="Arial" w:hAnsi="Arial" w:cs="Arial"/>
          <w:lang w:val="es-MX" w:eastAsia="es-MX"/>
        </w:rPr>
        <w:t xml:space="preserve">ara mantener la </w:t>
      </w:r>
      <w:r w:rsidR="00FD4BAF" w:rsidRPr="0050687C">
        <w:rPr>
          <w:rFonts w:ascii="Arial" w:hAnsi="Arial" w:cs="Arial"/>
          <w:lang w:val="es-MX" w:eastAsia="es-MX"/>
        </w:rPr>
        <w:t>lógica y</w:t>
      </w:r>
      <w:r w:rsidRPr="0050687C">
        <w:rPr>
          <w:rFonts w:ascii="Arial" w:hAnsi="Arial" w:cs="Arial"/>
          <w:lang w:val="es-MX" w:eastAsia="es-MX"/>
        </w:rPr>
        <w:t xml:space="preserve"> consistencia de</w:t>
      </w:r>
      <w:r w:rsidR="00FD4BAF" w:rsidRPr="0050687C">
        <w:rPr>
          <w:rFonts w:ascii="Arial" w:hAnsi="Arial" w:cs="Arial"/>
          <w:lang w:val="es-MX" w:eastAsia="es-MX"/>
        </w:rPr>
        <w:t xml:space="preserve"> </w:t>
      </w:r>
      <w:r w:rsidRPr="0050687C">
        <w:rPr>
          <w:rFonts w:ascii="Arial" w:hAnsi="Arial" w:cs="Arial"/>
          <w:lang w:val="es-MX" w:eastAsia="es-MX"/>
        </w:rPr>
        <w:t>l</w:t>
      </w:r>
      <w:r w:rsidR="00FD4BAF" w:rsidRPr="0050687C">
        <w:rPr>
          <w:rFonts w:ascii="Arial" w:hAnsi="Arial" w:cs="Arial"/>
          <w:lang w:val="es-MX" w:eastAsia="es-MX"/>
        </w:rPr>
        <w:t>a</w:t>
      </w:r>
      <w:r w:rsidRPr="0050687C">
        <w:rPr>
          <w:rFonts w:ascii="Arial" w:hAnsi="Arial" w:cs="Arial"/>
          <w:lang w:val="es-MX" w:eastAsia="es-MX"/>
        </w:rPr>
        <w:t xml:space="preserve"> </w:t>
      </w:r>
      <w:r w:rsidR="00FD4BAF" w:rsidRPr="0050687C">
        <w:rPr>
          <w:rFonts w:ascii="Arial" w:hAnsi="Arial" w:cs="Arial"/>
          <w:lang w:val="es-MX" w:eastAsia="es-MX"/>
        </w:rPr>
        <w:t>MIR en todos sus niveles.</w:t>
      </w:r>
    </w:p>
    <w:p w:rsidR="00C81C58" w:rsidRPr="0050687C" w:rsidRDefault="00C81C58" w:rsidP="00C81C58">
      <w:pPr>
        <w:autoSpaceDE w:val="0"/>
        <w:autoSpaceDN w:val="0"/>
        <w:adjustRightInd w:val="0"/>
        <w:jc w:val="both"/>
        <w:rPr>
          <w:rFonts w:ascii="Arial" w:hAnsi="Arial" w:cs="Arial"/>
          <w:lang w:val="es-MX" w:eastAsia="es-MX"/>
        </w:rPr>
      </w:pPr>
    </w:p>
    <w:p w:rsidR="00EE38DA" w:rsidRPr="0050687C" w:rsidRDefault="00FD4BAF" w:rsidP="00C81C58">
      <w:pPr>
        <w:autoSpaceDE w:val="0"/>
        <w:autoSpaceDN w:val="0"/>
        <w:adjustRightInd w:val="0"/>
        <w:jc w:val="both"/>
        <w:rPr>
          <w:rFonts w:ascii="Arial" w:hAnsi="Arial" w:cs="Arial"/>
          <w:lang w:val="es-MX" w:eastAsia="es-MX"/>
        </w:rPr>
      </w:pPr>
      <w:r w:rsidRPr="0050687C">
        <w:rPr>
          <w:rFonts w:ascii="Arial" w:hAnsi="Arial" w:cs="Arial"/>
          <w:lang w:val="es-MX" w:eastAsia="es-MX"/>
        </w:rPr>
        <w:t xml:space="preserve">Es de mencionar que se deberá valorar la pertinencia de que las MIR de programas presupuestarios </w:t>
      </w:r>
      <w:r w:rsidR="00CF22B9" w:rsidRPr="0050687C">
        <w:rPr>
          <w:rFonts w:ascii="Arial" w:hAnsi="Arial" w:cs="Arial"/>
          <w:lang w:val="es-MX" w:eastAsia="es-MX"/>
        </w:rPr>
        <w:t>con alta incidencia de transversalidad,</w:t>
      </w:r>
      <w:r w:rsidR="00C87EB2" w:rsidRPr="0050687C">
        <w:rPr>
          <w:rFonts w:ascii="Arial" w:hAnsi="Arial" w:cs="Arial"/>
          <w:lang w:val="es-MX" w:eastAsia="es-MX"/>
        </w:rPr>
        <w:t xml:space="preserve"> se</w:t>
      </w:r>
      <w:r w:rsidR="00C81C58" w:rsidRPr="0050687C">
        <w:rPr>
          <w:rFonts w:ascii="Arial" w:hAnsi="Arial" w:cs="Arial"/>
          <w:lang w:val="es-MX" w:eastAsia="es-MX"/>
        </w:rPr>
        <w:t xml:space="preserve"> colo</w:t>
      </w:r>
      <w:r w:rsidR="00C87EB2" w:rsidRPr="0050687C">
        <w:rPr>
          <w:rFonts w:ascii="Arial" w:hAnsi="Arial" w:cs="Arial"/>
          <w:lang w:val="es-MX" w:eastAsia="es-MX"/>
        </w:rPr>
        <w:t xml:space="preserve">que </w:t>
      </w:r>
      <w:r w:rsidR="00C81C58" w:rsidRPr="0050687C">
        <w:rPr>
          <w:rFonts w:ascii="Arial" w:hAnsi="Arial" w:cs="Arial"/>
          <w:lang w:val="es-MX" w:eastAsia="es-MX"/>
        </w:rPr>
        <w:t xml:space="preserve">el mismo Fin, </w:t>
      </w:r>
      <w:r w:rsidR="00EE38DA" w:rsidRPr="0050687C">
        <w:rPr>
          <w:rFonts w:ascii="Arial" w:hAnsi="Arial" w:cs="Arial"/>
          <w:lang w:val="es-MX" w:eastAsia="es-MX"/>
        </w:rPr>
        <w:t>como el Fin i</w:t>
      </w:r>
      <w:r w:rsidR="00C87EB2" w:rsidRPr="0050687C">
        <w:rPr>
          <w:rFonts w:ascii="Arial" w:hAnsi="Arial" w:cs="Arial"/>
          <w:lang w:val="es-MX" w:eastAsia="es-MX"/>
        </w:rPr>
        <w:t xml:space="preserve">nstitucional más alto, ya que existen </w:t>
      </w:r>
      <w:r w:rsidR="00D770C9" w:rsidRPr="0050687C">
        <w:rPr>
          <w:rFonts w:ascii="Arial" w:hAnsi="Arial" w:cs="Arial"/>
          <w:lang w:val="es-MX" w:eastAsia="es-MX"/>
        </w:rPr>
        <w:t xml:space="preserve">diferentes </w:t>
      </w:r>
      <w:r w:rsidR="00D770C9" w:rsidRPr="0050687C">
        <w:rPr>
          <w:rFonts w:ascii="Arial" w:hAnsi="Arial" w:cs="Arial"/>
          <w:lang w:val="es-MX" w:eastAsia="es-MX"/>
        </w:rPr>
        <w:lastRenderedPageBreak/>
        <w:t>enfoques</w:t>
      </w:r>
      <w:r w:rsidR="00C87EB2" w:rsidRPr="0050687C">
        <w:rPr>
          <w:rFonts w:ascii="Arial" w:hAnsi="Arial" w:cs="Arial"/>
          <w:lang w:val="es-MX" w:eastAsia="es-MX"/>
        </w:rPr>
        <w:t xml:space="preserve"> para un mismo programa desde instituciones y perspectivas muy diferentes aún dentro de un mismo programa y por este motivo se debe evitar el error de establecer un fin general haciendo de lado estas particularidades de visión y función institucional.</w:t>
      </w:r>
    </w:p>
    <w:p w:rsidR="009771A7" w:rsidRDefault="0080499C" w:rsidP="00F74D11">
      <w:pPr>
        <w:pStyle w:val="Textoindependiente"/>
        <w:rPr>
          <w:rFonts w:cs="Arial"/>
          <w:sz w:val="24"/>
          <w:szCs w:val="24"/>
        </w:rPr>
      </w:pPr>
      <w:r>
        <w:rPr>
          <w:rFonts w:cs="Arial"/>
          <w:sz w:val="24"/>
          <w:szCs w:val="24"/>
        </w:rPr>
        <w:t xml:space="preserve"> </w:t>
      </w: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p>
    <w:p w:rsidR="0080499C" w:rsidRDefault="0080499C" w:rsidP="00F74D11">
      <w:pPr>
        <w:pStyle w:val="Textoindependiente"/>
        <w:rPr>
          <w:rFonts w:cs="Arial"/>
          <w:sz w:val="24"/>
          <w:szCs w:val="24"/>
        </w:rPr>
      </w:pPr>
      <w:r>
        <w:rPr>
          <w:rFonts w:cs="Arial"/>
          <w:sz w:val="24"/>
          <w:szCs w:val="24"/>
        </w:rPr>
        <w:t>Anexo 1</w:t>
      </w:r>
    </w:p>
    <w:p w:rsidR="00437830" w:rsidRDefault="00437830" w:rsidP="00F74D11">
      <w:pPr>
        <w:pStyle w:val="Textoindependiente"/>
        <w:rPr>
          <w:rFonts w:cs="Arial"/>
          <w:sz w:val="24"/>
          <w:szCs w:val="24"/>
        </w:rPr>
      </w:pPr>
      <w:r>
        <w:rPr>
          <w:rFonts w:cs="Arial"/>
          <w:sz w:val="24"/>
          <w:szCs w:val="24"/>
        </w:rPr>
        <w:t>Ejemplo y Formatos</w:t>
      </w:r>
    </w:p>
    <w:p w:rsidR="00437830" w:rsidRDefault="00437830" w:rsidP="00F74D11">
      <w:pPr>
        <w:pStyle w:val="Textoindependiente"/>
        <w:rPr>
          <w:rFonts w:cs="Arial"/>
          <w:sz w:val="24"/>
          <w:szCs w:val="24"/>
        </w:rPr>
      </w:pPr>
    </w:p>
    <w:p w:rsidR="00437830" w:rsidRDefault="00437830" w:rsidP="00F74D11">
      <w:pPr>
        <w:pStyle w:val="Textoindependiente"/>
        <w:rPr>
          <w:rFonts w:cs="Arial"/>
          <w:sz w:val="24"/>
          <w:szCs w:val="24"/>
        </w:rPr>
      </w:pPr>
    </w:p>
    <w:p w:rsidR="0080499C" w:rsidRDefault="00437830" w:rsidP="00F74D11">
      <w:pPr>
        <w:pStyle w:val="Textoindependiente"/>
        <w:rPr>
          <w:rFonts w:cs="Arial"/>
          <w:sz w:val="24"/>
          <w:szCs w:val="24"/>
        </w:rPr>
      </w:pPr>
      <w:r w:rsidRPr="00437830">
        <w:drawing>
          <wp:inline distT="0" distB="0" distL="0" distR="0" wp14:anchorId="218BA7F0" wp14:editId="05B675D0">
            <wp:extent cx="5400040" cy="3679148"/>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3679148"/>
                    </a:xfrm>
                    <a:prstGeom prst="rect">
                      <a:avLst/>
                    </a:prstGeom>
                    <a:noFill/>
                    <a:ln>
                      <a:noFill/>
                    </a:ln>
                  </pic:spPr>
                </pic:pic>
              </a:graphicData>
            </a:graphic>
          </wp:inline>
        </w:drawing>
      </w:r>
    </w:p>
    <w:p w:rsidR="00437830" w:rsidRDefault="00437830" w:rsidP="00F74D11">
      <w:pPr>
        <w:pStyle w:val="Textoindependiente"/>
        <w:rPr>
          <w:rFonts w:cs="Arial"/>
          <w:sz w:val="24"/>
          <w:szCs w:val="24"/>
        </w:rPr>
      </w:pPr>
    </w:p>
    <w:p w:rsidR="00437830" w:rsidRDefault="00437830" w:rsidP="00F74D11">
      <w:pPr>
        <w:pStyle w:val="Textoindependiente"/>
        <w:rPr>
          <w:rFonts w:cs="Arial"/>
          <w:sz w:val="24"/>
          <w:szCs w:val="24"/>
        </w:rPr>
      </w:pPr>
    </w:p>
    <w:p w:rsidR="00437830" w:rsidRDefault="00437830" w:rsidP="00F74D11">
      <w:pPr>
        <w:pStyle w:val="Textoindependiente"/>
        <w:rPr>
          <w:rFonts w:cs="Arial"/>
          <w:sz w:val="24"/>
          <w:szCs w:val="24"/>
        </w:rPr>
      </w:pPr>
      <w:r w:rsidRPr="00437830">
        <w:lastRenderedPageBreak/>
        <w:drawing>
          <wp:inline distT="0" distB="0" distL="0" distR="0">
            <wp:extent cx="5575300" cy="9029700"/>
            <wp:effectExtent l="0" t="0" r="635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5300" cy="9029700"/>
                    </a:xfrm>
                    <a:prstGeom prst="rect">
                      <a:avLst/>
                    </a:prstGeom>
                    <a:noFill/>
                    <a:ln>
                      <a:noFill/>
                    </a:ln>
                  </pic:spPr>
                </pic:pic>
              </a:graphicData>
            </a:graphic>
          </wp:inline>
        </w:drawing>
      </w:r>
    </w:p>
    <w:p w:rsidR="00437830" w:rsidRDefault="00437830" w:rsidP="00F74D11">
      <w:pPr>
        <w:pStyle w:val="Textoindependiente"/>
        <w:rPr>
          <w:rFonts w:cs="Arial"/>
          <w:sz w:val="24"/>
          <w:szCs w:val="24"/>
        </w:rPr>
      </w:pPr>
    </w:p>
    <w:p w:rsidR="00437830" w:rsidRPr="0050687C" w:rsidRDefault="00437830" w:rsidP="00F74D11">
      <w:pPr>
        <w:pStyle w:val="Textoindependiente"/>
        <w:rPr>
          <w:rFonts w:cs="Arial"/>
          <w:sz w:val="24"/>
          <w:szCs w:val="24"/>
        </w:rPr>
      </w:pPr>
      <w:bookmarkStart w:id="0" w:name="_GoBack"/>
      <w:r w:rsidRPr="00437830">
        <w:drawing>
          <wp:inline distT="0" distB="0" distL="0" distR="0" wp14:anchorId="1F89F6F7" wp14:editId="0AD42D7D">
            <wp:extent cx="5400040" cy="3895182"/>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3895182"/>
                    </a:xfrm>
                    <a:prstGeom prst="rect">
                      <a:avLst/>
                    </a:prstGeom>
                    <a:noFill/>
                    <a:ln>
                      <a:noFill/>
                    </a:ln>
                  </pic:spPr>
                </pic:pic>
              </a:graphicData>
            </a:graphic>
          </wp:inline>
        </w:drawing>
      </w:r>
      <w:bookmarkEnd w:id="0"/>
    </w:p>
    <w:sectPr w:rsidR="00437830" w:rsidRPr="0050687C" w:rsidSect="006B7A17">
      <w:footerReference w:type="even" r:id="rId20"/>
      <w:footerReference w:type="default" r:id="rId21"/>
      <w:pgSz w:w="11906" w:h="16838"/>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9E7" w:rsidRDefault="00E719E7">
      <w:r>
        <w:separator/>
      </w:r>
    </w:p>
  </w:endnote>
  <w:endnote w:type="continuationSeparator" w:id="0">
    <w:p w:rsidR="00E719E7" w:rsidRDefault="00E7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otham Bold">
    <w:altName w:val="Courier New"/>
    <w:charset w:val="00"/>
    <w:family w:val="auto"/>
    <w:pitch w:val="variable"/>
    <w:sig w:usb0="A00000AF" w:usb1="40000048" w:usb2="00000000" w:usb3="00000000" w:csb0="00000111" w:csb1="00000000"/>
  </w:font>
  <w:font w:name="Gotham Book">
    <w:altName w:val="Times New Roman"/>
    <w:charset w:val="00"/>
    <w:family w:val="auto"/>
    <w:pitch w:val="variable"/>
    <w:sig w:usb0="00000001" w:usb1="40000048" w:usb2="00000000" w:usb3="00000000" w:csb0="00000111"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31" w:rsidRDefault="00323C4C" w:rsidP="00483C46">
    <w:pPr>
      <w:pStyle w:val="Piedepgina"/>
      <w:framePr w:wrap="around" w:vAnchor="text" w:hAnchor="margin" w:xAlign="right" w:y="1"/>
      <w:rPr>
        <w:rStyle w:val="Nmerodepgina"/>
      </w:rPr>
    </w:pPr>
    <w:r>
      <w:rPr>
        <w:rStyle w:val="Nmerodepgina"/>
      </w:rPr>
      <w:fldChar w:fldCharType="begin"/>
    </w:r>
    <w:r w:rsidR="00232531">
      <w:rPr>
        <w:rStyle w:val="Nmerodepgina"/>
      </w:rPr>
      <w:instrText xml:space="preserve">PAGE  </w:instrText>
    </w:r>
    <w:r>
      <w:rPr>
        <w:rStyle w:val="Nmerodepgina"/>
      </w:rPr>
      <w:fldChar w:fldCharType="end"/>
    </w:r>
  </w:p>
  <w:p w:rsidR="00232531" w:rsidRDefault="00232531" w:rsidP="000F22F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31" w:rsidRDefault="00323C4C" w:rsidP="00483C46">
    <w:pPr>
      <w:pStyle w:val="Piedepgina"/>
      <w:framePr w:wrap="around" w:vAnchor="text" w:hAnchor="margin" w:xAlign="right" w:y="1"/>
      <w:rPr>
        <w:rStyle w:val="Nmerodepgina"/>
      </w:rPr>
    </w:pPr>
    <w:r>
      <w:rPr>
        <w:rStyle w:val="Nmerodepgina"/>
      </w:rPr>
      <w:fldChar w:fldCharType="begin"/>
    </w:r>
    <w:r w:rsidR="00232531">
      <w:rPr>
        <w:rStyle w:val="Nmerodepgina"/>
      </w:rPr>
      <w:instrText xml:space="preserve">PAGE  </w:instrText>
    </w:r>
    <w:r>
      <w:rPr>
        <w:rStyle w:val="Nmerodepgina"/>
      </w:rPr>
      <w:fldChar w:fldCharType="separate"/>
    </w:r>
    <w:r w:rsidR="00E413F4">
      <w:rPr>
        <w:rStyle w:val="Nmerodepgina"/>
        <w:noProof/>
      </w:rPr>
      <w:t>22</w:t>
    </w:r>
    <w:r>
      <w:rPr>
        <w:rStyle w:val="Nmerodepgina"/>
      </w:rPr>
      <w:fldChar w:fldCharType="end"/>
    </w:r>
  </w:p>
  <w:p w:rsidR="00232531" w:rsidRDefault="00232531" w:rsidP="000F22F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9E7" w:rsidRDefault="00E719E7">
      <w:r>
        <w:separator/>
      </w:r>
    </w:p>
  </w:footnote>
  <w:footnote w:type="continuationSeparator" w:id="0">
    <w:p w:rsidR="00E719E7" w:rsidRDefault="00E71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164"/>
    <w:multiLevelType w:val="hybridMultilevel"/>
    <w:tmpl w:val="C23AE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9D1C6D"/>
    <w:multiLevelType w:val="multilevel"/>
    <w:tmpl w:val="57EC82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14E01AA8"/>
    <w:multiLevelType w:val="hybridMultilevel"/>
    <w:tmpl w:val="C4940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0EC2815"/>
    <w:multiLevelType w:val="hybridMultilevel"/>
    <w:tmpl w:val="AA18CE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3AD4C5F"/>
    <w:multiLevelType w:val="hybridMultilevel"/>
    <w:tmpl w:val="4CF0E8A6"/>
    <w:lvl w:ilvl="0" w:tplc="A65248A0">
      <w:start w:val="1"/>
      <w:numFmt w:val="decimal"/>
      <w:lvlText w:val="%1."/>
      <w:lvlJc w:val="left"/>
      <w:pPr>
        <w:ind w:left="360" w:hanging="360"/>
      </w:pPr>
      <w:rPr>
        <w:b w:val="0"/>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75C38D7"/>
    <w:multiLevelType w:val="hybridMultilevel"/>
    <w:tmpl w:val="8A22D2C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291F531C"/>
    <w:multiLevelType w:val="hybridMultilevel"/>
    <w:tmpl w:val="D018E106"/>
    <w:lvl w:ilvl="0" w:tplc="F9B407C8">
      <w:start w:val="1"/>
      <w:numFmt w:val="decimal"/>
      <w:lvlText w:val="%1."/>
      <w:lvlJc w:val="left"/>
      <w:pPr>
        <w:tabs>
          <w:tab w:val="num" w:pos="363"/>
        </w:tabs>
        <w:ind w:left="363" w:hanging="363"/>
      </w:pPr>
      <w:rPr>
        <w:rFonts w:hint="default"/>
      </w:rPr>
    </w:lvl>
    <w:lvl w:ilvl="1" w:tplc="080A0005">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29B408F7"/>
    <w:multiLevelType w:val="hybridMultilevel"/>
    <w:tmpl w:val="35C6647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30E16236"/>
    <w:multiLevelType w:val="hybridMultilevel"/>
    <w:tmpl w:val="16286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3434CB7"/>
    <w:multiLevelType w:val="multilevel"/>
    <w:tmpl w:val="B50AF58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D2A462B"/>
    <w:multiLevelType w:val="hybridMultilevel"/>
    <w:tmpl w:val="115417A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D495633"/>
    <w:multiLevelType w:val="hybridMultilevel"/>
    <w:tmpl w:val="E55CAF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6CB2B66"/>
    <w:multiLevelType w:val="hybridMultilevel"/>
    <w:tmpl w:val="D63AFF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524B401B"/>
    <w:multiLevelType w:val="hybridMultilevel"/>
    <w:tmpl w:val="1FE4EC58"/>
    <w:lvl w:ilvl="0" w:tplc="080A0017">
      <w:start w:val="1"/>
      <w:numFmt w:val="lowerLetter"/>
      <w:lvlText w:val="%1)"/>
      <w:lvlJc w:val="left"/>
      <w:pPr>
        <w:tabs>
          <w:tab w:val="num" w:pos="363"/>
        </w:tabs>
        <w:ind w:left="363" w:hanging="363"/>
      </w:pPr>
      <w:rPr>
        <w:rFonts w:hint="default"/>
      </w:rPr>
    </w:lvl>
    <w:lvl w:ilvl="1" w:tplc="080A0005">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5B8C4A2E"/>
    <w:multiLevelType w:val="multilevel"/>
    <w:tmpl w:val="4E30EC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ED60C20"/>
    <w:multiLevelType w:val="hybridMultilevel"/>
    <w:tmpl w:val="9D6229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37F48A1"/>
    <w:multiLevelType w:val="hybridMultilevel"/>
    <w:tmpl w:val="1C704470"/>
    <w:lvl w:ilvl="0" w:tplc="D43C917C">
      <w:start w:val="1"/>
      <w:numFmt w:val="bullet"/>
      <w:lvlText w:val="•"/>
      <w:lvlJc w:val="left"/>
      <w:pPr>
        <w:tabs>
          <w:tab w:val="num" w:pos="720"/>
        </w:tabs>
        <w:ind w:left="720" w:hanging="360"/>
      </w:pPr>
      <w:rPr>
        <w:rFonts w:ascii="Times New Roman" w:hAnsi="Times New Roman" w:hint="default"/>
      </w:rPr>
    </w:lvl>
    <w:lvl w:ilvl="1" w:tplc="C3D43F36" w:tentative="1">
      <w:start w:val="1"/>
      <w:numFmt w:val="bullet"/>
      <w:lvlText w:val="•"/>
      <w:lvlJc w:val="left"/>
      <w:pPr>
        <w:tabs>
          <w:tab w:val="num" w:pos="1440"/>
        </w:tabs>
        <w:ind w:left="1440" w:hanging="360"/>
      </w:pPr>
      <w:rPr>
        <w:rFonts w:ascii="Times New Roman" w:hAnsi="Times New Roman" w:hint="default"/>
      </w:rPr>
    </w:lvl>
    <w:lvl w:ilvl="2" w:tplc="5C3859BA" w:tentative="1">
      <w:start w:val="1"/>
      <w:numFmt w:val="bullet"/>
      <w:lvlText w:val="•"/>
      <w:lvlJc w:val="left"/>
      <w:pPr>
        <w:tabs>
          <w:tab w:val="num" w:pos="2160"/>
        </w:tabs>
        <w:ind w:left="2160" w:hanging="360"/>
      </w:pPr>
      <w:rPr>
        <w:rFonts w:ascii="Times New Roman" w:hAnsi="Times New Roman" w:hint="default"/>
      </w:rPr>
    </w:lvl>
    <w:lvl w:ilvl="3" w:tplc="CC488084" w:tentative="1">
      <w:start w:val="1"/>
      <w:numFmt w:val="bullet"/>
      <w:lvlText w:val="•"/>
      <w:lvlJc w:val="left"/>
      <w:pPr>
        <w:tabs>
          <w:tab w:val="num" w:pos="2880"/>
        </w:tabs>
        <w:ind w:left="2880" w:hanging="360"/>
      </w:pPr>
      <w:rPr>
        <w:rFonts w:ascii="Times New Roman" w:hAnsi="Times New Roman" w:hint="default"/>
      </w:rPr>
    </w:lvl>
    <w:lvl w:ilvl="4" w:tplc="E9389FA8" w:tentative="1">
      <w:start w:val="1"/>
      <w:numFmt w:val="bullet"/>
      <w:lvlText w:val="•"/>
      <w:lvlJc w:val="left"/>
      <w:pPr>
        <w:tabs>
          <w:tab w:val="num" w:pos="3600"/>
        </w:tabs>
        <w:ind w:left="3600" w:hanging="360"/>
      </w:pPr>
      <w:rPr>
        <w:rFonts w:ascii="Times New Roman" w:hAnsi="Times New Roman" w:hint="default"/>
      </w:rPr>
    </w:lvl>
    <w:lvl w:ilvl="5" w:tplc="8D5EDE1E" w:tentative="1">
      <w:start w:val="1"/>
      <w:numFmt w:val="bullet"/>
      <w:lvlText w:val="•"/>
      <w:lvlJc w:val="left"/>
      <w:pPr>
        <w:tabs>
          <w:tab w:val="num" w:pos="4320"/>
        </w:tabs>
        <w:ind w:left="4320" w:hanging="360"/>
      </w:pPr>
      <w:rPr>
        <w:rFonts w:ascii="Times New Roman" w:hAnsi="Times New Roman" w:hint="default"/>
      </w:rPr>
    </w:lvl>
    <w:lvl w:ilvl="6" w:tplc="BF9E8228" w:tentative="1">
      <w:start w:val="1"/>
      <w:numFmt w:val="bullet"/>
      <w:lvlText w:val="•"/>
      <w:lvlJc w:val="left"/>
      <w:pPr>
        <w:tabs>
          <w:tab w:val="num" w:pos="5040"/>
        </w:tabs>
        <w:ind w:left="5040" w:hanging="360"/>
      </w:pPr>
      <w:rPr>
        <w:rFonts w:ascii="Times New Roman" w:hAnsi="Times New Roman" w:hint="default"/>
      </w:rPr>
    </w:lvl>
    <w:lvl w:ilvl="7" w:tplc="B5C61AE0" w:tentative="1">
      <w:start w:val="1"/>
      <w:numFmt w:val="bullet"/>
      <w:lvlText w:val="•"/>
      <w:lvlJc w:val="left"/>
      <w:pPr>
        <w:tabs>
          <w:tab w:val="num" w:pos="5760"/>
        </w:tabs>
        <w:ind w:left="5760" w:hanging="360"/>
      </w:pPr>
      <w:rPr>
        <w:rFonts w:ascii="Times New Roman" w:hAnsi="Times New Roman" w:hint="default"/>
      </w:rPr>
    </w:lvl>
    <w:lvl w:ilvl="8" w:tplc="7CDEECA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05D74D2"/>
    <w:multiLevelType w:val="hybridMultilevel"/>
    <w:tmpl w:val="D98AFC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7E92083D"/>
    <w:multiLevelType w:val="hybridMultilevel"/>
    <w:tmpl w:val="CEF884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14"/>
  </w:num>
  <w:num w:numId="6">
    <w:abstractNumId w:val="6"/>
  </w:num>
  <w:num w:numId="7">
    <w:abstractNumId w:val="17"/>
  </w:num>
  <w:num w:numId="8">
    <w:abstractNumId w:val="16"/>
  </w:num>
  <w:num w:numId="9">
    <w:abstractNumId w:val="9"/>
  </w:num>
  <w:num w:numId="10">
    <w:abstractNumId w:val="4"/>
  </w:num>
  <w:num w:numId="11">
    <w:abstractNumId w:val="0"/>
  </w:num>
  <w:num w:numId="12">
    <w:abstractNumId w:val="12"/>
  </w:num>
  <w:num w:numId="13">
    <w:abstractNumId w:val="18"/>
  </w:num>
  <w:num w:numId="14">
    <w:abstractNumId w:val="11"/>
  </w:num>
  <w:num w:numId="15">
    <w:abstractNumId w:val="15"/>
  </w:num>
  <w:num w:numId="16">
    <w:abstractNumId w:val="1"/>
  </w:num>
  <w:num w:numId="17">
    <w:abstractNumId w:val="2"/>
  </w:num>
  <w:num w:numId="18">
    <w:abstractNumId w:val="8"/>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0D"/>
    <w:rsid w:val="000065FA"/>
    <w:rsid w:val="00006FF1"/>
    <w:rsid w:val="0001621B"/>
    <w:rsid w:val="000275DC"/>
    <w:rsid w:val="000302E9"/>
    <w:rsid w:val="00034230"/>
    <w:rsid w:val="00063B14"/>
    <w:rsid w:val="00065A35"/>
    <w:rsid w:val="00075179"/>
    <w:rsid w:val="0008333F"/>
    <w:rsid w:val="00091DCF"/>
    <w:rsid w:val="00093837"/>
    <w:rsid w:val="00097248"/>
    <w:rsid w:val="000A56EE"/>
    <w:rsid w:val="000B20DA"/>
    <w:rsid w:val="000F12A2"/>
    <w:rsid w:val="000F22F4"/>
    <w:rsid w:val="000F68DF"/>
    <w:rsid w:val="00102BD3"/>
    <w:rsid w:val="001200BE"/>
    <w:rsid w:val="00130BAD"/>
    <w:rsid w:val="001319C4"/>
    <w:rsid w:val="00132BDA"/>
    <w:rsid w:val="00135739"/>
    <w:rsid w:val="0013777D"/>
    <w:rsid w:val="0014600E"/>
    <w:rsid w:val="001465B4"/>
    <w:rsid w:val="00146FFA"/>
    <w:rsid w:val="00157E17"/>
    <w:rsid w:val="00164247"/>
    <w:rsid w:val="00177865"/>
    <w:rsid w:val="0018237B"/>
    <w:rsid w:val="00195401"/>
    <w:rsid w:val="001A1E20"/>
    <w:rsid w:val="001A3259"/>
    <w:rsid w:val="001B5267"/>
    <w:rsid w:val="001D751B"/>
    <w:rsid w:val="002162B2"/>
    <w:rsid w:val="00220B2A"/>
    <w:rsid w:val="00230DEB"/>
    <w:rsid w:val="00232531"/>
    <w:rsid w:val="002341F7"/>
    <w:rsid w:val="00240530"/>
    <w:rsid w:val="0024723E"/>
    <w:rsid w:val="0026003C"/>
    <w:rsid w:val="0027058E"/>
    <w:rsid w:val="00270A6D"/>
    <w:rsid w:val="00270C0A"/>
    <w:rsid w:val="00294CDE"/>
    <w:rsid w:val="002958CA"/>
    <w:rsid w:val="002A3770"/>
    <w:rsid w:val="002A42AA"/>
    <w:rsid w:val="002B61C0"/>
    <w:rsid w:val="002C1AF6"/>
    <w:rsid w:val="002C571A"/>
    <w:rsid w:val="002E5A21"/>
    <w:rsid w:val="002F2EF3"/>
    <w:rsid w:val="00320F62"/>
    <w:rsid w:val="00323473"/>
    <w:rsid w:val="00323C4C"/>
    <w:rsid w:val="003273D0"/>
    <w:rsid w:val="00341D8E"/>
    <w:rsid w:val="00343F76"/>
    <w:rsid w:val="00355ACF"/>
    <w:rsid w:val="00356D58"/>
    <w:rsid w:val="00367B88"/>
    <w:rsid w:val="0037352A"/>
    <w:rsid w:val="00375D20"/>
    <w:rsid w:val="00377DC7"/>
    <w:rsid w:val="00381447"/>
    <w:rsid w:val="003B0E8A"/>
    <w:rsid w:val="003D2403"/>
    <w:rsid w:val="00401D55"/>
    <w:rsid w:val="004070D2"/>
    <w:rsid w:val="00411FAF"/>
    <w:rsid w:val="00422D61"/>
    <w:rsid w:val="00426BBF"/>
    <w:rsid w:val="00434632"/>
    <w:rsid w:val="00437830"/>
    <w:rsid w:val="00451AA9"/>
    <w:rsid w:val="00455EE8"/>
    <w:rsid w:val="00474735"/>
    <w:rsid w:val="00480EFB"/>
    <w:rsid w:val="00483C46"/>
    <w:rsid w:val="00483CDF"/>
    <w:rsid w:val="004877A3"/>
    <w:rsid w:val="004921D9"/>
    <w:rsid w:val="004A60F4"/>
    <w:rsid w:val="004B2AA9"/>
    <w:rsid w:val="004B5743"/>
    <w:rsid w:val="004C67FB"/>
    <w:rsid w:val="004D087C"/>
    <w:rsid w:val="004D161E"/>
    <w:rsid w:val="004E23BD"/>
    <w:rsid w:val="004E5D11"/>
    <w:rsid w:val="004E762D"/>
    <w:rsid w:val="005041BB"/>
    <w:rsid w:val="0050687C"/>
    <w:rsid w:val="00510E5E"/>
    <w:rsid w:val="005178F9"/>
    <w:rsid w:val="00530998"/>
    <w:rsid w:val="0053152F"/>
    <w:rsid w:val="00531910"/>
    <w:rsid w:val="00536AB1"/>
    <w:rsid w:val="0054002C"/>
    <w:rsid w:val="00545F52"/>
    <w:rsid w:val="00547936"/>
    <w:rsid w:val="005662D5"/>
    <w:rsid w:val="00573987"/>
    <w:rsid w:val="005816BC"/>
    <w:rsid w:val="005831D0"/>
    <w:rsid w:val="005919DC"/>
    <w:rsid w:val="0059280E"/>
    <w:rsid w:val="005B3F83"/>
    <w:rsid w:val="005E477A"/>
    <w:rsid w:val="005E4B12"/>
    <w:rsid w:val="005E7232"/>
    <w:rsid w:val="005F55C3"/>
    <w:rsid w:val="00626B8C"/>
    <w:rsid w:val="006334BB"/>
    <w:rsid w:val="00634813"/>
    <w:rsid w:val="0065346F"/>
    <w:rsid w:val="00653701"/>
    <w:rsid w:val="00657738"/>
    <w:rsid w:val="00662CCF"/>
    <w:rsid w:val="00676ABE"/>
    <w:rsid w:val="0068512B"/>
    <w:rsid w:val="006A0126"/>
    <w:rsid w:val="006B7A17"/>
    <w:rsid w:val="006D7FE7"/>
    <w:rsid w:val="006E0099"/>
    <w:rsid w:val="006F405F"/>
    <w:rsid w:val="006F7EC9"/>
    <w:rsid w:val="007302D9"/>
    <w:rsid w:val="00737D28"/>
    <w:rsid w:val="007744B0"/>
    <w:rsid w:val="00774B96"/>
    <w:rsid w:val="0079687F"/>
    <w:rsid w:val="007A313A"/>
    <w:rsid w:val="007A4DB8"/>
    <w:rsid w:val="007B2846"/>
    <w:rsid w:val="007B2B60"/>
    <w:rsid w:val="007B2F72"/>
    <w:rsid w:val="007C171F"/>
    <w:rsid w:val="007E18B5"/>
    <w:rsid w:val="007E48DA"/>
    <w:rsid w:val="007F5CAF"/>
    <w:rsid w:val="0080499C"/>
    <w:rsid w:val="00815580"/>
    <w:rsid w:val="00821E5D"/>
    <w:rsid w:val="008308F2"/>
    <w:rsid w:val="008457FB"/>
    <w:rsid w:val="008871BE"/>
    <w:rsid w:val="00887541"/>
    <w:rsid w:val="00893CB3"/>
    <w:rsid w:val="008A7768"/>
    <w:rsid w:val="008C7177"/>
    <w:rsid w:val="008C7BFC"/>
    <w:rsid w:val="008D0B31"/>
    <w:rsid w:val="008E5FA2"/>
    <w:rsid w:val="008F6AEF"/>
    <w:rsid w:val="00904AFA"/>
    <w:rsid w:val="009254C5"/>
    <w:rsid w:val="00940F00"/>
    <w:rsid w:val="00943E66"/>
    <w:rsid w:val="0095350D"/>
    <w:rsid w:val="009771A7"/>
    <w:rsid w:val="009839CB"/>
    <w:rsid w:val="00987137"/>
    <w:rsid w:val="0099427C"/>
    <w:rsid w:val="00996FD7"/>
    <w:rsid w:val="009B600C"/>
    <w:rsid w:val="009C1EF8"/>
    <w:rsid w:val="009C2891"/>
    <w:rsid w:val="009C2E90"/>
    <w:rsid w:val="009C7267"/>
    <w:rsid w:val="009E0E2F"/>
    <w:rsid w:val="00A0488C"/>
    <w:rsid w:val="00A10876"/>
    <w:rsid w:val="00A12203"/>
    <w:rsid w:val="00A20901"/>
    <w:rsid w:val="00A3439B"/>
    <w:rsid w:val="00A355E8"/>
    <w:rsid w:val="00A501B9"/>
    <w:rsid w:val="00A5156A"/>
    <w:rsid w:val="00A600A0"/>
    <w:rsid w:val="00A614AD"/>
    <w:rsid w:val="00A77B78"/>
    <w:rsid w:val="00A90FC6"/>
    <w:rsid w:val="00A93C63"/>
    <w:rsid w:val="00AD2E81"/>
    <w:rsid w:val="00AF0BDB"/>
    <w:rsid w:val="00AF347C"/>
    <w:rsid w:val="00B0296E"/>
    <w:rsid w:val="00B253EE"/>
    <w:rsid w:val="00B3391D"/>
    <w:rsid w:val="00B4082F"/>
    <w:rsid w:val="00B41604"/>
    <w:rsid w:val="00B41EAA"/>
    <w:rsid w:val="00B60007"/>
    <w:rsid w:val="00B636DC"/>
    <w:rsid w:val="00B82AA8"/>
    <w:rsid w:val="00B862C4"/>
    <w:rsid w:val="00B945D1"/>
    <w:rsid w:val="00BA2C0F"/>
    <w:rsid w:val="00BB5A5D"/>
    <w:rsid w:val="00BC1616"/>
    <w:rsid w:val="00BE7215"/>
    <w:rsid w:val="00C121D7"/>
    <w:rsid w:val="00C270F0"/>
    <w:rsid w:val="00C3402E"/>
    <w:rsid w:val="00C72947"/>
    <w:rsid w:val="00C81C58"/>
    <w:rsid w:val="00C87EB2"/>
    <w:rsid w:val="00CB314F"/>
    <w:rsid w:val="00CF22B9"/>
    <w:rsid w:val="00CF3CB6"/>
    <w:rsid w:val="00D0351B"/>
    <w:rsid w:val="00D0569C"/>
    <w:rsid w:val="00D157E7"/>
    <w:rsid w:val="00D17CFC"/>
    <w:rsid w:val="00D23FE7"/>
    <w:rsid w:val="00D648A2"/>
    <w:rsid w:val="00D770C9"/>
    <w:rsid w:val="00D774F1"/>
    <w:rsid w:val="00D902EC"/>
    <w:rsid w:val="00D97BAF"/>
    <w:rsid w:val="00DC02A0"/>
    <w:rsid w:val="00DC4089"/>
    <w:rsid w:val="00DF57A9"/>
    <w:rsid w:val="00E05157"/>
    <w:rsid w:val="00E122C0"/>
    <w:rsid w:val="00E2441F"/>
    <w:rsid w:val="00E24EF5"/>
    <w:rsid w:val="00E40EE3"/>
    <w:rsid w:val="00E413F4"/>
    <w:rsid w:val="00E45DE6"/>
    <w:rsid w:val="00E47D8D"/>
    <w:rsid w:val="00E600D0"/>
    <w:rsid w:val="00E6361D"/>
    <w:rsid w:val="00E66AF3"/>
    <w:rsid w:val="00E719E7"/>
    <w:rsid w:val="00E722DB"/>
    <w:rsid w:val="00E73AC5"/>
    <w:rsid w:val="00E827BA"/>
    <w:rsid w:val="00E93D0B"/>
    <w:rsid w:val="00EB05DD"/>
    <w:rsid w:val="00EB51E4"/>
    <w:rsid w:val="00EC1C13"/>
    <w:rsid w:val="00EC508C"/>
    <w:rsid w:val="00EE38DA"/>
    <w:rsid w:val="00EF68B1"/>
    <w:rsid w:val="00F0362D"/>
    <w:rsid w:val="00F24C36"/>
    <w:rsid w:val="00F35381"/>
    <w:rsid w:val="00F44257"/>
    <w:rsid w:val="00F478BC"/>
    <w:rsid w:val="00F70BC3"/>
    <w:rsid w:val="00F721B9"/>
    <w:rsid w:val="00F74D11"/>
    <w:rsid w:val="00F7538B"/>
    <w:rsid w:val="00F80538"/>
    <w:rsid w:val="00F85A61"/>
    <w:rsid w:val="00F94A4C"/>
    <w:rsid w:val="00F97BA1"/>
    <w:rsid w:val="00FA2F06"/>
    <w:rsid w:val="00FA4D98"/>
    <w:rsid w:val="00FB0931"/>
    <w:rsid w:val="00FD4BAF"/>
    <w:rsid w:val="00FD681A"/>
    <w:rsid w:val="00FF36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0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95350D"/>
    <w:pPr>
      <w:spacing w:before="100" w:beforeAutospacing="1" w:after="100" w:afterAutospacing="1"/>
    </w:pPr>
  </w:style>
  <w:style w:type="character" w:customStyle="1" w:styleId="EncabezadoCar">
    <w:name w:val="Encabezado Car"/>
    <w:link w:val="Encabezado"/>
    <w:semiHidden/>
    <w:locked/>
    <w:rsid w:val="0095350D"/>
    <w:rPr>
      <w:sz w:val="24"/>
      <w:szCs w:val="24"/>
      <w:lang w:eastAsia="es-ES" w:bidi="ar-SA"/>
    </w:rPr>
  </w:style>
  <w:style w:type="paragraph" w:styleId="Encabezado">
    <w:name w:val="header"/>
    <w:basedOn w:val="Normal"/>
    <w:link w:val="EncabezadoCar"/>
    <w:semiHidden/>
    <w:rsid w:val="0095350D"/>
    <w:pPr>
      <w:tabs>
        <w:tab w:val="center" w:pos="4419"/>
        <w:tab w:val="right" w:pos="8838"/>
      </w:tabs>
    </w:pPr>
    <w:rPr>
      <w:lang w:val="es-MX"/>
    </w:rPr>
  </w:style>
  <w:style w:type="character" w:customStyle="1" w:styleId="TextoindependienteCar">
    <w:name w:val="Texto independiente Car"/>
    <w:link w:val="Textoindependiente"/>
    <w:locked/>
    <w:rsid w:val="0095350D"/>
    <w:rPr>
      <w:rFonts w:ascii="Arial" w:hAnsi="Arial"/>
      <w:sz w:val="22"/>
      <w:lang w:eastAsia="es-ES" w:bidi="ar-SA"/>
    </w:rPr>
  </w:style>
  <w:style w:type="paragraph" w:styleId="Textoindependiente">
    <w:name w:val="Body Text"/>
    <w:basedOn w:val="Normal"/>
    <w:link w:val="TextoindependienteCar"/>
    <w:rsid w:val="0095350D"/>
    <w:pPr>
      <w:jc w:val="both"/>
    </w:pPr>
    <w:rPr>
      <w:rFonts w:ascii="Arial" w:hAnsi="Arial"/>
      <w:sz w:val="22"/>
      <w:szCs w:val="20"/>
      <w:lang w:val="es-MX"/>
    </w:rPr>
  </w:style>
  <w:style w:type="character" w:styleId="Textoennegrita">
    <w:name w:val="Strong"/>
    <w:qFormat/>
    <w:rsid w:val="0095350D"/>
    <w:rPr>
      <w:b/>
      <w:bCs/>
    </w:rPr>
  </w:style>
  <w:style w:type="paragraph" w:styleId="Piedepgina">
    <w:name w:val="footer"/>
    <w:basedOn w:val="Normal"/>
    <w:rsid w:val="000F22F4"/>
    <w:pPr>
      <w:tabs>
        <w:tab w:val="center" w:pos="4252"/>
        <w:tab w:val="right" w:pos="8504"/>
      </w:tabs>
    </w:pPr>
  </w:style>
  <w:style w:type="character" w:styleId="Nmerodepgina">
    <w:name w:val="page number"/>
    <w:basedOn w:val="Fuentedeprrafopredeter"/>
    <w:rsid w:val="000F22F4"/>
  </w:style>
  <w:style w:type="paragraph" w:styleId="Textodeglobo">
    <w:name w:val="Balloon Text"/>
    <w:basedOn w:val="Normal"/>
    <w:link w:val="TextodegloboCar"/>
    <w:rsid w:val="008308F2"/>
    <w:rPr>
      <w:rFonts w:ascii="Tahoma" w:hAnsi="Tahoma" w:cs="Tahoma"/>
      <w:sz w:val="16"/>
      <w:szCs w:val="16"/>
    </w:rPr>
  </w:style>
  <w:style w:type="character" w:customStyle="1" w:styleId="TextodegloboCar">
    <w:name w:val="Texto de globo Car"/>
    <w:basedOn w:val="Fuentedeprrafopredeter"/>
    <w:link w:val="Textodeglobo"/>
    <w:rsid w:val="008308F2"/>
    <w:rPr>
      <w:rFonts w:ascii="Tahoma" w:hAnsi="Tahoma" w:cs="Tahoma"/>
      <w:sz w:val="16"/>
      <w:szCs w:val="16"/>
      <w:lang w:val="es-ES" w:eastAsia="es-ES"/>
    </w:rPr>
  </w:style>
  <w:style w:type="paragraph" w:styleId="Prrafodelista">
    <w:name w:val="List Paragraph"/>
    <w:basedOn w:val="Normal"/>
    <w:uiPriority w:val="34"/>
    <w:qFormat/>
    <w:rsid w:val="008308F2"/>
    <w:pPr>
      <w:ind w:left="720"/>
      <w:contextualSpacing/>
    </w:pPr>
  </w:style>
  <w:style w:type="character" w:styleId="Textodelmarcadordeposicin">
    <w:name w:val="Placeholder Text"/>
    <w:basedOn w:val="Fuentedeprrafopredeter"/>
    <w:uiPriority w:val="99"/>
    <w:semiHidden/>
    <w:rsid w:val="001319C4"/>
    <w:rPr>
      <w:color w:val="808080"/>
    </w:rPr>
  </w:style>
  <w:style w:type="table" w:styleId="Listaclara-nfasis2">
    <w:name w:val="Light List Accent 2"/>
    <w:basedOn w:val="Tablanormal"/>
    <w:uiPriority w:val="61"/>
    <w:rsid w:val="00C270F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26003C"/>
    <w:rPr>
      <w:rFonts w:asciiTheme="minorHAnsi" w:eastAsiaTheme="minorHAnsi" w:hAnsiTheme="minorHAnsi" w:cstheme="minorBidi"/>
      <w:sz w:val="22"/>
      <w:szCs w:val="22"/>
      <w:lang w:val="es-E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onotapie">
    <w:name w:val="footnote text"/>
    <w:basedOn w:val="Normal"/>
    <w:link w:val="TextonotapieCar"/>
    <w:uiPriority w:val="99"/>
    <w:unhideWhenUsed/>
    <w:rsid w:val="00B41604"/>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B41604"/>
    <w:rPr>
      <w:rFonts w:asciiTheme="minorHAnsi" w:eastAsiaTheme="minorHAnsi" w:hAnsiTheme="minorHAnsi" w:cstheme="minorBidi"/>
      <w:lang w:val="es-ES" w:eastAsia="en-US"/>
    </w:rPr>
  </w:style>
  <w:style w:type="character" w:styleId="Refdenotaalpie">
    <w:name w:val="footnote reference"/>
    <w:basedOn w:val="Fuentedeprrafopredeter"/>
    <w:uiPriority w:val="99"/>
    <w:unhideWhenUsed/>
    <w:rsid w:val="00B41604"/>
    <w:rPr>
      <w:vertAlign w:val="superscript"/>
    </w:rPr>
  </w:style>
  <w:style w:type="table" w:styleId="Tablaconcuadrcula">
    <w:name w:val="Table Grid"/>
    <w:basedOn w:val="Tablanormal"/>
    <w:rsid w:val="00097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lsica3">
    <w:name w:val="Table Classic 3"/>
    <w:basedOn w:val="Tablanormal"/>
    <w:rsid w:val="00EC1C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uadrculamedia1-nfasis3">
    <w:name w:val="Medium Grid 1 Accent 3"/>
    <w:basedOn w:val="Tablanormal"/>
    <w:uiPriority w:val="67"/>
    <w:rsid w:val="00EC1C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aconcuadrcula1">
    <w:name w:val="Table Grid 1"/>
    <w:basedOn w:val="Tablanormal"/>
    <w:rsid w:val="00EC1C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rsid w:val="00232531"/>
    <w:rPr>
      <w:sz w:val="18"/>
      <w:szCs w:val="18"/>
    </w:rPr>
  </w:style>
  <w:style w:type="paragraph" w:styleId="Textocomentario">
    <w:name w:val="annotation text"/>
    <w:basedOn w:val="Normal"/>
    <w:link w:val="TextocomentarioCar"/>
    <w:rsid w:val="00232531"/>
  </w:style>
  <w:style w:type="character" w:customStyle="1" w:styleId="TextocomentarioCar">
    <w:name w:val="Texto comentario Car"/>
    <w:basedOn w:val="Fuentedeprrafopredeter"/>
    <w:link w:val="Textocomentario"/>
    <w:rsid w:val="00232531"/>
    <w:rPr>
      <w:sz w:val="24"/>
      <w:szCs w:val="24"/>
      <w:lang w:val="es-ES" w:eastAsia="es-ES"/>
    </w:rPr>
  </w:style>
  <w:style w:type="paragraph" w:styleId="Asuntodelcomentario">
    <w:name w:val="annotation subject"/>
    <w:basedOn w:val="Textocomentario"/>
    <w:next w:val="Textocomentario"/>
    <w:link w:val="AsuntodelcomentarioCar"/>
    <w:rsid w:val="00232531"/>
    <w:rPr>
      <w:b/>
      <w:bCs/>
      <w:sz w:val="20"/>
      <w:szCs w:val="20"/>
    </w:rPr>
  </w:style>
  <w:style w:type="character" w:customStyle="1" w:styleId="AsuntodelcomentarioCar">
    <w:name w:val="Asunto del comentario Car"/>
    <w:basedOn w:val="TextocomentarioCar"/>
    <w:link w:val="Asuntodelcomentario"/>
    <w:rsid w:val="00232531"/>
    <w:rPr>
      <w:b/>
      <w:bCs/>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0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95350D"/>
    <w:pPr>
      <w:spacing w:before="100" w:beforeAutospacing="1" w:after="100" w:afterAutospacing="1"/>
    </w:pPr>
  </w:style>
  <w:style w:type="character" w:customStyle="1" w:styleId="EncabezadoCar">
    <w:name w:val="Encabezado Car"/>
    <w:link w:val="Encabezado"/>
    <w:semiHidden/>
    <w:locked/>
    <w:rsid w:val="0095350D"/>
    <w:rPr>
      <w:sz w:val="24"/>
      <w:szCs w:val="24"/>
      <w:lang w:eastAsia="es-ES" w:bidi="ar-SA"/>
    </w:rPr>
  </w:style>
  <w:style w:type="paragraph" w:styleId="Encabezado">
    <w:name w:val="header"/>
    <w:basedOn w:val="Normal"/>
    <w:link w:val="EncabezadoCar"/>
    <w:semiHidden/>
    <w:rsid w:val="0095350D"/>
    <w:pPr>
      <w:tabs>
        <w:tab w:val="center" w:pos="4419"/>
        <w:tab w:val="right" w:pos="8838"/>
      </w:tabs>
    </w:pPr>
    <w:rPr>
      <w:lang w:val="es-MX"/>
    </w:rPr>
  </w:style>
  <w:style w:type="character" w:customStyle="1" w:styleId="TextoindependienteCar">
    <w:name w:val="Texto independiente Car"/>
    <w:link w:val="Textoindependiente"/>
    <w:locked/>
    <w:rsid w:val="0095350D"/>
    <w:rPr>
      <w:rFonts w:ascii="Arial" w:hAnsi="Arial"/>
      <w:sz w:val="22"/>
      <w:lang w:eastAsia="es-ES" w:bidi="ar-SA"/>
    </w:rPr>
  </w:style>
  <w:style w:type="paragraph" w:styleId="Textoindependiente">
    <w:name w:val="Body Text"/>
    <w:basedOn w:val="Normal"/>
    <w:link w:val="TextoindependienteCar"/>
    <w:rsid w:val="0095350D"/>
    <w:pPr>
      <w:jc w:val="both"/>
    </w:pPr>
    <w:rPr>
      <w:rFonts w:ascii="Arial" w:hAnsi="Arial"/>
      <w:sz w:val="22"/>
      <w:szCs w:val="20"/>
      <w:lang w:val="es-MX"/>
    </w:rPr>
  </w:style>
  <w:style w:type="character" w:styleId="Textoennegrita">
    <w:name w:val="Strong"/>
    <w:qFormat/>
    <w:rsid w:val="0095350D"/>
    <w:rPr>
      <w:b/>
      <w:bCs/>
    </w:rPr>
  </w:style>
  <w:style w:type="paragraph" w:styleId="Piedepgina">
    <w:name w:val="footer"/>
    <w:basedOn w:val="Normal"/>
    <w:rsid w:val="000F22F4"/>
    <w:pPr>
      <w:tabs>
        <w:tab w:val="center" w:pos="4252"/>
        <w:tab w:val="right" w:pos="8504"/>
      </w:tabs>
    </w:pPr>
  </w:style>
  <w:style w:type="character" w:styleId="Nmerodepgina">
    <w:name w:val="page number"/>
    <w:basedOn w:val="Fuentedeprrafopredeter"/>
    <w:rsid w:val="000F22F4"/>
  </w:style>
  <w:style w:type="paragraph" w:styleId="Textodeglobo">
    <w:name w:val="Balloon Text"/>
    <w:basedOn w:val="Normal"/>
    <w:link w:val="TextodegloboCar"/>
    <w:rsid w:val="008308F2"/>
    <w:rPr>
      <w:rFonts w:ascii="Tahoma" w:hAnsi="Tahoma" w:cs="Tahoma"/>
      <w:sz w:val="16"/>
      <w:szCs w:val="16"/>
    </w:rPr>
  </w:style>
  <w:style w:type="character" w:customStyle="1" w:styleId="TextodegloboCar">
    <w:name w:val="Texto de globo Car"/>
    <w:basedOn w:val="Fuentedeprrafopredeter"/>
    <w:link w:val="Textodeglobo"/>
    <w:rsid w:val="008308F2"/>
    <w:rPr>
      <w:rFonts w:ascii="Tahoma" w:hAnsi="Tahoma" w:cs="Tahoma"/>
      <w:sz w:val="16"/>
      <w:szCs w:val="16"/>
      <w:lang w:val="es-ES" w:eastAsia="es-ES"/>
    </w:rPr>
  </w:style>
  <w:style w:type="paragraph" w:styleId="Prrafodelista">
    <w:name w:val="List Paragraph"/>
    <w:basedOn w:val="Normal"/>
    <w:uiPriority w:val="34"/>
    <w:qFormat/>
    <w:rsid w:val="008308F2"/>
    <w:pPr>
      <w:ind w:left="720"/>
      <w:contextualSpacing/>
    </w:pPr>
  </w:style>
  <w:style w:type="character" w:styleId="Textodelmarcadordeposicin">
    <w:name w:val="Placeholder Text"/>
    <w:basedOn w:val="Fuentedeprrafopredeter"/>
    <w:uiPriority w:val="99"/>
    <w:semiHidden/>
    <w:rsid w:val="001319C4"/>
    <w:rPr>
      <w:color w:val="808080"/>
    </w:rPr>
  </w:style>
  <w:style w:type="table" w:styleId="Listaclara-nfasis2">
    <w:name w:val="Light List Accent 2"/>
    <w:basedOn w:val="Tablanormal"/>
    <w:uiPriority w:val="61"/>
    <w:rsid w:val="00C270F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26003C"/>
    <w:rPr>
      <w:rFonts w:asciiTheme="minorHAnsi" w:eastAsiaTheme="minorHAnsi" w:hAnsiTheme="minorHAnsi" w:cstheme="minorBidi"/>
      <w:sz w:val="22"/>
      <w:szCs w:val="22"/>
      <w:lang w:val="es-E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onotapie">
    <w:name w:val="footnote text"/>
    <w:basedOn w:val="Normal"/>
    <w:link w:val="TextonotapieCar"/>
    <w:uiPriority w:val="99"/>
    <w:unhideWhenUsed/>
    <w:rsid w:val="00B41604"/>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B41604"/>
    <w:rPr>
      <w:rFonts w:asciiTheme="minorHAnsi" w:eastAsiaTheme="minorHAnsi" w:hAnsiTheme="minorHAnsi" w:cstheme="minorBidi"/>
      <w:lang w:val="es-ES" w:eastAsia="en-US"/>
    </w:rPr>
  </w:style>
  <w:style w:type="character" w:styleId="Refdenotaalpie">
    <w:name w:val="footnote reference"/>
    <w:basedOn w:val="Fuentedeprrafopredeter"/>
    <w:uiPriority w:val="99"/>
    <w:unhideWhenUsed/>
    <w:rsid w:val="00B41604"/>
    <w:rPr>
      <w:vertAlign w:val="superscript"/>
    </w:rPr>
  </w:style>
  <w:style w:type="table" w:styleId="Tablaconcuadrcula">
    <w:name w:val="Table Grid"/>
    <w:basedOn w:val="Tablanormal"/>
    <w:rsid w:val="00097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lsica3">
    <w:name w:val="Table Classic 3"/>
    <w:basedOn w:val="Tablanormal"/>
    <w:rsid w:val="00EC1C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uadrculamedia1-nfasis3">
    <w:name w:val="Medium Grid 1 Accent 3"/>
    <w:basedOn w:val="Tablanormal"/>
    <w:uiPriority w:val="67"/>
    <w:rsid w:val="00EC1C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aconcuadrcula1">
    <w:name w:val="Table Grid 1"/>
    <w:basedOn w:val="Tablanormal"/>
    <w:rsid w:val="00EC1C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rsid w:val="00232531"/>
    <w:rPr>
      <w:sz w:val="18"/>
      <w:szCs w:val="18"/>
    </w:rPr>
  </w:style>
  <w:style w:type="paragraph" w:styleId="Textocomentario">
    <w:name w:val="annotation text"/>
    <w:basedOn w:val="Normal"/>
    <w:link w:val="TextocomentarioCar"/>
    <w:rsid w:val="00232531"/>
  </w:style>
  <w:style w:type="character" w:customStyle="1" w:styleId="TextocomentarioCar">
    <w:name w:val="Texto comentario Car"/>
    <w:basedOn w:val="Fuentedeprrafopredeter"/>
    <w:link w:val="Textocomentario"/>
    <w:rsid w:val="00232531"/>
    <w:rPr>
      <w:sz w:val="24"/>
      <w:szCs w:val="24"/>
      <w:lang w:val="es-ES" w:eastAsia="es-ES"/>
    </w:rPr>
  </w:style>
  <w:style w:type="paragraph" w:styleId="Asuntodelcomentario">
    <w:name w:val="annotation subject"/>
    <w:basedOn w:val="Textocomentario"/>
    <w:next w:val="Textocomentario"/>
    <w:link w:val="AsuntodelcomentarioCar"/>
    <w:rsid w:val="00232531"/>
    <w:rPr>
      <w:b/>
      <w:bCs/>
      <w:sz w:val="20"/>
      <w:szCs w:val="20"/>
    </w:rPr>
  </w:style>
  <w:style w:type="character" w:customStyle="1" w:styleId="AsuntodelcomentarioCar">
    <w:name w:val="Asunto del comentario Car"/>
    <w:basedOn w:val="TextocomentarioCar"/>
    <w:link w:val="Asuntodelcomentario"/>
    <w:rsid w:val="00232531"/>
    <w:rPr>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8889">
      <w:bodyDiv w:val="1"/>
      <w:marLeft w:val="0"/>
      <w:marRight w:val="0"/>
      <w:marTop w:val="0"/>
      <w:marBottom w:val="0"/>
      <w:divBdr>
        <w:top w:val="none" w:sz="0" w:space="0" w:color="auto"/>
        <w:left w:val="none" w:sz="0" w:space="0" w:color="auto"/>
        <w:bottom w:val="none" w:sz="0" w:space="0" w:color="auto"/>
        <w:right w:val="none" w:sz="0" w:space="0" w:color="auto"/>
      </w:divBdr>
      <w:divsChild>
        <w:div w:id="372310293">
          <w:marLeft w:val="547"/>
          <w:marRight w:val="0"/>
          <w:marTop w:val="0"/>
          <w:marBottom w:val="0"/>
          <w:divBdr>
            <w:top w:val="none" w:sz="0" w:space="0" w:color="auto"/>
            <w:left w:val="none" w:sz="0" w:space="0" w:color="auto"/>
            <w:bottom w:val="none" w:sz="0" w:space="0" w:color="auto"/>
            <w:right w:val="none" w:sz="0" w:space="0" w:color="auto"/>
          </w:divBdr>
        </w:div>
      </w:divsChild>
    </w:div>
    <w:div w:id="571813512">
      <w:bodyDiv w:val="1"/>
      <w:marLeft w:val="0"/>
      <w:marRight w:val="0"/>
      <w:marTop w:val="0"/>
      <w:marBottom w:val="0"/>
      <w:divBdr>
        <w:top w:val="none" w:sz="0" w:space="0" w:color="auto"/>
        <w:left w:val="none" w:sz="0" w:space="0" w:color="auto"/>
        <w:bottom w:val="none" w:sz="0" w:space="0" w:color="auto"/>
        <w:right w:val="none" w:sz="0" w:space="0" w:color="auto"/>
      </w:divBdr>
    </w:div>
    <w:div w:id="615258016">
      <w:bodyDiv w:val="1"/>
      <w:marLeft w:val="0"/>
      <w:marRight w:val="0"/>
      <w:marTop w:val="0"/>
      <w:marBottom w:val="0"/>
      <w:divBdr>
        <w:top w:val="none" w:sz="0" w:space="0" w:color="auto"/>
        <w:left w:val="none" w:sz="0" w:space="0" w:color="auto"/>
        <w:bottom w:val="none" w:sz="0" w:space="0" w:color="auto"/>
        <w:right w:val="none" w:sz="0" w:space="0" w:color="auto"/>
      </w:divBdr>
    </w:div>
    <w:div w:id="886795890">
      <w:bodyDiv w:val="1"/>
      <w:marLeft w:val="0"/>
      <w:marRight w:val="0"/>
      <w:marTop w:val="0"/>
      <w:marBottom w:val="0"/>
      <w:divBdr>
        <w:top w:val="none" w:sz="0" w:space="0" w:color="auto"/>
        <w:left w:val="none" w:sz="0" w:space="0" w:color="auto"/>
        <w:bottom w:val="none" w:sz="0" w:space="0" w:color="auto"/>
        <w:right w:val="none" w:sz="0" w:space="0" w:color="auto"/>
      </w:divBdr>
    </w:div>
    <w:div w:id="994407702">
      <w:bodyDiv w:val="1"/>
      <w:marLeft w:val="0"/>
      <w:marRight w:val="0"/>
      <w:marTop w:val="0"/>
      <w:marBottom w:val="0"/>
      <w:divBdr>
        <w:top w:val="none" w:sz="0" w:space="0" w:color="auto"/>
        <w:left w:val="none" w:sz="0" w:space="0" w:color="auto"/>
        <w:bottom w:val="none" w:sz="0" w:space="0" w:color="auto"/>
        <w:right w:val="none" w:sz="0" w:space="0" w:color="auto"/>
      </w:divBdr>
    </w:div>
    <w:div w:id="1472208668">
      <w:bodyDiv w:val="1"/>
      <w:marLeft w:val="0"/>
      <w:marRight w:val="0"/>
      <w:marTop w:val="0"/>
      <w:marBottom w:val="0"/>
      <w:divBdr>
        <w:top w:val="none" w:sz="0" w:space="0" w:color="auto"/>
        <w:left w:val="none" w:sz="0" w:space="0" w:color="auto"/>
        <w:bottom w:val="none" w:sz="0" w:space="0" w:color="auto"/>
        <w:right w:val="none" w:sz="0" w:space="0" w:color="auto"/>
      </w:divBdr>
    </w:div>
    <w:div w:id="15254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emf"/><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4C2A75-EF6C-4E0C-A243-D41F403A2F71}" type="doc">
      <dgm:prSet loTypeId="urn:microsoft.com/office/officeart/2005/8/layout/cycle3" loCatId="cycle" qsTypeId="urn:microsoft.com/office/officeart/2005/8/quickstyle/3d1" qsCatId="3D" csTypeId="urn:microsoft.com/office/officeart/2005/8/colors/accent2_2" csCatId="accent2" phldr="1"/>
      <dgm:spPr/>
      <dgm:t>
        <a:bodyPr/>
        <a:lstStyle/>
        <a:p>
          <a:endParaRPr lang="es-MX"/>
        </a:p>
      </dgm:t>
    </dgm:pt>
    <dgm:pt modelId="{A493263E-6F06-4E16-AC6D-C840F5C3BE51}">
      <dgm:prSet phldrT="[Texto]"/>
      <dgm:spPr/>
      <dgm:t>
        <a:bodyPr/>
        <a:lstStyle/>
        <a:p>
          <a:r>
            <a:rPr lang="es-MX" b="1" dirty="0" smtClean="0"/>
            <a:t>Planeación</a:t>
          </a:r>
          <a:endParaRPr lang="es-MX" b="1" dirty="0"/>
        </a:p>
      </dgm:t>
    </dgm:pt>
    <dgm:pt modelId="{DD948D22-2F71-4581-9ED1-6517AA771B3F}" type="parTrans" cxnId="{DCA90859-10D2-4CC9-8983-D2404B30F76D}">
      <dgm:prSet/>
      <dgm:spPr/>
      <dgm:t>
        <a:bodyPr/>
        <a:lstStyle/>
        <a:p>
          <a:endParaRPr lang="es-MX"/>
        </a:p>
      </dgm:t>
    </dgm:pt>
    <dgm:pt modelId="{66BDA456-88D1-48F8-93BB-630365C44FCA}" type="sibTrans" cxnId="{DCA90859-10D2-4CC9-8983-D2404B30F76D}">
      <dgm:prSet/>
      <dgm:spPr/>
      <dgm:t>
        <a:bodyPr/>
        <a:lstStyle/>
        <a:p>
          <a:endParaRPr lang="es-MX"/>
        </a:p>
      </dgm:t>
    </dgm:pt>
    <dgm:pt modelId="{4D8B8AB9-3440-403F-9076-85AA8BC99734}">
      <dgm:prSet phldrT="[Texto]"/>
      <dgm:spPr/>
      <dgm:t>
        <a:bodyPr/>
        <a:lstStyle/>
        <a:p>
          <a:r>
            <a:rPr lang="es-MX" b="1" dirty="0" smtClean="0">
              <a:solidFill>
                <a:schemeClr val="tx1"/>
              </a:solidFill>
            </a:rPr>
            <a:t>Evaluación</a:t>
          </a:r>
          <a:r>
            <a:rPr lang="es-MX" dirty="0" smtClean="0"/>
            <a:t> (Mejoras-Aprendizaje)</a:t>
          </a:r>
          <a:endParaRPr lang="es-MX" dirty="0"/>
        </a:p>
      </dgm:t>
    </dgm:pt>
    <dgm:pt modelId="{F0C8DDE1-6274-42E9-B32A-9388D61438A5}" type="parTrans" cxnId="{BB20C599-28FF-4021-99C6-11984ED5E864}">
      <dgm:prSet/>
      <dgm:spPr/>
      <dgm:t>
        <a:bodyPr/>
        <a:lstStyle/>
        <a:p>
          <a:endParaRPr lang="es-MX"/>
        </a:p>
      </dgm:t>
    </dgm:pt>
    <dgm:pt modelId="{299C226D-4996-4EA0-B484-DC45AA60F13B}" type="sibTrans" cxnId="{BB20C599-28FF-4021-99C6-11984ED5E864}">
      <dgm:prSet/>
      <dgm:spPr/>
      <dgm:t>
        <a:bodyPr/>
        <a:lstStyle/>
        <a:p>
          <a:endParaRPr lang="es-MX"/>
        </a:p>
      </dgm:t>
    </dgm:pt>
    <dgm:pt modelId="{B1C0CFAB-ED66-4FD5-8D14-0462170CEA5C}">
      <dgm:prSet phldrT="[Texto]"/>
      <dgm:spPr/>
      <dgm:t>
        <a:bodyPr/>
        <a:lstStyle/>
        <a:p>
          <a:r>
            <a:rPr lang="es-MX" b="1" dirty="0" smtClean="0"/>
            <a:t>Ejecución</a:t>
          </a:r>
          <a:endParaRPr lang="es-MX" b="1" dirty="0"/>
        </a:p>
      </dgm:t>
    </dgm:pt>
    <dgm:pt modelId="{C038D3AC-404F-4F75-A166-69411F009749}" type="parTrans" cxnId="{3B8C5D57-E855-4CA7-8A82-B39821B06EC4}">
      <dgm:prSet/>
      <dgm:spPr/>
      <dgm:t>
        <a:bodyPr/>
        <a:lstStyle/>
        <a:p>
          <a:endParaRPr lang="es-MX"/>
        </a:p>
      </dgm:t>
    </dgm:pt>
    <dgm:pt modelId="{2C90217B-8F74-4716-A167-34DCCF9E565C}" type="sibTrans" cxnId="{3B8C5D57-E855-4CA7-8A82-B39821B06EC4}">
      <dgm:prSet/>
      <dgm:spPr/>
      <dgm:t>
        <a:bodyPr/>
        <a:lstStyle/>
        <a:p>
          <a:endParaRPr lang="es-MX"/>
        </a:p>
      </dgm:t>
    </dgm:pt>
    <dgm:pt modelId="{6FAC427F-17D6-4D55-A88A-BF1E654D4AC4}">
      <dgm:prSet phldrT="[Texto]"/>
      <dgm:spPr/>
      <dgm:t>
        <a:bodyPr/>
        <a:lstStyle/>
        <a:p>
          <a:r>
            <a:rPr lang="es-MX" b="1" dirty="0" smtClean="0"/>
            <a:t>Programación</a:t>
          </a:r>
          <a:endParaRPr lang="es-MX" b="1" dirty="0"/>
        </a:p>
      </dgm:t>
    </dgm:pt>
    <dgm:pt modelId="{A1AA374E-9F5A-4495-9F94-46C97FA932E3}" type="parTrans" cxnId="{8858F91B-7E0F-4486-98D9-9C24559A763F}">
      <dgm:prSet/>
      <dgm:spPr/>
      <dgm:t>
        <a:bodyPr/>
        <a:lstStyle/>
        <a:p>
          <a:endParaRPr lang="es-MX"/>
        </a:p>
      </dgm:t>
    </dgm:pt>
    <dgm:pt modelId="{1C7F8378-85FF-48E7-B4D2-881EEF9E7210}" type="sibTrans" cxnId="{8858F91B-7E0F-4486-98D9-9C24559A763F}">
      <dgm:prSet/>
      <dgm:spPr/>
      <dgm:t>
        <a:bodyPr/>
        <a:lstStyle/>
        <a:p>
          <a:endParaRPr lang="es-MX"/>
        </a:p>
      </dgm:t>
    </dgm:pt>
    <dgm:pt modelId="{C348EBC7-871F-4E95-AEC6-79CEEE20991B}">
      <dgm:prSet phldrT="[Texto]"/>
      <dgm:spPr/>
      <dgm:t>
        <a:bodyPr/>
        <a:lstStyle/>
        <a:p>
          <a:r>
            <a:rPr lang="es-MX" b="1" dirty="0" err="1" smtClean="0"/>
            <a:t>Presupuestación</a:t>
          </a:r>
          <a:endParaRPr lang="es-MX" b="1" dirty="0"/>
        </a:p>
      </dgm:t>
    </dgm:pt>
    <dgm:pt modelId="{F9F0F8C0-3B14-4197-92FC-5F256EE5B620}" type="parTrans" cxnId="{F8674CC3-E612-40A7-95CC-8ED7F5B13A99}">
      <dgm:prSet/>
      <dgm:spPr/>
      <dgm:t>
        <a:bodyPr/>
        <a:lstStyle/>
        <a:p>
          <a:endParaRPr lang="es-MX"/>
        </a:p>
      </dgm:t>
    </dgm:pt>
    <dgm:pt modelId="{EDE8D51E-5791-41B8-8E79-C89D91FD8194}" type="sibTrans" cxnId="{F8674CC3-E612-40A7-95CC-8ED7F5B13A99}">
      <dgm:prSet/>
      <dgm:spPr/>
      <dgm:t>
        <a:bodyPr/>
        <a:lstStyle/>
        <a:p>
          <a:endParaRPr lang="es-MX"/>
        </a:p>
      </dgm:t>
    </dgm:pt>
    <dgm:pt modelId="{710F1EFD-DF58-4660-8A6D-498DC274BA63}">
      <dgm:prSet phldrT="[Texto]"/>
      <dgm:spPr/>
      <dgm:t>
        <a:bodyPr/>
        <a:lstStyle/>
        <a:p>
          <a:r>
            <a:rPr lang="es-MX" b="1" dirty="0" smtClean="0"/>
            <a:t>Seguimiento y Control</a:t>
          </a:r>
          <a:endParaRPr lang="es-MX" b="1" dirty="0"/>
        </a:p>
      </dgm:t>
    </dgm:pt>
    <dgm:pt modelId="{4673280B-D4CC-4BA1-8A4D-9CC81795D4B1}" type="sibTrans" cxnId="{2740F909-1BEA-4B1A-AEBC-430CCDD7883E}">
      <dgm:prSet/>
      <dgm:spPr/>
      <dgm:t>
        <a:bodyPr/>
        <a:lstStyle/>
        <a:p>
          <a:endParaRPr lang="es-MX"/>
        </a:p>
      </dgm:t>
    </dgm:pt>
    <dgm:pt modelId="{D10D900A-D711-4375-BA64-83B16BD67C65}" type="parTrans" cxnId="{2740F909-1BEA-4B1A-AEBC-430CCDD7883E}">
      <dgm:prSet/>
      <dgm:spPr/>
      <dgm:t>
        <a:bodyPr/>
        <a:lstStyle/>
        <a:p>
          <a:endParaRPr lang="es-MX"/>
        </a:p>
      </dgm:t>
    </dgm:pt>
    <dgm:pt modelId="{D843B538-1558-42F7-AC95-5C2EF8B32AC2}" type="pres">
      <dgm:prSet presAssocID="{4D4C2A75-EF6C-4E0C-A243-D41F403A2F71}" presName="Name0" presStyleCnt="0">
        <dgm:presLayoutVars>
          <dgm:dir/>
          <dgm:resizeHandles val="exact"/>
        </dgm:presLayoutVars>
      </dgm:prSet>
      <dgm:spPr/>
      <dgm:t>
        <a:bodyPr/>
        <a:lstStyle/>
        <a:p>
          <a:endParaRPr lang="es-MX"/>
        </a:p>
      </dgm:t>
    </dgm:pt>
    <dgm:pt modelId="{C49A4D5B-7408-40DA-9131-EB3BA6024990}" type="pres">
      <dgm:prSet presAssocID="{4D4C2A75-EF6C-4E0C-A243-D41F403A2F71}" presName="cycle" presStyleCnt="0"/>
      <dgm:spPr/>
    </dgm:pt>
    <dgm:pt modelId="{DA1014EF-7C08-4F4F-90AB-5D21DB13FE23}" type="pres">
      <dgm:prSet presAssocID="{A493263E-6F06-4E16-AC6D-C840F5C3BE51}" presName="nodeFirstNode" presStyleLbl="node1" presStyleIdx="0" presStyleCnt="6">
        <dgm:presLayoutVars>
          <dgm:bulletEnabled val="1"/>
        </dgm:presLayoutVars>
      </dgm:prSet>
      <dgm:spPr/>
      <dgm:t>
        <a:bodyPr/>
        <a:lstStyle/>
        <a:p>
          <a:endParaRPr lang="es-MX"/>
        </a:p>
      </dgm:t>
    </dgm:pt>
    <dgm:pt modelId="{E9C70173-DD7E-471A-A078-DDA1469AD921}" type="pres">
      <dgm:prSet presAssocID="{66BDA456-88D1-48F8-93BB-630365C44FCA}" presName="sibTransFirstNode" presStyleLbl="bgShp" presStyleIdx="0" presStyleCnt="1"/>
      <dgm:spPr/>
      <dgm:t>
        <a:bodyPr/>
        <a:lstStyle/>
        <a:p>
          <a:endParaRPr lang="es-MX"/>
        </a:p>
      </dgm:t>
    </dgm:pt>
    <dgm:pt modelId="{38744039-A8F5-46E9-94FB-F6E82FDD3A12}" type="pres">
      <dgm:prSet presAssocID="{6FAC427F-17D6-4D55-A88A-BF1E654D4AC4}" presName="nodeFollowingNodes" presStyleLbl="node1" presStyleIdx="1" presStyleCnt="6" custRadScaleRad="111160" custRadScaleInc="7085">
        <dgm:presLayoutVars>
          <dgm:bulletEnabled val="1"/>
        </dgm:presLayoutVars>
      </dgm:prSet>
      <dgm:spPr/>
      <dgm:t>
        <a:bodyPr/>
        <a:lstStyle/>
        <a:p>
          <a:endParaRPr lang="es-MX"/>
        </a:p>
      </dgm:t>
    </dgm:pt>
    <dgm:pt modelId="{3713F13D-1D17-4ED6-BB26-21ABAF916043}" type="pres">
      <dgm:prSet presAssocID="{C348EBC7-871F-4E95-AEC6-79CEEE20991B}" presName="nodeFollowingNodes" presStyleLbl="node1" presStyleIdx="2" presStyleCnt="6" custRadScaleRad="114915" custRadScaleInc="-14250">
        <dgm:presLayoutVars>
          <dgm:bulletEnabled val="1"/>
        </dgm:presLayoutVars>
      </dgm:prSet>
      <dgm:spPr/>
      <dgm:t>
        <a:bodyPr/>
        <a:lstStyle/>
        <a:p>
          <a:endParaRPr lang="es-MX"/>
        </a:p>
      </dgm:t>
    </dgm:pt>
    <dgm:pt modelId="{3B60F900-13E1-421D-89A9-8449B8D528C7}" type="pres">
      <dgm:prSet presAssocID="{B1C0CFAB-ED66-4FD5-8D14-0462170CEA5C}" presName="nodeFollowingNodes" presStyleLbl="node1" presStyleIdx="3" presStyleCnt="6" custRadScaleRad="111202" custRadScaleInc="1954">
        <dgm:presLayoutVars>
          <dgm:bulletEnabled val="1"/>
        </dgm:presLayoutVars>
      </dgm:prSet>
      <dgm:spPr/>
      <dgm:t>
        <a:bodyPr/>
        <a:lstStyle/>
        <a:p>
          <a:endParaRPr lang="es-MX"/>
        </a:p>
      </dgm:t>
    </dgm:pt>
    <dgm:pt modelId="{182CB24E-FAB4-4795-8663-81D088522B77}" type="pres">
      <dgm:prSet presAssocID="{4D8B8AB9-3440-403F-9076-85AA8BC99734}" presName="nodeFollowingNodes" presStyleLbl="node1" presStyleIdx="4" presStyleCnt="6" custRadScaleRad="118070" custRadScaleInc="95612">
        <dgm:presLayoutVars>
          <dgm:bulletEnabled val="1"/>
        </dgm:presLayoutVars>
      </dgm:prSet>
      <dgm:spPr/>
      <dgm:t>
        <a:bodyPr/>
        <a:lstStyle/>
        <a:p>
          <a:endParaRPr lang="es-MX"/>
        </a:p>
      </dgm:t>
    </dgm:pt>
    <dgm:pt modelId="{C9756134-C378-42B6-B5C5-B61A45773D87}" type="pres">
      <dgm:prSet presAssocID="{710F1EFD-DF58-4660-8A6D-498DC274BA63}" presName="nodeFollowingNodes" presStyleLbl="node1" presStyleIdx="5" presStyleCnt="6" custRadScaleRad="126184" custRadScaleInc="-95242">
        <dgm:presLayoutVars>
          <dgm:bulletEnabled val="1"/>
        </dgm:presLayoutVars>
      </dgm:prSet>
      <dgm:spPr/>
      <dgm:t>
        <a:bodyPr/>
        <a:lstStyle/>
        <a:p>
          <a:endParaRPr lang="es-MX"/>
        </a:p>
      </dgm:t>
    </dgm:pt>
  </dgm:ptLst>
  <dgm:cxnLst>
    <dgm:cxn modelId="{65EDF100-4672-4404-9C5D-35276E8D5744}" type="presOf" srcId="{B1C0CFAB-ED66-4FD5-8D14-0462170CEA5C}" destId="{3B60F900-13E1-421D-89A9-8449B8D528C7}" srcOrd="0" destOrd="0" presId="urn:microsoft.com/office/officeart/2005/8/layout/cycle3"/>
    <dgm:cxn modelId="{2BBEEA98-AECB-475D-99E4-9AD3E98DEEA8}" type="presOf" srcId="{66BDA456-88D1-48F8-93BB-630365C44FCA}" destId="{E9C70173-DD7E-471A-A078-DDA1469AD921}" srcOrd="0" destOrd="0" presId="urn:microsoft.com/office/officeart/2005/8/layout/cycle3"/>
    <dgm:cxn modelId="{2740F909-1BEA-4B1A-AEBC-430CCDD7883E}" srcId="{4D4C2A75-EF6C-4E0C-A243-D41F403A2F71}" destId="{710F1EFD-DF58-4660-8A6D-498DC274BA63}" srcOrd="5" destOrd="0" parTransId="{D10D900A-D711-4375-BA64-83B16BD67C65}" sibTransId="{4673280B-D4CC-4BA1-8A4D-9CC81795D4B1}"/>
    <dgm:cxn modelId="{DE719CBD-CFA4-4096-9C5D-17D25B3660D4}" type="presOf" srcId="{4D4C2A75-EF6C-4E0C-A243-D41F403A2F71}" destId="{D843B538-1558-42F7-AC95-5C2EF8B32AC2}" srcOrd="0" destOrd="0" presId="urn:microsoft.com/office/officeart/2005/8/layout/cycle3"/>
    <dgm:cxn modelId="{16444FCE-D5BB-4A83-A4C7-3A4440FF726F}" type="presOf" srcId="{C348EBC7-871F-4E95-AEC6-79CEEE20991B}" destId="{3713F13D-1D17-4ED6-BB26-21ABAF916043}" srcOrd="0" destOrd="0" presId="urn:microsoft.com/office/officeart/2005/8/layout/cycle3"/>
    <dgm:cxn modelId="{79D6D3CE-A136-4D84-A9CB-F688F3BCC3A0}" type="presOf" srcId="{710F1EFD-DF58-4660-8A6D-498DC274BA63}" destId="{C9756134-C378-42B6-B5C5-B61A45773D87}" srcOrd="0" destOrd="0" presId="urn:microsoft.com/office/officeart/2005/8/layout/cycle3"/>
    <dgm:cxn modelId="{6EF89346-B6E2-42C3-8D0A-33EAF5D80E73}" type="presOf" srcId="{4D8B8AB9-3440-403F-9076-85AA8BC99734}" destId="{182CB24E-FAB4-4795-8663-81D088522B77}" srcOrd="0" destOrd="0" presId="urn:microsoft.com/office/officeart/2005/8/layout/cycle3"/>
    <dgm:cxn modelId="{F8674CC3-E612-40A7-95CC-8ED7F5B13A99}" srcId="{4D4C2A75-EF6C-4E0C-A243-D41F403A2F71}" destId="{C348EBC7-871F-4E95-AEC6-79CEEE20991B}" srcOrd="2" destOrd="0" parTransId="{F9F0F8C0-3B14-4197-92FC-5F256EE5B620}" sibTransId="{EDE8D51E-5791-41B8-8E79-C89D91FD8194}"/>
    <dgm:cxn modelId="{DCA90859-10D2-4CC9-8983-D2404B30F76D}" srcId="{4D4C2A75-EF6C-4E0C-A243-D41F403A2F71}" destId="{A493263E-6F06-4E16-AC6D-C840F5C3BE51}" srcOrd="0" destOrd="0" parTransId="{DD948D22-2F71-4581-9ED1-6517AA771B3F}" sibTransId="{66BDA456-88D1-48F8-93BB-630365C44FCA}"/>
    <dgm:cxn modelId="{BB20C599-28FF-4021-99C6-11984ED5E864}" srcId="{4D4C2A75-EF6C-4E0C-A243-D41F403A2F71}" destId="{4D8B8AB9-3440-403F-9076-85AA8BC99734}" srcOrd="4" destOrd="0" parTransId="{F0C8DDE1-6274-42E9-B32A-9388D61438A5}" sibTransId="{299C226D-4996-4EA0-B484-DC45AA60F13B}"/>
    <dgm:cxn modelId="{3B8C5D57-E855-4CA7-8A82-B39821B06EC4}" srcId="{4D4C2A75-EF6C-4E0C-A243-D41F403A2F71}" destId="{B1C0CFAB-ED66-4FD5-8D14-0462170CEA5C}" srcOrd="3" destOrd="0" parTransId="{C038D3AC-404F-4F75-A166-69411F009749}" sibTransId="{2C90217B-8F74-4716-A167-34DCCF9E565C}"/>
    <dgm:cxn modelId="{8858F91B-7E0F-4486-98D9-9C24559A763F}" srcId="{4D4C2A75-EF6C-4E0C-A243-D41F403A2F71}" destId="{6FAC427F-17D6-4D55-A88A-BF1E654D4AC4}" srcOrd="1" destOrd="0" parTransId="{A1AA374E-9F5A-4495-9F94-46C97FA932E3}" sibTransId="{1C7F8378-85FF-48E7-B4D2-881EEF9E7210}"/>
    <dgm:cxn modelId="{729923C4-4944-445D-8B7B-6590F20C7F1B}" type="presOf" srcId="{6FAC427F-17D6-4D55-A88A-BF1E654D4AC4}" destId="{38744039-A8F5-46E9-94FB-F6E82FDD3A12}" srcOrd="0" destOrd="0" presId="urn:microsoft.com/office/officeart/2005/8/layout/cycle3"/>
    <dgm:cxn modelId="{7FC29718-25F3-4110-A292-4DAA0C23D156}" type="presOf" srcId="{A493263E-6F06-4E16-AC6D-C840F5C3BE51}" destId="{DA1014EF-7C08-4F4F-90AB-5D21DB13FE23}" srcOrd="0" destOrd="0" presId="urn:microsoft.com/office/officeart/2005/8/layout/cycle3"/>
    <dgm:cxn modelId="{CBA4D1CF-F026-4706-B234-0671A4347E09}" type="presParOf" srcId="{D843B538-1558-42F7-AC95-5C2EF8B32AC2}" destId="{C49A4D5B-7408-40DA-9131-EB3BA6024990}" srcOrd="0" destOrd="0" presId="urn:microsoft.com/office/officeart/2005/8/layout/cycle3"/>
    <dgm:cxn modelId="{5433A130-C4D9-4B90-8DA3-C175D5A3B111}" type="presParOf" srcId="{C49A4D5B-7408-40DA-9131-EB3BA6024990}" destId="{DA1014EF-7C08-4F4F-90AB-5D21DB13FE23}" srcOrd="0" destOrd="0" presId="urn:microsoft.com/office/officeart/2005/8/layout/cycle3"/>
    <dgm:cxn modelId="{729CC7AA-B2CD-4DF1-A51C-63C016EAFC7C}" type="presParOf" srcId="{C49A4D5B-7408-40DA-9131-EB3BA6024990}" destId="{E9C70173-DD7E-471A-A078-DDA1469AD921}" srcOrd="1" destOrd="0" presId="urn:microsoft.com/office/officeart/2005/8/layout/cycle3"/>
    <dgm:cxn modelId="{F6336CE8-C289-425E-8C20-245B7C8652F7}" type="presParOf" srcId="{C49A4D5B-7408-40DA-9131-EB3BA6024990}" destId="{38744039-A8F5-46E9-94FB-F6E82FDD3A12}" srcOrd="2" destOrd="0" presId="urn:microsoft.com/office/officeart/2005/8/layout/cycle3"/>
    <dgm:cxn modelId="{FB1FA03D-E95B-4102-AA9D-0DDB73B54A7A}" type="presParOf" srcId="{C49A4D5B-7408-40DA-9131-EB3BA6024990}" destId="{3713F13D-1D17-4ED6-BB26-21ABAF916043}" srcOrd="3" destOrd="0" presId="urn:microsoft.com/office/officeart/2005/8/layout/cycle3"/>
    <dgm:cxn modelId="{162987FA-2E03-435A-A7B5-5C8863F08BDA}" type="presParOf" srcId="{C49A4D5B-7408-40DA-9131-EB3BA6024990}" destId="{3B60F900-13E1-421D-89A9-8449B8D528C7}" srcOrd="4" destOrd="0" presId="urn:microsoft.com/office/officeart/2005/8/layout/cycle3"/>
    <dgm:cxn modelId="{740EB9A4-1985-41B0-A852-4A513B9590DA}" type="presParOf" srcId="{C49A4D5B-7408-40DA-9131-EB3BA6024990}" destId="{182CB24E-FAB4-4795-8663-81D088522B77}" srcOrd="5" destOrd="0" presId="urn:microsoft.com/office/officeart/2005/8/layout/cycle3"/>
    <dgm:cxn modelId="{33E02C17-FA59-4D81-B01A-F9F3418B6EB5}" type="presParOf" srcId="{C49A4D5B-7408-40DA-9131-EB3BA6024990}" destId="{C9756134-C378-42B6-B5C5-B61A45773D87}" srcOrd="6"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C70173-DD7E-471A-A078-DDA1469AD921}">
      <dsp:nvSpPr>
        <dsp:cNvPr id="0" name=""/>
        <dsp:cNvSpPr/>
      </dsp:nvSpPr>
      <dsp:spPr>
        <a:xfrm>
          <a:off x="894187" y="-3241"/>
          <a:ext cx="3611664" cy="3611664"/>
        </a:xfrm>
        <a:prstGeom prst="circularArrow">
          <a:avLst>
            <a:gd name="adj1" fmla="val 5274"/>
            <a:gd name="adj2" fmla="val 312630"/>
            <a:gd name="adj3" fmla="val 14281412"/>
            <a:gd name="adj4" fmla="val 17095907"/>
            <a:gd name="adj5" fmla="val 5477"/>
          </a:avLst>
        </a:prstGeom>
        <a:gradFill rotWithShape="0">
          <a:gsLst>
            <a:gs pos="0">
              <a:schemeClr val="accent2">
                <a:tint val="40000"/>
                <a:hueOff val="0"/>
                <a:satOff val="0"/>
                <a:lumOff val="0"/>
                <a:alphaOff val="0"/>
                <a:shade val="51000"/>
                <a:satMod val="130000"/>
              </a:schemeClr>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DA1014EF-7C08-4F4F-90AB-5D21DB13FE23}">
      <dsp:nvSpPr>
        <dsp:cNvPr id="0" name=""/>
        <dsp:cNvSpPr/>
      </dsp:nvSpPr>
      <dsp:spPr>
        <a:xfrm>
          <a:off x="2034243" y="1946"/>
          <a:ext cx="1331552" cy="66577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t>Planeación</a:t>
          </a:r>
          <a:endParaRPr lang="es-MX" sz="1200" b="1" kern="1200" dirty="0"/>
        </a:p>
      </dsp:txBody>
      <dsp:txXfrm>
        <a:off x="2066744" y="34447"/>
        <a:ext cx="1266550" cy="600774"/>
      </dsp:txXfrm>
    </dsp:sp>
    <dsp:sp modelId="{38744039-A8F5-46E9-94FB-F6E82FDD3A12}">
      <dsp:nvSpPr>
        <dsp:cNvPr id="0" name=""/>
        <dsp:cNvSpPr/>
      </dsp:nvSpPr>
      <dsp:spPr>
        <a:xfrm>
          <a:off x="3493634" y="744064"/>
          <a:ext cx="1331552" cy="66577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t>Programación</a:t>
          </a:r>
          <a:endParaRPr lang="es-MX" sz="1200" b="1" kern="1200" dirty="0"/>
        </a:p>
      </dsp:txBody>
      <dsp:txXfrm>
        <a:off x="3526135" y="776565"/>
        <a:ext cx="1266550" cy="600774"/>
      </dsp:txXfrm>
    </dsp:sp>
    <dsp:sp modelId="{3713F13D-1D17-4ED6-BB26-21ABAF916043}">
      <dsp:nvSpPr>
        <dsp:cNvPr id="0" name=""/>
        <dsp:cNvSpPr/>
      </dsp:nvSpPr>
      <dsp:spPr>
        <a:xfrm>
          <a:off x="3587853" y="2116104"/>
          <a:ext cx="1331552" cy="66577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err="1" smtClean="0"/>
            <a:t>Presupuestación</a:t>
          </a:r>
          <a:endParaRPr lang="es-MX" sz="1200" b="1" kern="1200" dirty="0"/>
        </a:p>
      </dsp:txBody>
      <dsp:txXfrm>
        <a:off x="3620354" y="2148605"/>
        <a:ext cx="1266550" cy="600774"/>
      </dsp:txXfrm>
    </dsp:sp>
    <dsp:sp modelId="{3B60F900-13E1-421D-89A9-8449B8D528C7}">
      <dsp:nvSpPr>
        <dsp:cNvPr id="0" name=""/>
        <dsp:cNvSpPr/>
      </dsp:nvSpPr>
      <dsp:spPr>
        <a:xfrm>
          <a:off x="2005668" y="2934250"/>
          <a:ext cx="1331552" cy="66577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t>Ejecución</a:t>
          </a:r>
          <a:endParaRPr lang="es-MX" sz="1200" b="1" kern="1200" dirty="0"/>
        </a:p>
      </dsp:txBody>
      <dsp:txXfrm>
        <a:off x="2038169" y="2966751"/>
        <a:ext cx="1266550" cy="600774"/>
      </dsp:txXfrm>
    </dsp:sp>
    <dsp:sp modelId="{182CB24E-FAB4-4795-8663-81D088522B77}">
      <dsp:nvSpPr>
        <dsp:cNvPr id="0" name=""/>
        <dsp:cNvSpPr/>
      </dsp:nvSpPr>
      <dsp:spPr>
        <a:xfrm>
          <a:off x="400253" y="899008"/>
          <a:ext cx="1331552" cy="66577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solidFill>
                <a:schemeClr val="tx1"/>
              </a:solidFill>
            </a:rPr>
            <a:t>Evaluación</a:t>
          </a:r>
          <a:r>
            <a:rPr lang="es-MX" sz="1200" kern="1200" dirty="0" smtClean="0"/>
            <a:t> (Mejoras-Aprendizaje)</a:t>
          </a:r>
          <a:endParaRPr lang="es-MX" sz="1200" kern="1200" dirty="0"/>
        </a:p>
      </dsp:txBody>
      <dsp:txXfrm>
        <a:off x="432754" y="931509"/>
        <a:ext cx="1266550" cy="600774"/>
      </dsp:txXfrm>
    </dsp:sp>
    <dsp:sp modelId="{C9756134-C378-42B6-B5C5-B61A45773D87}">
      <dsp:nvSpPr>
        <dsp:cNvPr id="0" name=""/>
        <dsp:cNvSpPr/>
      </dsp:nvSpPr>
      <dsp:spPr>
        <a:xfrm>
          <a:off x="285955" y="2068481"/>
          <a:ext cx="1331552" cy="66577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t>Seguimiento y Control</a:t>
          </a:r>
          <a:endParaRPr lang="es-MX" sz="1200" b="1" kern="1200" dirty="0"/>
        </a:p>
      </dsp:txBody>
      <dsp:txXfrm>
        <a:off x="318456" y="2100982"/>
        <a:ext cx="1266550" cy="600774"/>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2BCB7-B92A-45BA-A061-9F39828A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6001</Words>
  <Characters>34373</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METODOLOGÍA PARA LA CONSTRUCCIÓN DE INDICADORES</vt:lpstr>
    </vt:vector>
  </TitlesOfParts>
  <Company>Hewlett-Packard Company</Company>
  <LinksUpToDate>false</LinksUpToDate>
  <CharactersWithSpaces>40294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METODOLOGÍA PARA LA CONSTRUCCIÓN DE INDICADORES</dc:title>
  <dc:creator>Hayala</dc:creator>
  <cp:lastModifiedBy>Daryance</cp:lastModifiedBy>
  <cp:revision>3</cp:revision>
  <cp:lastPrinted>2012-05-26T19:59:00Z</cp:lastPrinted>
  <dcterms:created xsi:type="dcterms:W3CDTF">2019-09-10T00:47:00Z</dcterms:created>
  <dcterms:modified xsi:type="dcterms:W3CDTF">2019-09-10T01:01:00Z</dcterms:modified>
</cp:coreProperties>
</file>