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B8" w:rsidRPr="00067ECF" w:rsidRDefault="0027272E">
      <w:pPr>
        <w:rPr>
          <w:rFonts w:ascii="Arial" w:hAnsi="Arial" w:cs="Arial"/>
        </w:rPr>
      </w:pPr>
      <w:r w:rsidRPr="00B05D66">
        <w:rPr>
          <w:rFonts w:ascii="Arial" w:hAnsi="Arial" w:cs="Arial"/>
        </w:rPr>
        <w:t xml:space="preserve"> </w:t>
      </w:r>
    </w:p>
    <w:p w:rsidR="00B556EC" w:rsidRPr="00400414" w:rsidRDefault="00A20730" w:rsidP="00F108D9">
      <w:pPr>
        <w:pStyle w:val="Texto"/>
        <w:spacing w:after="80" w:line="203" w:lineRule="exact"/>
        <w:jc w:val="center"/>
        <w:rPr>
          <w:rFonts w:cs="Arial"/>
          <w:b/>
          <w:sz w:val="20"/>
        </w:rPr>
      </w:pPr>
      <w:r w:rsidRPr="00400414">
        <w:rPr>
          <w:rFonts w:cs="Arial"/>
          <w:b/>
          <w:sz w:val="20"/>
        </w:rPr>
        <w:t xml:space="preserve">NOTAS A LOS ESTADOS </w:t>
      </w:r>
      <w:r w:rsidR="007303DB" w:rsidRPr="00400414">
        <w:rPr>
          <w:rFonts w:cs="Arial"/>
          <w:b/>
          <w:sz w:val="20"/>
        </w:rPr>
        <w:t>FINANCIEROS,</w:t>
      </w:r>
      <w:r w:rsidR="001A1819" w:rsidRPr="00400414">
        <w:rPr>
          <w:rFonts w:cs="Arial"/>
          <w:b/>
          <w:sz w:val="20"/>
        </w:rPr>
        <w:t xml:space="preserve"> </w:t>
      </w:r>
      <w:r w:rsidR="009B370A">
        <w:rPr>
          <w:rFonts w:cs="Arial"/>
          <w:b/>
          <w:sz w:val="20"/>
        </w:rPr>
        <w:t>CUARTO TRIMESTRE</w:t>
      </w:r>
      <w:r w:rsidR="007871A6">
        <w:rPr>
          <w:rFonts w:cs="Arial"/>
          <w:b/>
          <w:sz w:val="20"/>
        </w:rPr>
        <w:t xml:space="preserve"> 2021</w:t>
      </w:r>
    </w:p>
    <w:p w:rsidR="00A20730" w:rsidRPr="00400414" w:rsidRDefault="006945B4" w:rsidP="00F108D9">
      <w:pPr>
        <w:pStyle w:val="Texto"/>
        <w:spacing w:after="80" w:line="203" w:lineRule="exact"/>
        <w:jc w:val="center"/>
        <w:rPr>
          <w:rFonts w:cs="Arial"/>
          <w:b/>
          <w:sz w:val="20"/>
        </w:rPr>
      </w:pPr>
      <w:r>
        <w:rPr>
          <w:rFonts w:cs="Arial"/>
          <w:b/>
          <w:sz w:val="20"/>
        </w:rPr>
        <w:t>ENERO</w:t>
      </w:r>
      <w:r w:rsidR="00B556EC" w:rsidRPr="00400414">
        <w:rPr>
          <w:rFonts w:cs="Arial"/>
          <w:b/>
          <w:sz w:val="20"/>
        </w:rPr>
        <w:t>-</w:t>
      </w:r>
      <w:r w:rsidR="00211106" w:rsidRPr="00400414">
        <w:rPr>
          <w:rFonts w:cs="Arial"/>
          <w:b/>
          <w:sz w:val="20"/>
        </w:rPr>
        <w:t>DICIEMBRE</w:t>
      </w:r>
      <w:r w:rsidR="001A1819" w:rsidRPr="00400414">
        <w:rPr>
          <w:rFonts w:cs="Arial"/>
          <w:b/>
          <w:sz w:val="20"/>
        </w:rPr>
        <w:t xml:space="preserve"> </w:t>
      </w:r>
      <w:r w:rsidR="003150C4" w:rsidRPr="00400414">
        <w:rPr>
          <w:rFonts w:cs="Arial"/>
          <w:b/>
          <w:sz w:val="20"/>
        </w:rPr>
        <w:t>2021</w:t>
      </w:r>
      <w:r w:rsidR="00A20730" w:rsidRPr="00400414">
        <w:rPr>
          <w:rFonts w:cs="Arial"/>
          <w:b/>
          <w:sz w:val="20"/>
        </w:rPr>
        <w:t>.</w:t>
      </w:r>
    </w:p>
    <w:p w:rsidR="00626B16" w:rsidRPr="00400414" w:rsidRDefault="00626B16" w:rsidP="00F108D9">
      <w:pPr>
        <w:pStyle w:val="Texto"/>
        <w:spacing w:after="80" w:line="203" w:lineRule="exact"/>
        <w:jc w:val="center"/>
        <w:rPr>
          <w:rFonts w:cs="Arial"/>
          <w:b/>
          <w:sz w:val="20"/>
        </w:rPr>
      </w:pPr>
    </w:p>
    <w:p w:rsidR="00F108D9" w:rsidRPr="00400414" w:rsidRDefault="00F108D9" w:rsidP="00F108D9">
      <w:pPr>
        <w:pStyle w:val="Texto"/>
        <w:spacing w:after="80" w:line="203" w:lineRule="exact"/>
        <w:jc w:val="center"/>
        <w:rPr>
          <w:rFonts w:cs="Arial"/>
          <w:sz w:val="20"/>
        </w:rPr>
      </w:pPr>
      <w:r w:rsidRPr="00400414">
        <w:rPr>
          <w:rFonts w:cs="Arial"/>
          <w:b/>
          <w:sz w:val="20"/>
        </w:rPr>
        <w:t>a) NOTAS DE DESGLOSE</w:t>
      </w:r>
    </w:p>
    <w:p w:rsidR="00993E8C" w:rsidRPr="00400414" w:rsidRDefault="00993E8C" w:rsidP="00F108D9">
      <w:pPr>
        <w:pStyle w:val="Texto"/>
        <w:spacing w:after="80" w:line="203" w:lineRule="exact"/>
        <w:rPr>
          <w:rFonts w:cs="Arial"/>
          <w:b/>
          <w:smallCaps/>
          <w:sz w:val="20"/>
        </w:rPr>
      </w:pPr>
    </w:p>
    <w:p w:rsidR="00F108D9" w:rsidRPr="00400414" w:rsidRDefault="00F108D9" w:rsidP="00C33052">
      <w:pPr>
        <w:pStyle w:val="Texto"/>
        <w:numPr>
          <w:ilvl w:val="0"/>
          <w:numId w:val="14"/>
        </w:numPr>
        <w:spacing w:after="80" w:line="203" w:lineRule="exact"/>
        <w:rPr>
          <w:rFonts w:cs="Arial"/>
          <w:b/>
          <w:smallCaps/>
          <w:sz w:val="20"/>
        </w:rPr>
      </w:pPr>
      <w:r w:rsidRPr="00400414">
        <w:rPr>
          <w:rFonts w:cs="Arial"/>
          <w:b/>
          <w:smallCaps/>
          <w:sz w:val="20"/>
        </w:rPr>
        <w:t>Notas al Estado de Situación Financiera</w:t>
      </w:r>
    </w:p>
    <w:p w:rsidR="00993E8C" w:rsidRPr="00400414" w:rsidRDefault="00993E8C" w:rsidP="00F108D9">
      <w:pPr>
        <w:pStyle w:val="Texto"/>
        <w:spacing w:after="80" w:line="203" w:lineRule="exact"/>
        <w:rPr>
          <w:rFonts w:cs="Arial"/>
          <w:b/>
          <w:sz w:val="20"/>
        </w:rPr>
      </w:pPr>
    </w:p>
    <w:p w:rsidR="00993E8C" w:rsidRPr="00400414" w:rsidRDefault="00A20730" w:rsidP="00A20730">
      <w:pPr>
        <w:pStyle w:val="Texto"/>
        <w:spacing w:after="80" w:line="203" w:lineRule="exact"/>
        <w:ind w:firstLine="0"/>
        <w:rPr>
          <w:rFonts w:cs="Arial"/>
          <w:b/>
          <w:sz w:val="20"/>
          <w:lang w:val="es-MX"/>
        </w:rPr>
      </w:pPr>
      <w:r w:rsidRPr="00400414">
        <w:rPr>
          <w:rFonts w:cs="Arial"/>
          <w:b/>
          <w:sz w:val="20"/>
          <w:lang w:val="es-MX"/>
        </w:rPr>
        <w:t>Activo</w:t>
      </w:r>
    </w:p>
    <w:p w:rsidR="00F108D9" w:rsidRPr="00400414" w:rsidRDefault="00B27411" w:rsidP="00C33052">
      <w:pPr>
        <w:pStyle w:val="Texto"/>
        <w:spacing w:after="80" w:line="203" w:lineRule="exact"/>
        <w:ind w:firstLine="0"/>
        <w:rPr>
          <w:rFonts w:cs="Arial"/>
          <w:b/>
          <w:sz w:val="20"/>
          <w:lang w:val="es-MX"/>
        </w:rPr>
      </w:pPr>
      <w:r w:rsidRPr="00400414">
        <w:rPr>
          <w:rFonts w:cs="Arial"/>
          <w:b/>
          <w:sz w:val="20"/>
          <w:lang w:val="es-MX"/>
        </w:rPr>
        <w:t>EFECTIVO Y EQUIVALENTES</w:t>
      </w:r>
    </w:p>
    <w:p w:rsidR="00C33052" w:rsidRPr="00400414" w:rsidRDefault="00C33052" w:rsidP="00C33052">
      <w:pPr>
        <w:pStyle w:val="Texto"/>
        <w:spacing w:after="80" w:line="203" w:lineRule="exact"/>
        <w:rPr>
          <w:rFonts w:cs="Arial"/>
          <w:b/>
          <w:sz w:val="20"/>
          <w:lang w:val="es-MX"/>
        </w:rPr>
      </w:pPr>
    </w:p>
    <w:p w:rsidR="00430861" w:rsidRPr="00400414" w:rsidRDefault="00B27411" w:rsidP="00C33052">
      <w:pPr>
        <w:pStyle w:val="Texto"/>
        <w:spacing w:after="80" w:line="203" w:lineRule="exact"/>
        <w:ind w:firstLine="0"/>
        <w:rPr>
          <w:rFonts w:cs="Arial"/>
          <w:b/>
          <w:sz w:val="20"/>
          <w:lang w:val="es-MX"/>
        </w:rPr>
      </w:pPr>
      <w:r w:rsidRPr="00400414">
        <w:rPr>
          <w:rFonts w:cs="Arial"/>
          <w:b/>
          <w:sz w:val="20"/>
          <w:lang w:val="es-MX"/>
        </w:rPr>
        <w:t>ESF-01 FONDOS CON AFECTACIONES ESPECÍFICAS E INVERSIONES FINANCIERAS</w:t>
      </w:r>
      <w:r w:rsidR="00C33052" w:rsidRPr="00400414">
        <w:rPr>
          <w:rFonts w:cs="Arial"/>
          <w:b/>
          <w:sz w:val="20"/>
          <w:lang w:val="es-MX"/>
        </w:rPr>
        <w:t>.</w:t>
      </w:r>
    </w:p>
    <w:p w:rsidR="007405D3" w:rsidRPr="00400414" w:rsidRDefault="007405D3" w:rsidP="00C33052">
      <w:pPr>
        <w:pStyle w:val="Texto"/>
        <w:spacing w:after="80" w:line="203" w:lineRule="exact"/>
        <w:ind w:firstLine="0"/>
        <w:rPr>
          <w:rFonts w:cs="Arial"/>
          <w:b/>
          <w:sz w:val="20"/>
          <w:lang w:val="es-MX"/>
        </w:rPr>
      </w:pPr>
    </w:p>
    <w:p w:rsidR="007405D3" w:rsidRPr="00400414" w:rsidRDefault="007405D3" w:rsidP="007405D3">
      <w:pPr>
        <w:pStyle w:val="Sinespaciado"/>
        <w:jc w:val="both"/>
        <w:rPr>
          <w:rFonts w:ascii="Arial" w:hAnsi="Arial" w:cs="Arial"/>
          <w:b/>
          <w:sz w:val="20"/>
          <w:szCs w:val="20"/>
          <w:lang w:val="es-MX"/>
        </w:rPr>
      </w:pPr>
      <w:r w:rsidRPr="00400414">
        <w:rPr>
          <w:rFonts w:ascii="Arial" w:hAnsi="Arial" w:cs="Arial"/>
          <w:b/>
          <w:sz w:val="20"/>
          <w:szCs w:val="20"/>
          <w:lang w:val="es-MX"/>
        </w:rPr>
        <w:t>Fondos con afectaciones específicas:</w:t>
      </w:r>
    </w:p>
    <w:p w:rsidR="007405D3" w:rsidRPr="00400414" w:rsidRDefault="007405D3" w:rsidP="007405D3">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531"/>
      </w:tblGrid>
      <w:tr w:rsidR="007405D3" w:rsidRPr="00400414" w:rsidTr="00CF5EA6">
        <w:trPr>
          <w:trHeight w:val="187"/>
          <w:jc w:val="center"/>
        </w:trPr>
        <w:tc>
          <w:tcPr>
            <w:tcW w:w="4252" w:type="dxa"/>
          </w:tcPr>
          <w:p w:rsidR="007405D3" w:rsidRPr="00400414" w:rsidRDefault="007405D3" w:rsidP="00CF5EA6">
            <w:pPr>
              <w:pStyle w:val="Default"/>
              <w:rPr>
                <w:sz w:val="20"/>
                <w:szCs w:val="20"/>
              </w:rPr>
            </w:pPr>
            <w:r w:rsidRPr="00400414">
              <w:rPr>
                <w:sz w:val="20"/>
                <w:szCs w:val="20"/>
              </w:rPr>
              <w:t>Fi</w:t>
            </w:r>
            <w:r w:rsidR="00A37814" w:rsidRPr="00400414">
              <w:rPr>
                <w:sz w:val="20"/>
                <w:szCs w:val="20"/>
              </w:rPr>
              <w:t>sm 2021 00116062881</w:t>
            </w:r>
          </w:p>
        </w:tc>
        <w:tc>
          <w:tcPr>
            <w:tcW w:w="1531" w:type="dxa"/>
          </w:tcPr>
          <w:p w:rsidR="007405D3" w:rsidRPr="00400414" w:rsidRDefault="00D02EC6" w:rsidP="00785578">
            <w:pPr>
              <w:pStyle w:val="Default"/>
              <w:jc w:val="right"/>
              <w:rPr>
                <w:sz w:val="20"/>
                <w:szCs w:val="20"/>
              </w:rPr>
            </w:pPr>
            <w:r w:rsidRPr="00400414">
              <w:rPr>
                <w:sz w:val="20"/>
                <w:szCs w:val="20"/>
              </w:rPr>
              <w:t>$17,542.60</w:t>
            </w:r>
          </w:p>
        </w:tc>
      </w:tr>
      <w:tr w:rsidR="007405D3" w:rsidRPr="00400414" w:rsidTr="00CF5EA6">
        <w:trPr>
          <w:trHeight w:val="187"/>
          <w:jc w:val="center"/>
        </w:trPr>
        <w:tc>
          <w:tcPr>
            <w:tcW w:w="4252" w:type="dxa"/>
          </w:tcPr>
          <w:p w:rsidR="007405D3" w:rsidRPr="00400414" w:rsidRDefault="00150531" w:rsidP="00CF5EA6">
            <w:pPr>
              <w:pStyle w:val="Default"/>
              <w:rPr>
                <w:sz w:val="20"/>
                <w:szCs w:val="20"/>
              </w:rPr>
            </w:pPr>
            <w:r w:rsidRPr="00400414">
              <w:rPr>
                <w:sz w:val="20"/>
                <w:szCs w:val="20"/>
              </w:rPr>
              <w:t>Fortamun 2021</w:t>
            </w:r>
            <w:r w:rsidR="00E46DAE" w:rsidRPr="00400414">
              <w:rPr>
                <w:sz w:val="20"/>
                <w:szCs w:val="20"/>
              </w:rPr>
              <w:t xml:space="preserve"> 00116062873</w:t>
            </w:r>
          </w:p>
        </w:tc>
        <w:tc>
          <w:tcPr>
            <w:tcW w:w="1531" w:type="dxa"/>
          </w:tcPr>
          <w:p w:rsidR="007405D3" w:rsidRPr="00400414" w:rsidRDefault="00D02EC6" w:rsidP="00CF5EA6">
            <w:pPr>
              <w:pStyle w:val="Default"/>
              <w:jc w:val="right"/>
              <w:rPr>
                <w:sz w:val="20"/>
                <w:szCs w:val="20"/>
              </w:rPr>
            </w:pPr>
            <w:r w:rsidRPr="00400414">
              <w:rPr>
                <w:sz w:val="20"/>
                <w:szCs w:val="20"/>
              </w:rPr>
              <w:t>$1,448.80</w:t>
            </w:r>
          </w:p>
        </w:tc>
      </w:tr>
    </w:tbl>
    <w:p w:rsidR="007405D3" w:rsidRPr="00400414" w:rsidRDefault="007405D3" w:rsidP="007405D3">
      <w:pPr>
        <w:pStyle w:val="Sinespaciado"/>
        <w:jc w:val="both"/>
        <w:rPr>
          <w:rFonts w:ascii="Arial" w:hAnsi="Arial" w:cs="Arial"/>
          <w:sz w:val="20"/>
          <w:szCs w:val="20"/>
          <w:lang w:val="es-MX"/>
        </w:rPr>
      </w:pPr>
    </w:p>
    <w:p w:rsidR="007405D3" w:rsidRPr="00400414" w:rsidRDefault="001569CE" w:rsidP="007405D3">
      <w:pPr>
        <w:pStyle w:val="Sinespaciado"/>
        <w:jc w:val="both"/>
        <w:rPr>
          <w:rFonts w:ascii="Arial" w:hAnsi="Arial" w:cs="Arial"/>
          <w:sz w:val="20"/>
          <w:szCs w:val="20"/>
          <w:lang w:val="es-MX"/>
        </w:rPr>
      </w:pPr>
      <w:r w:rsidRPr="00400414">
        <w:rPr>
          <w:rFonts w:ascii="Arial" w:hAnsi="Arial" w:cs="Arial"/>
          <w:sz w:val="20"/>
          <w:szCs w:val="20"/>
          <w:lang w:val="es-MX"/>
        </w:rPr>
        <w:t xml:space="preserve">Al </w:t>
      </w:r>
      <w:bookmarkStart w:id="0" w:name="_Hlk87013128"/>
      <w:r w:rsidR="00211106" w:rsidRPr="00400414">
        <w:rPr>
          <w:rFonts w:ascii="Arial" w:hAnsi="Arial" w:cs="Arial"/>
          <w:sz w:val="20"/>
          <w:szCs w:val="20"/>
          <w:lang w:val="es-MX"/>
        </w:rPr>
        <w:t>31 de Diciembre</w:t>
      </w:r>
      <w:r w:rsidR="003150C4" w:rsidRPr="00400414">
        <w:rPr>
          <w:rFonts w:ascii="Arial" w:hAnsi="Arial" w:cs="Arial"/>
          <w:sz w:val="20"/>
          <w:szCs w:val="20"/>
          <w:lang w:val="es-MX"/>
        </w:rPr>
        <w:t xml:space="preserve"> </w:t>
      </w:r>
      <w:bookmarkEnd w:id="0"/>
      <w:r w:rsidR="003150C4" w:rsidRPr="00400414">
        <w:rPr>
          <w:rFonts w:ascii="Arial" w:hAnsi="Arial" w:cs="Arial"/>
          <w:sz w:val="20"/>
          <w:szCs w:val="20"/>
          <w:lang w:val="es-MX"/>
        </w:rPr>
        <w:t>de 2021</w:t>
      </w:r>
      <w:r w:rsidR="007405D3" w:rsidRPr="00400414">
        <w:rPr>
          <w:rFonts w:ascii="Arial" w:hAnsi="Arial" w:cs="Arial"/>
          <w:sz w:val="20"/>
          <w:szCs w:val="20"/>
          <w:lang w:val="es-MX"/>
        </w:rPr>
        <w:t xml:space="preserve"> se recibieron recursos del Fondo de Aportaciones para la Infraestructura Social Municipal para realizar de forma exclusiva acciones y obra pública en zonas de pobreza y marginación; así mismo se administraron recursos provenientes del Fondo de Aportaciones para el Fortalecimiento de los Municipios para cubrir obligaciones financieras y de seguridad pública.</w:t>
      </w:r>
    </w:p>
    <w:p w:rsidR="00C33052" w:rsidRPr="00400414" w:rsidRDefault="00C33052" w:rsidP="00430861">
      <w:pPr>
        <w:pStyle w:val="Sinespaciado"/>
        <w:rPr>
          <w:rFonts w:ascii="Arial" w:hAnsi="Arial" w:cs="Arial"/>
          <w:sz w:val="20"/>
          <w:szCs w:val="20"/>
          <w:lang w:val="es-MX"/>
        </w:rPr>
      </w:pPr>
    </w:p>
    <w:p w:rsidR="00EB08F4" w:rsidRPr="00400414" w:rsidRDefault="001569CE" w:rsidP="00EB08F4">
      <w:pPr>
        <w:pStyle w:val="Sinespaciado"/>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E27918"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430861" w:rsidRPr="00400414">
        <w:rPr>
          <w:rFonts w:ascii="Arial" w:hAnsi="Arial" w:cs="Arial"/>
          <w:sz w:val="20"/>
          <w:szCs w:val="20"/>
          <w:lang w:val="es-MX"/>
        </w:rPr>
        <w:t>, el Estado de Situación Financiera refleja en es</w:t>
      </w:r>
      <w:r w:rsidR="00B82EEA" w:rsidRPr="00400414">
        <w:rPr>
          <w:rFonts w:ascii="Arial" w:hAnsi="Arial" w:cs="Arial"/>
          <w:sz w:val="20"/>
          <w:szCs w:val="20"/>
          <w:lang w:val="es-MX"/>
        </w:rPr>
        <w:t>te rubro los siguientes saldos:</w:t>
      </w:r>
    </w:p>
    <w:p w:rsidR="0013651D" w:rsidRPr="00400414"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311"/>
      </w:tblGrid>
      <w:tr w:rsidR="00430861" w:rsidRPr="00400414" w:rsidTr="00EB08F4">
        <w:trPr>
          <w:jc w:val="center"/>
        </w:trPr>
        <w:tc>
          <w:tcPr>
            <w:tcW w:w="3086" w:type="dxa"/>
          </w:tcPr>
          <w:p w:rsidR="00430861" w:rsidRPr="00400414" w:rsidRDefault="00430861" w:rsidP="00EB08F4">
            <w:pPr>
              <w:pStyle w:val="Sinespaciado"/>
              <w:jc w:val="both"/>
              <w:rPr>
                <w:rFonts w:ascii="Arial" w:hAnsi="Arial" w:cs="Arial"/>
                <w:b/>
                <w:sz w:val="20"/>
                <w:szCs w:val="20"/>
                <w:lang w:val="es-MX"/>
              </w:rPr>
            </w:pPr>
            <w:r w:rsidRPr="00400414">
              <w:rPr>
                <w:rFonts w:ascii="Arial" w:hAnsi="Arial" w:cs="Arial"/>
                <w:b/>
                <w:sz w:val="20"/>
                <w:szCs w:val="20"/>
                <w:lang w:val="es-MX"/>
              </w:rPr>
              <w:t>DESCRIPCION</w:t>
            </w:r>
          </w:p>
        </w:tc>
        <w:tc>
          <w:tcPr>
            <w:tcW w:w="2311" w:type="dxa"/>
          </w:tcPr>
          <w:p w:rsidR="00430861" w:rsidRPr="00400414" w:rsidRDefault="00430861" w:rsidP="00EB08F4">
            <w:pPr>
              <w:pStyle w:val="Sinespaciado"/>
              <w:jc w:val="both"/>
              <w:rPr>
                <w:rFonts w:ascii="Arial" w:hAnsi="Arial" w:cs="Arial"/>
                <w:b/>
                <w:sz w:val="20"/>
                <w:szCs w:val="20"/>
                <w:lang w:val="es-MX"/>
              </w:rPr>
            </w:pPr>
            <w:r w:rsidRPr="00400414">
              <w:rPr>
                <w:rFonts w:ascii="Arial" w:hAnsi="Arial" w:cs="Arial"/>
                <w:b/>
                <w:sz w:val="20"/>
                <w:szCs w:val="20"/>
                <w:lang w:val="es-MX"/>
              </w:rPr>
              <w:t>IMPORTE</w:t>
            </w:r>
          </w:p>
        </w:tc>
      </w:tr>
      <w:tr w:rsidR="00430861" w:rsidRPr="00400414" w:rsidTr="00EB08F4">
        <w:trPr>
          <w:jc w:val="center"/>
        </w:trPr>
        <w:tc>
          <w:tcPr>
            <w:tcW w:w="3086" w:type="dxa"/>
          </w:tcPr>
          <w:p w:rsidR="00430861" w:rsidRPr="00400414" w:rsidRDefault="00430861" w:rsidP="00EB08F4">
            <w:pPr>
              <w:pStyle w:val="Sinespaciado"/>
              <w:jc w:val="both"/>
              <w:rPr>
                <w:rFonts w:ascii="Arial" w:hAnsi="Arial" w:cs="Arial"/>
                <w:sz w:val="20"/>
                <w:szCs w:val="20"/>
                <w:lang w:val="es-MX"/>
              </w:rPr>
            </w:pPr>
            <w:r w:rsidRPr="00400414">
              <w:rPr>
                <w:rFonts w:ascii="Arial" w:hAnsi="Arial" w:cs="Arial"/>
                <w:sz w:val="20"/>
                <w:szCs w:val="20"/>
                <w:lang w:val="es-MX"/>
              </w:rPr>
              <w:t>Efectivo</w:t>
            </w:r>
          </w:p>
        </w:tc>
        <w:tc>
          <w:tcPr>
            <w:tcW w:w="2311" w:type="dxa"/>
          </w:tcPr>
          <w:p w:rsidR="00C90F5A" w:rsidRPr="00400414" w:rsidRDefault="00D02EC6" w:rsidP="00EF29E6">
            <w:pPr>
              <w:pStyle w:val="Sinespaciado"/>
              <w:jc w:val="right"/>
              <w:rPr>
                <w:rFonts w:ascii="Arial" w:hAnsi="Arial" w:cs="Arial"/>
                <w:sz w:val="20"/>
                <w:szCs w:val="20"/>
                <w:lang w:val="es-MX"/>
              </w:rPr>
            </w:pPr>
            <w:r w:rsidRPr="00400414">
              <w:rPr>
                <w:rFonts w:ascii="Arial" w:hAnsi="Arial" w:cs="Arial"/>
                <w:sz w:val="20"/>
                <w:szCs w:val="20"/>
                <w:lang w:val="es-MX"/>
              </w:rPr>
              <w:t>$105,113.66</w:t>
            </w:r>
          </w:p>
        </w:tc>
      </w:tr>
      <w:tr w:rsidR="00430861" w:rsidRPr="00400414" w:rsidTr="00EB08F4">
        <w:trPr>
          <w:jc w:val="center"/>
        </w:trPr>
        <w:tc>
          <w:tcPr>
            <w:tcW w:w="3086" w:type="dxa"/>
          </w:tcPr>
          <w:p w:rsidR="00430861" w:rsidRPr="00400414" w:rsidRDefault="00430861" w:rsidP="00EB08F4">
            <w:pPr>
              <w:pStyle w:val="Sinespaciado"/>
              <w:jc w:val="both"/>
              <w:rPr>
                <w:rFonts w:ascii="Arial" w:hAnsi="Arial" w:cs="Arial"/>
                <w:sz w:val="20"/>
                <w:szCs w:val="20"/>
                <w:lang w:val="es-MX"/>
              </w:rPr>
            </w:pPr>
            <w:r w:rsidRPr="00400414">
              <w:rPr>
                <w:rFonts w:ascii="Arial" w:hAnsi="Arial" w:cs="Arial"/>
                <w:sz w:val="20"/>
                <w:szCs w:val="20"/>
                <w:lang w:val="es-MX"/>
              </w:rPr>
              <w:t>Bancos/Tesorería</w:t>
            </w:r>
          </w:p>
        </w:tc>
        <w:tc>
          <w:tcPr>
            <w:tcW w:w="2311" w:type="dxa"/>
          </w:tcPr>
          <w:p w:rsidR="000D700A" w:rsidRPr="00400414" w:rsidRDefault="00D02EC6" w:rsidP="000D700A">
            <w:pPr>
              <w:pStyle w:val="Sinespaciado"/>
              <w:jc w:val="right"/>
              <w:rPr>
                <w:rFonts w:ascii="Arial" w:hAnsi="Arial" w:cs="Arial"/>
                <w:sz w:val="20"/>
                <w:szCs w:val="20"/>
                <w:lang w:val="es-MX"/>
              </w:rPr>
            </w:pPr>
            <w:r w:rsidRPr="00400414">
              <w:rPr>
                <w:rFonts w:ascii="Arial" w:hAnsi="Arial" w:cs="Arial"/>
                <w:sz w:val="20"/>
                <w:szCs w:val="20"/>
                <w:lang w:val="es-MX"/>
              </w:rPr>
              <w:t>$13,967,887.06</w:t>
            </w:r>
          </w:p>
        </w:tc>
      </w:tr>
    </w:tbl>
    <w:p w:rsidR="0013651D" w:rsidRPr="00400414" w:rsidRDefault="0013651D" w:rsidP="00EB08F4">
      <w:pPr>
        <w:pStyle w:val="Sinespaciado"/>
        <w:jc w:val="both"/>
        <w:rPr>
          <w:rFonts w:ascii="Arial" w:hAnsi="Arial" w:cs="Arial"/>
          <w:sz w:val="20"/>
          <w:szCs w:val="20"/>
          <w:lang w:val="es-MX"/>
        </w:rPr>
      </w:pPr>
    </w:p>
    <w:p w:rsidR="003C69DB" w:rsidRPr="00400414" w:rsidRDefault="00430861" w:rsidP="00B05D66">
      <w:pPr>
        <w:pStyle w:val="Sinespaciado"/>
        <w:jc w:val="both"/>
        <w:rPr>
          <w:rFonts w:ascii="Arial" w:hAnsi="Arial" w:cs="Arial"/>
          <w:sz w:val="20"/>
          <w:szCs w:val="20"/>
          <w:lang w:val="es-MX"/>
        </w:rPr>
      </w:pPr>
      <w:r w:rsidRPr="00400414">
        <w:rPr>
          <w:rFonts w:ascii="Arial" w:hAnsi="Arial" w:cs="Arial"/>
          <w:sz w:val="20"/>
          <w:szCs w:val="20"/>
          <w:lang w:val="es-MX"/>
        </w:rPr>
        <w:t xml:space="preserve">El saldo en efectivo refleja </w:t>
      </w:r>
      <w:r w:rsidR="00EB08F4" w:rsidRPr="00400414">
        <w:rPr>
          <w:rFonts w:ascii="Arial" w:hAnsi="Arial" w:cs="Arial"/>
          <w:sz w:val="20"/>
          <w:szCs w:val="20"/>
          <w:lang w:val="es-MX"/>
        </w:rPr>
        <w:t xml:space="preserve">el monto cobrado por concepto de ingresos propios que al cierre del </w:t>
      </w:r>
      <w:r w:rsidR="00B87885" w:rsidRPr="00400414">
        <w:rPr>
          <w:rFonts w:ascii="Arial" w:hAnsi="Arial" w:cs="Arial"/>
          <w:sz w:val="20"/>
          <w:szCs w:val="20"/>
          <w:lang w:val="es-MX"/>
        </w:rPr>
        <w:t>mes</w:t>
      </w:r>
      <w:r w:rsidR="00EB08F4" w:rsidRPr="00400414">
        <w:rPr>
          <w:rFonts w:ascii="Arial" w:hAnsi="Arial" w:cs="Arial"/>
          <w:sz w:val="20"/>
          <w:szCs w:val="20"/>
          <w:lang w:val="es-MX"/>
        </w:rPr>
        <w:t xml:space="preserve"> queda</w:t>
      </w:r>
      <w:r w:rsidR="003C69DB" w:rsidRPr="00400414">
        <w:rPr>
          <w:rFonts w:ascii="Arial" w:hAnsi="Arial" w:cs="Arial"/>
          <w:sz w:val="20"/>
          <w:szCs w:val="20"/>
          <w:lang w:val="es-MX"/>
        </w:rPr>
        <w:t>n</w:t>
      </w:r>
      <w:r w:rsidR="00EB08F4" w:rsidRPr="00400414">
        <w:rPr>
          <w:rFonts w:ascii="Arial" w:hAnsi="Arial" w:cs="Arial"/>
          <w:sz w:val="20"/>
          <w:szCs w:val="20"/>
          <w:lang w:val="es-MX"/>
        </w:rPr>
        <w:t xml:space="preserve"> pendiente</w:t>
      </w:r>
      <w:r w:rsidR="003C69DB" w:rsidRPr="00400414">
        <w:rPr>
          <w:rFonts w:ascii="Arial" w:hAnsi="Arial" w:cs="Arial"/>
          <w:sz w:val="20"/>
          <w:szCs w:val="20"/>
          <w:lang w:val="es-MX"/>
        </w:rPr>
        <w:t>s</w:t>
      </w:r>
      <w:r w:rsidR="00EB08F4" w:rsidRPr="00400414">
        <w:rPr>
          <w:rFonts w:ascii="Arial" w:hAnsi="Arial" w:cs="Arial"/>
          <w:sz w:val="20"/>
          <w:szCs w:val="20"/>
          <w:lang w:val="es-MX"/>
        </w:rPr>
        <w:t xml:space="preserve"> </w:t>
      </w:r>
      <w:r w:rsidR="003C69DB" w:rsidRPr="00400414">
        <w:rPr>
          <w:rFonts w:ascii="Arial" w:hAnsi="Arial" w:cs="Arial"/>
          <w:sz w:val="20"/>
          <w:szCs w:val="20"/>
          <w:lang w:val="es-MX"/>
        </w:rPr>
        <w:t xml:space="preserve">de </w:t>
      </w:r>
      <w:r w:rsidR="00EB08F4" w:rsidRPr="00400414">
        <w:rPr>
          <w:rFonts w:ascii="Arial" w:hAnsi="Arial" w:cs="Arial"/>
          <w:sz w:val="20"/>
          <w:szCs w:val="20"/>
          <w:lang w:val="es-MX"/>
        </w:rPr>
        <w:t>depositar</w:t>
      </w:r>
      <w:r w:rsidR="0059405A" w:rsidRPr="00400414">
        <w:rPr>
          <w:rFonts w:ascii="Arial" w:hAnsi="Arial" w:cs="Arial"/>
          <w:sz w:val="20"/>
          <w:szCs w:val="20"/>
          <w:lang w:val="es-MX"/>
        </w:rPr>
        <w:t>.</w:t>
      </w:r>
    </w:p>
    <w:p w:rsidR="007405D3" w:rsidRPr="00400414" w:rsidRDefault="007405D3" w:rsidP="00EB08F4">
      <w:pPr>
        <w:pStyle w:val="Sinespaciado"/>
        <w:jc w:val="both"/>
        <w:rPr>
          <w:rFonts w:ascii="Arial" w:hAnsi="Arial" w:cs="Arial"/>
          <w:sz w:val="20"/>
          <w:szCs w:val="20"/>
          <w:lang w:val="es-MX"/>
        </w:rPr>
      </w:pPr>
    </w:p>
    <w:p w:rsidR="007405D3" w:rsidRPr="00400414" w:rsidRDefault="007405D3" w:rsidP="00EB08F4">
      <w:pPr>
        <w:pStyle w:val="Sinespaciado"/>
        <w:jc w:val="both"/>
        <w:rPr>
          <w:rFonts w:ascii="Arial" w:hAnsi="Arial" w:cs="Arial"/>
          <w:sz w:val="20"/>
          <w:szCs w:val="20"/>
          <w:lang w:val="es-MX"/>
        </w:rPr>
      </w:pPr>
    </w:p>
    <w:p w:rsidR="0059405A" w:rsidRPr="00400414" w:rsidRDefault="007405D3" w:rsidP="00EB08F4">
      <w:pPr>
        <w:pStyle w:val="Sinespaciado"/>
        <w:jc w:val="both"/>
        <w:rPr>
          <w:rFonts w:ascii="Arial" w:hAnsi="Arial" w:cs="Arial"/>
          <w:b/>
          <w:sz w:val="20"/>
          <w:szCs w:val="20"/>
          <w:lang w:val="es-MX"/>
        </w:rPr>
      </w:pPr>
      <w:r w:rsidRPr="00400414">
        <w:rPr>
          <w:rFonts w:ascii="Arial" w:hAnsi="Arial" w:cs="Arial"/>
          <w:b/>
          <w:sz w:val="20"/>
          <w:szCs w:val="20"/>
          <w:lang w:val="es-MX"/>
        </w:rPr>
        <w:t>Se detallan las inversiones financieras:</w:t>
      </w:r>
    </w:p>
    <w:p w:rsidR="007405D3" w:rsidRPr="00400414" w:rsidRDefault="007405D3" w:rsidP="00EB08F4">
      <w:pPr>
        <w:pStyle w:val="Sinespaciado"/>
        <w:jc w:val="both"/>
        <w:rPr>
          <w:rFonts w:ascii="Arial" w:hAnsi="Arial" w:cs="Arial"/>
          <w:b/>
          <w:sz w:val="20"/>
          <w:szCs w:val="20"/>
          <w:lang w:val="es-MX"/>
        </w:rPr>
      </w:pPr>
    </w:p>
    <w:p w:rsidR="007405D3" w:rsidRPr="00400414" w:rsidRDefault="001569CE" w:rsidP="00EB08F4">
      <w:pPr>
        <w:pStyle w:val="Sinespaciado"/>
        <w:jc w:val="both"/>
        <w:rPr>
          <w:rFonts w:ascii="Arial" w:hAnsi="Arial" w:cs="Arial"/>
          <w:b/>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3150C4" w:rsidRPr="00400414">
        <w:rPr>
          <w:rFonts w:ascii="Arial" w:hAnsi="Arial" w:cs="Arial"/>
          <w:sz w:val="20"/>
          <w:szCs w:val="20"/>
          <w:lang w:val="es-MX"/>
        </w:rPr>
        <w:t xml:space="preserve"> de 2021</w:t>
      </w:r>
      <w:r w:rsidR="007405D3" w:rsidRPr="00400414">
        <w:rPr>
          <w:rFonts w:ascii="Arial" w:hAnsi="Arial" w:cs="Arial"/>
          <w:sz w:val="20"/>
          <w:szCs w:val="20"/>
          <w:lang w:val="es-MX"/>
        </w:rPr>
        <w:t>, No se cuenta con inversiones financieras en corto o largo plazo.</w:t>
      </w:r>
    </w:p>
    <w:p w:rsidR="00B82EEA" w:rsidRPr="00400414" w:rsidRDefault="00B82EEA" w:rsidP="00EB08F4">
      <w:pPr>
        <w:pStyle w:val="Sinespaciado"/>
        <w:jc w:val="both"/>
        <w:rPr>
          <w:rFonts w:ascii="Arial" w:hAnsi="Arial" w:cs="Arial"/>
          <w:sz w:val="20"/>
          <w:szCs w:val="20"/>
          <w:lang w:val="es-MX"/>
        </w:rPr>
      </w:pPr>
    </w:p>
    <w:p w:rsidR="004D2895" w:rsidRPr="00400414" w:rsidRDefault="004D2895" w:rsidP="00C33052">
      <w:pPr>
        <w:pStyle w:val="Texto"/>
        <w:spacing w:after="80" w:line="203" w:lineRule="exact"/>
        <w:ind w:firstLine="0"/>
        <w:rPr>
          <w:rFonts w:cs="Arial"/>
          <w:szCs w:val="18"/>
          <w:lang w:val="es-MX"/>
        </w:rPr>
      </w:pPr>
    </w:p>
    <w:p w:rsidR="00F108D9" w:rsidRPr="00400414" w:rsidRDefault="00B27411" w:rsidP="00C33052">
      <w:pPr>
        <w:pStyle w:val="Texto"/>
        <w:spacing w:after="80" w:line="203" w:lineRule="exact"/>
        <w:ind w:firstLine="0"/>
        <w:rPr>
          <w:rFonts w:cs="Arial"/>
          <w:b/>
          <w:szCs w:val="18"/>
          <w:lang w:val="es-MX"/>
        </w:rPr>
      </w:pPr>
      <w:r w:rsidRPr="00400414">
        <w:rPr>
          <w:rFonts w:cs="Arial"/>
          <w:b/>
          <w:szCs w:val="18"/>
          <w:lang w:val="es-MX"/>
        </w:rPr>
        <w:t>DERECHOS A RECIBIR EFECTIVO Y EQUIVALENTES Y BIENES O SERVICIOS A RECIBIR</w:t>
      </w:r>
    </w:p>
    <w:p w:rsidR="00C33052" w:rsidRPr="00400414" w:rsidRDefault="00C33052" w:rsidP="00C33052">
      <w:pPr>
        <w:pStyle w:val="Texto"/>
        <w:spacing w:after="80" w:line="203" w:lineRule="exact"/>
        <w:ind w:firstLine="0"/>
        <w:rPr>
          <w:rFonts w:cs="Arial"/>
          <w:b/>
          <w:szCs w:val="18"/>
          <w:lang w:val="es-MX"/>
        </w:rPr>
      </w:pPr>
    </w:p>
    <w:p w:rsidR="00C33052" w:rsidRPr="00400414" w:rsidRDefault="00C33052" w:rsidP="00C33052">
      <w:pPr>
        <w:pStyle w:val="Texto"/>
        <w:spacing w:after="80" w:line="203" w:lineRule="exact"/>
        <w:ind w:firstLine="0"/>
        <w:rPr>
          <w:rFonts w:cs="Arial"/>
          <w:b/>
          <w:szCs w:val="18"/>
          <w:lang w:val="es-MX"/>
        </w:rPr>
      </w:pPr>
      <w:r w:rsidRPr="00400414">
        <w:rPr>
          <w:rFonts w:cs="Arial"/>
          <w:b/>
          <w:szCs w:val="18"/>
          <w:lang w:val="es-MX"/>
        </w:rPr>
        <w:t>ESF-02 CONTRIBUCIONES POR RECUPERAR</w:t>
      </w:r>
    </w:p>
    <w:p w:rsidR="00FF25FF" w:rsidRPr="00400414" w:rsidRDefault="00FF25FF" w:rsidP="00FF25FF">
      <w:pPr>
        <w:spacing w:after="80" w:line="203" w:lineRule="exact"/>
        <w:ind w:left="288"/>
        <w:rPr>
          <w:rFonts w:ascii="Arial" w:hAnsi="Arial" w:cs="Arial"/>
          <w:sz w:val="20"/>
          <w:szCs w:val="20"/>
          <w:lang w:val="es-MX"/>
        </w:rPr>
      </w:pPr>
    </w:p>
    <w:p w:rsidR="00FF25FF" w:rsidRPr="00400414" w:rsidRDefault="001569CE" w:rsidP="00B05D66">
      <w:pPr>
        <w:spacing w:after="80" w:line="203"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FF25FF" w:rsidRPr="00400414">
        <w:rPr>
          <w:rFonts w:ascii="Arial" w:hAnsi="Arial" w:cs="Arial"/>
          <w:sz w:val="20"/>
          <w:szCs w:val="20"/>
          <w:lang w:val="es-MX"/>
        </w:rPr>
        <w:t xml:space="preserve"> de 2021, se informa que no se tiene montos pendiente de cobro por contribuciones por recuperar de hasta cinco ejercicios anteriores, los cuales se detallan de la siguiente manera.</w:t>
      </w:r>
    </w:p>
    <w:p w:rsidR="005417D0" w:rsidRPr="00400414" w:rsidRDefault="005417D0" w:rsidP="00FF25FF">
      <w:pPr>
        <w:spacing w:after="80" w:line="203" w:lineRule="exact"/>
        <w:ind w:left="288"/>
        <w:rPr>
          <w:rFonts w:ascii="Arial" w:hAnsi="Arial" w:cs="Arial"/>
          <w:sz w:val="20"/>
          <w:szCs w:val="20"/>
          <w:lang w:val="es-MX"/>
        </w:rPr>
      </w:pPr>
    </w:p>
    <w:p w:rsidR="00FF25FF" w:rsidRPr="00400414" w:rsidRDefault="00FF25FF" w:rsidP="00FF25FF">
      <w:pPr>
        <w:spacing w:after="80" w:line="203" w:lineRule="exact"/>
        <w:ind w:left="288"/>
        <w:rPr>
          <w:rFonts w:ascii="Arial" w:hAnsi="Arial" w:cs="Arial"/>
          <w:sz w:val="20"/>
          <w:szCs w:val="20"/>
          <w:lang w:val="es-MX"/>
        </w:rPr>
      </w:pPr>
    </w:p>
    <w:p w:rsidR="00FF25FF" w:rsidRPr="00400414" w:rsidRDefault="00FF25FF" w:rsidP="00FF25FF">
      <w:pPr>
        <w:spacing w:after="80" w:line="203" w:lineRule="exact"/>
        <w:ind w:left="288"/>
        <w:rPr>
          <w:rFonts w:ascii="Arial" w:hAnsi="Arial" w:cs="Arial"/>
          <w:sz w:val="20"/>
          <w:szCs w:val="20"/>
          <w:lang w:val="es-MX"/>
        </w:rPr>
      </w:pPr>
    </w:p>
    <w:p w:rsidR="00FF25FF" w:rsidRPr="00400414" w:rsidRDefault="00FF25FF" w:rsidP="00FF25FF">
      <w:pPr>
        <w:spacing w:after="80" w:line="203" w:lineRule="exact"/>
        <w:ind w:left="288"/>
        <w:rPr>
          <w:rFonts w:ascii="Arial" w:hAnsi="Arial" w:cs="Arial"/>
          <w:sz w:val="20"/>
          <w:szCs w:val="20"/>
          <w:lang w:val="es-MX"/>
        </w:rPr>
      </w:pPr>
    </w:p>
    <w:p w:rsidR="00FF25FF" w:rsidRPr="00400414" w:rsidRDefault="00FF25FF" w:rsidP="00FF25FF">
      <w:pPr>
        <w:spacing w:after="80" w:line="203" w:lineRule="exact"/>
        <w:ind w:left="288"/>
        <w:rPr>
          <w:rFonts w:ascii="Arial" w:hAnsi="Arial" w:cs="Arial"/>
          <w:sz w:val="20"/>
          <w:szCs w:val="20"/>
          <w:lang w:val="es-MX"/>
        </w:rPr>
      </w:pPr>
    </w:p>
    <w:tbl>
      <w:tblPr>
        <w:tblW w:w="8126" w:type="dxa"/>
        <w:tblInd w:w="354" w:type="dxa"/>
        <w:tblLayout w:type="fixed"/>
        <w:tblCellMar>
          <w:left w:w="72" w:type="dxa"/>
          <w:right w:w="72" w:type="dxa"/>
        </w:tblCellMar>
        <w:tblLook w:val="0000" w:firstRow="0" w:lastRow="0" w:firstColumn="0" w:lastColumn="0" w:noHBand="0" w:noVBand="0"/>
      </w:tblPr>
      <w:tblGrid>
        <w:gridCol w:w="4063"/>
        <w:gridCol w:w="4063"/>
      </w:tblGrid>
      <w:tr w:rsidR="00066AF5" w:rsidRPr="00400414" w:rsidTr="00066AF5">
        <w:trPr>
          <w:trHeight w:val="144"/>
          <w:tblHeader/>
        </w:trPr>
        <w:tc>
          <w:tcPr>
            <w:tcW w:w="4063" w:type="dxa"/>
            <w:tcBorders>
              <w:top w:val="single" w:sz="6" w:space="0" w:color="auto"/>
              <w:left w:val="single" w:sz="6" w:space="0" w:color="auto"/>
              <w:bottom w:val="single" w:sz="6" w:space="0" w:color="auto"/>
              <w:right w:val="single" w:sz="6" w:space="0" w:color="auto"/>
            </w:tcBorders>
            <w:noWrap/>
            <w:vAlign w:val="center"/>
          </w:tcPr>
          <w:p w:rsidR="00066AF5" w:rsidRPr="00400414" w:rsidRDefault="00066AF5" w:rsidP="00066AF5">
            <w:pPr>
              <w:pStyle w:val="Texto"/>
              <w:spacing w:before="60" w:after="60" w:line="240" w:lineRule="exact"/>
              <w:ind w:firstLine="0"/>
              <w:jc w:val="center"/>
              <w:rPr>
                <w:rFonts w:cs="Arial"/>
                <w:b/>
                <w:szCs w:val="16"/>
                <w:lang w:eastAsia="es-MX"/>
              </w:rPr>
            </w:pPr>
            <w:r w:rsidRPr="00400414">
              <w:rPr>
                <w:rFonts w:cs="Arial"/>
                <w:b/>
                <w:szCs w:val="16"/>
                <w:lang w:eastAsia="es-MX"/>
              </w:rPr>
              <w:t>INGRESOS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jc w:val="center"/>
              <w:rPr>
                <w:rFonts w:cs="Arial"/>
                <w:b/>
                <w:szCs w:val="16"/>
                <w:lang w:eastAsia="es-MX"/>
              </w:rPr>
            </w:pPr>
            <w:r w:rsidRPr="00400414">
              <w:rPr>
                <w:rFonts w:cs="Arial"/>
                <w:b/>
                <w:szCs w:val="16"/>
                <w:lang w:eastAsia="es-MX"/>
              </w:rPr>
              <w:t xml:space="preserve">MONTO PENDIENTE DE COBRO </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Contribuciones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Impuestos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2B306C">
            <w:pPr>
              <w:pStyle w:val="Texto"/>
              <w:spacing w:before="60" w:after="60" w:line="240" w:lineRule="exact"/>
              <w:ind w:firstLine="0"/>
              <w:rPr>
                <w:rFonts w:cs="Arial"/>
                <w:b/>
                <w:lang w:eastAsia="es-MX"/>
              </w:rPr>
            </w:pPr>
            <w:r w:rsidRPr="00400414">
              <w:rPr>
                <w:rFonts w:cs="Arial"/>
                <w:b/>
                <w:lang w:eastAsia="es-MX"/>
              </w:rPr>
              <w:t xml:space="preserve">$                                                       </w:t>
            </w:r>
            <w:r w:rsidR="002B306C">
              <w:rPr>
                <w:rFonts w:cs="Arial"/>
                <w:b/>
                <w:lang w:eastAsia="es-MX"/>
              </w:rPr>
              <w:t>1,210,243.00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Cuotas y Aportaciones de Seguridad Social</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Contribuciones de Mejoras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Derechos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2B306C">
            <w:pPr>
              <w:pStyle w:val="Texto"/>
              <w:spacing w:before="60" w:after="60" w:line="240" w:lineRule="exact"/>
              <w:ind w:firstLine="0"/>
              <w:rPr>
                <w:rFonts w:cs="Arial"/>
                <w:b/>
                <w:lang w:eastAsia="es-MX"/>
              </w:rPr>
            </w:pPr>
            <w:r w:rsidRPr="00400414">
              <w:rPr>
                <w:rFonts w:cs="Arial"/>
                <w:b/>
                <w:lang w:eastAsia="es-MX"/>
              </w:rPr>
              <w:t xml:space="preserve">$                                                      </w:t>
            </w:r>
            <w:r w:rsidR="002B306C">
              <w:rPr>
                <w:rFonts w:cs="Arial"/>
                <w:b/>
                <w:lang w:eastAsia="es-MX"/>
              </w:rPr>
              <w:t>5,115,337.00</w:t>
            </w:r>
          </w:p>
        </w:tc>
      </w:tr>
      <w:tr w:rsidR="00066AF5" w:rsidRPr="00400414" w:rsidTr="00066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Ex>
        <w:trPr>
          <w:trHeight w:val="144"/>
        </w:trPr>
        <w:tc>
          <w:tcPr>
            <w:tcW w:w="4063" w:type="dxa"/>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Devolución de Contribuciones</w:t>
            </w:r>
          </w:p>
        </w:tc>
        <w:tc>
          <w:tcPr>
            <w:tcW w:w="4063" w:type="dxa"/>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Ex>
        <w:trPr>
          <w:trHeight w:val="144"/>
        </w:trPr>
        <w:tc>
          <w:tcPr>
            <w:tcW w:w="4063" w:type="dxa"/>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Compensación de Contribuciones</w:t>
            </w:r>
          </w:p>
        </w:tc>
        <w:tc>
          <w:tcPr>
            <w:tcW w:w="4063" w:type="dxa"/>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Productos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Aprovechamientos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Ingresos por Venta de Bienes, Prestación de Servicios y Otros Ingresos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565" w:firstLine="0"/>
              <w:rPr>
                <w:rFonts w:cs="Arial"/>
                <w:lang w:eastAsia="es-MX"/>
              </w:rPr>
            </w:pPr>
            <w:r w:rsidRPr="00400414">
              <w:rPr>
                <w:rFonts w:cs="Arial"/>
                <w:lang w:eastAsia="es-MX"/>
              </w:rPr>
              <w:t>Pago en una sola exhibición</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565" w:firstLine="0"/>
              <w:rPr>
                <w:rFonts w:cs="Arial"/>
                <w:lang w:eastAsia="es-MX"/>
              </w:rPr>
            </w:pPr>
            <w:r w:rsidRPr="00400414">
              <w:rPr>
                <w:rFonts w:cs="Arial"/>
                <w:lang w:eastAsia="es-MX"/>
              </w:rPr>
              <w:t>Pago en parcialidades o diferido</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565" w:firstLine="0"/>
              <w:rPr>
                <w:rFonts w:cs="Arial"/>
                <w:lang w:eastAsia="es-MX"/>
              </w:rPr>
            </w:pPr>
            <w:r w:rsidRPr="00400414">
              <w:rPr>
                <w:rFonts w:cs="Arial"/>
                <w:lang w:eastAsia="es-MX"/>
              </w:rPr>
              <w:t>Devolución de 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Otros Ingresos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Participaciones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Devolución de participaciones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Aportaciones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Devolución de Aportaciones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Convenios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Devolución de Convenios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60" w:lineRule="exact"/>
              <w:ind w:firstLine="0"/>
              <w:rPr>
                <w:rFonts w:cs="Arial"/>
                <w:lang w:eastAsia="es-MX"/>
              </w:rPr>
            </w:pPr>
            <w:r w:rsidRPr="00400414">
              <w:rPr>
                <w:rFonts w:cs="Arial"/>
                <w:lang w:eastAsia="es-MX"/>
              </w:rPr>
              <w:t>Incentivos Derivados de la Colaboración Fiscal</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60" w:lineRule="exact"/>
              <w:ind w:firstLine="0"/>
              <w:rPr>
                <w:rFonts w:cs="Arial"/>
                <w:lang w:eastAsia="es-MX"/>
              </w:rPr>
            </w:pPr>
            <w:r w:rsidRPr="00400414">
              <w:rPr>
                <w:rFonts w:cs="Arial"/>
                <w:lang w:eastAsia="es-MX"/>
              </w:rPr>
              <w:t>Fondos Distintos de Aportaciones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Transferencias y Asignaciones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Devolución de Transferencias y Asignaciones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Subsidios y Subvenciones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left="144" w:firstLine="0"/>
              <w:rPr>
                <w:rFonts w:cs="Arial"/>
                <w:lang w:eastAsia="es-MX"/>
              </w:rPr>
            </w:pPr>
            <w:r w:rsidRPr="00400414">
              <w:rPr>
                <w:rFonts w:cs="Arial"/>
                <w:lang w:eastAsia="es-MX"/>
              </w:rPr>
              <w:t>Devolución de Subsidios y Subvenciones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60" w:lineRule="exact"/>
              <w:ind w:firstLine="0"/>
              <w:rPr>
                <w:rFonts w:cs="Arial"/>
                <w:lang w:eastAsia="es-MX"/>
              </w:rPr>
            </w:pPr>
            <w:r w:rsidRPr="00400414">
              <w:rPr>
                <w:rFonts w:cs="Arial"/>
                <w:lang w:eastAsia="es-MX"/>
              </w:rPr>
              <w:lastRenderedPageBreak/>
              <w:t>Pensiones y Jubilaciones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lang w:eastAsia="es-MX"/>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60" w:lineRule="exact"/>
              <w:ind w:firstLine="0"/>
              <w:rPr>
                <w:rFonts w:cs="Arial"/>
                <w:lang w:eastAsia="es-MX"/>
              </w:rPr>
            </w:pPr>
            <w:r w:rsidRPr="00400414">
              <w:rPr>
                <w:rFonts w:cs="Arial"/>
                <w:lang w:eastAsia="es-MX"/>
              </w:rPr>
              <w:t>Transferencias del Fondo Mexicano del Petróleo para la Estabilización y el Desarrollo</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60" w:lineRule="exact"/>
              <w:ind w:firstLine="0"/>
              <w:rPr>
                <w:rFonts w:cs="Arial"/>
                <w:lang w:eastAsia="es-MX"/>
              </w:rPr>
            </w:pPr>
            <w:r w:rsidRPr="00400414">
              <w:rPr>
                <w:rFonts w:cs="Arial"/>
                <w:lang w:eastAsia="es-MX"/>
              </w:rPr>
              <w:t>Ingresos Derivados de Financiamientos</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40" w:lineRule="exact"/>
              <w:ind w:firstLine="0"/>
              <w:rPr>
                <w:rFonts w:cs="Arial"/>
              </w:rPr>
            </w:pPr>
            <w:r w:rsidRPr="00400414">
              <w:rPr>
                <w:rFonts w:cs="Arial"/>
                <w:lang w:eastAsia="es-MX"/>
              </w:rPr>
              <w:t>$                                                                     0.00</w:t>
            </w:r>
          </w:p>
        </w:tc>
      </w:tr>
      <w:tr w:rsidR="00066AF5" w:rsidRPr="00400414" w:rsidTr="00066AF5">
        <w:trPr>
          <w:trHeight w:val="144"/>
        </w:trPr>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066AF5">
            <w:pPr>
              <w:pStyle w:val="Texto"/>
              <w:spacing w:before="60" w:after="60" w:line="260" w:lineRule="exact"/>
              <w:ind w:firstLine="0"/>
              <w:rPr>
                <w:rFonts w:cs="Arial"/>
                <w:lang w:eastAsia="es-MX"/>
              </w:rPr>
            </w:pPr>
            <w:r w:rsidRPr="00400414">
              <w:rPr>
                <w:rFonts w:cs="Arial"/>
                <w:lang w:eastAsia="es-MX"/>
              </w:rPr>
              <w:t>TOTAL</w:t>
            </w:r>
          </w:p>
        </w:tc>
        <w:tc>
          <w:tcPr>
            <w:tcW w:w="4063" w:type="dxa"/>
            <w:tcBorders>
              <w:top w:val="single" w:sz="6" w:space="0" w:color="auto"/>
              <w:left w:val="single" w:sz="6" w:space="0" w:color="auto"/>
              <w:bottom w:val="single" w:sz="6" w:space="0" w:color="auto"/>
              <w:right w:val="single" w:sz="6" w:space="0" w:color="auto"/>
            </w:tcBorders>
          </w:tcPr>
          <w:p w:rsidR="00066AF5" w:rsidRPr="00400414" w:rsidRDefault="00066AF5" w:rsidP="002B306C">
            <w:pPr>
              <w:pStyle w:val="Texto"/>
              <w:spacing w:before="60" w:after="60" w:line="240" w:lineRule="exact"/>
              <w:ind w:firstLine="0"/>
              <w:rPr>
                <w:rFonts w:cs="Arial"/>
                <w:b/>
                <w:lang w:eastAsia="es-MX"/>
              </w:rPr>
            </w:pPr>
            <w:r w:rsidRPr="00400414">
              <w:rPr>
                <w:rFonts w:cs="Arial"/>
                <w:b/>
                <w:lang w:eastAsia="es-MX"/>
              </w:rPr>
              <w:t xml:space="preserve">$                                                       </w:t>
            </w:r>
            <w:r w:rsidR="002B306C">
              <w:rPr>
                <w:rFonts w:cs="Arial"/>
                <w:b/>
                <w:lang w:eastAsia="es-MX"/>
              </w:rPr>
              <w:t>6,325,580.00</w:t>
            </w:r>
          </w:p>
        </w:tc>
      </w:tr>
    </w:tbl>
    <w:p w:rsidR="00FF25FF" w:rsidRPr="00400414" w:rsidRDefault="00FF25FF" w:rsidP="00FF25FF">
      <w:pPr>
        <w:spacing w:after="80" w:line="203" w:lineRule="exact"/>
        <w:ind w:left="288"/>
        <w:rPr>
          <w:rFonts w:ascii="Arial" w:hAnsi="Arial" w:cs="Arial"/>
          <w:sz w:val="20"/>
          <w:szCs w:val="20"/>
          <w:lang w:val="es-MX"/>
        </w:rPr>
      </w:pPr>
    </w:p>
    <w:p w:rsidR="00FF25FF" w:rsidRPr="00400414" w:rsidRDefault="00211106" w:rsidP="00FF25FF">
      <w:pPr>
        <w:spacing w:after="80" w:line="203" w:lineRule="exact"/>
        <w:rPr>
          <w:rFonts w:ascii="Arial" w:hAnsi="Arial" w:cs="Arial"/>
          <w:sz w:val="20"/>
          <w:szCs w:val="20"/>
          <w:lang w:val="es-MX"/>
        </w:rPr>
      </w:pPr>
      <w:r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FF25FF" w:rsidRPr="00400414">
        <w:rPr>
          <w:rFonts w:ascii="Arial" w:hAnsi="Arial" w:cs="Arial"/>
          <w:sz w:val="20"/>
          <w:szCs w:val="20"/>
          <w:lang w:val="es-MX"/>
        </w:rPr>
        <w:t>de 2021 se informa que este H. Ayuntamiento no cuenta con demandas que representen derechos a recibir efectivo o equivalentes con montos sujetos a algún tipo de juicio de cobro mayor a 5 años, por lo tanto, no existe factibilidad de cobro.</w:t>
      </w:r>
    </w:p>
    <w:p w:rsidR="00FF25FF" w:rsidRPr="00400414" w:rsidRDefault="00FF25FF" w:rsidP="00F0777A">
      <w:pPr>
        <w:pStyle w:val="Texto"/>
        <w:spacing w:after="80" w:line="203" w:lineRule="exact"/>
        <w:ind w:firstLine="0"/>
        <w:rPr>
          <w:rFonts w:cs="Arial"/>
          <w:b/>
          <w:szCs w:val="18"/>
          <w:lang w:val="es-MX"/>
        </w:rPr>
      </w:pPr>
    </w:p>
    <w:p w:rsidR="00F0777A" w:rsidRPr="00400414" w:rsidRDefault="00F0777A" w:rsidP="00F0777A">
      <w:pPr>
        <w:pStyle w:val="Texto"/>
        <w:spacing w:after="80" w:line="203" w:lineRule="exact"/>
        <w:ind w:firstLine="0"/>
        <w:rPr>
          <w:rFonts w:cs="Arial"/>
          <w:b/>
          <w:szCs w:val="18"/>
          <w:lang w:val="es-MX"/>
        </w:rPr>
      </w:pPr>
      <w:r w:rsidRPr="00400414">
        <w:rPr>
          <w:rFonts w:cs="Arial"/>
          <w:b/>
          <w:szCs w:val="18"/>
          <w:lang w:val="es-MX"/>
        </w:rPr>
        <w:t>ESF-0</w:t>
      </w:r>
      <w:r w:rsidR="003B500A" w:rsidRPr="00400414">
        <w:rPr>
          <w:rFonts w:cs="Arial"/>
          <w:b/>
          <w:szCs w:val="18"/>
          <w:lang w:val="es-MX"/>
        </w:rPr>
        <w:t>3</w:t>
      </w:r>
      <w:r w:rsidRPr="00400414">
        <w:rPr>
          <w:rFonts w:cs="Arial"/>
          <w:b/>
          <w:szCs w:val="18"/>
          <w:lang w:val="es-MX"/>
        </w:rPr>
        <w:t xml:space="preserve"> CONTRIBUCIONES POR RECUPERAR A CORTO PLAZO</w:t>
      </w:r>
    </w:p>
    <w:p w:rsidR="00256A48" w:rsidRPr="00400414" w:rsidRDefault="00256A48" w:rsidP="00F108D9">
      <w:pPr>
        <w:spacing w:after="80" w:line="203" w:lineRule="exact"/>
        <w:rPr>
          <w:rFonts w:ascii="Arial" w:hAnsi="Arial" w:cs="Arial"/>
          <w:sz w:val="20"/>
          <w:szCs w:val="20"/>
          <w:lang w:val="es-MX"/>
        </w:rPr>
      </w:pPr>
    </w:p>
    <w:p w:rsidR="00256A48" w:rsidRPr="00400414" w:rsidRDefault="00293531" w:rsidP="00F108D9">
      <w:pPr>
        <w:spacing w:after="80" w:line="203" w:lineRule="exact"/>
        <w:rPr>
          <w:rFonts w:ascii="Arial" w:hAnsi="Arial" w:cs="Arial"/>
          <w:b/>
          <w:sz w:val="20"/>
          <w:szCs w:val="20"/>
          <w:lang w:val="es-MX"/>
        </w:rPr>
      </w:pPr>
      <w:r w:rsidRPr="00400414">
        <w:rPr>
          <w:rFonts w:ascii="Arial" w:hAnsi="Arial" w:cs="Arial"/>
          <w:b/>
          <w:sz w:val="20"/>
          <w:szCs w:val="20"/>
          <w:lang w:val="es-MX"/>
        </w:rPr>
        <w:t>Anticipo</w:t>
      </w:r>
      <w:r w:rsidR="00256A48" w:rsidRPr="00400414">
        <w:rPr>
          <w:rFonts w:ascii="Arial" w:hAnsi="Arial" w:cs="Arial"/>
          <w:b/>
          <w:sz w:val="20"/>
          <w:szCs w:val="20"/>
          <w:lang w:val="es-MX"/>
        </w:rPr>
        <w:t xml:space="preserve"> de sueldos:</w:t>
      </w:r>
    </w:p>
    <w:p w:rsidR="0013651D" w:rsidRPr="00400414" w:rsidRDefault="00293531" w:rsidP="004C701E">
      <w:pPr>
        <w:spacing w:after="80" w:line="203" w:lineRule="exact"/>
        <w:rPr>
          <w:rFonts w:ascii="Arial" w:hAnsi="Arial" w:cs="Arial"/>
          <w:sz w:val="20"/>
          <w:szCs w:val="20"/>
          <w:lang w:val="es-MX"/>
        </w:rPr>
      </w:pPr>
      <w:r w:rsidRPr="00400414">
        <w:rPr>
          <w:rFonts w:ascii="Arial" w:hAnsi="Arial" w:cs="Arial"/>
          <w:sz w:val="20"/>
          <w:szCs w:val="20"/>
          <w:lang w:val="es-MX"/>
        </w:rPr>
        <w:t xml:space="preserve"> </w:t>
      </w:r>
      <w:r w:rsidR="00256A48" w:rsidRPr="00400414">
        <w:rPr>
          <w:rFonts w:ascii="Arial" w:hAnsi="Arial" w:cs="Arial"/>
          <w:sz w:val="20"/>
          <w:szCs w:val="20"/>
          <w:lang w:val="es-MX"/>
        </w:rPr>
        <w:t>Al</w:t>
      </w:r>
      <w:r w:rsidR="00435D3E" w:rsidRPr="00400414">
        <w:rPr>
          <w:rFonts w:ascii="Arial" w:hAnsi="Arial" w:cs="Arial"/>
          <w:sz w:val="20"/>
          <w:szCs w:val="20"/>
          <w:lang w:val="es-MX"/>
        </w:rPr>
        <w:t xml:space="preserve"> pers</w:t>
      </w:r>
      <w:r w:rsidR="009234FE" w:rsidRPr="00400414">
        <w:rPr>
          <w:rFonts w:ascii="Arial" w:hAnsi="Arial" w:cs="Arial"/>
          <w:sz w:val="20"/>
          <w:szCs w:val="20"/>
          <w:lang w:val="es-MX"/>
        </w:rPr>
        <w:t>onal no descontado</w:t>
      </w:r>
      <w:r w:rsidR="001569CE"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DC4039" w:rsidRPr="00400414">
        <w:rPr>
          <w:rFonts w:ascii="Arial" w:hAnsi="Arial" w:cs="Arial"/>
          <w:sz w:val="20"/>
          <w:szCs w:val="20"/>
          <w:lang w:val="es-MX"/>
        </w:rPr>
        <w:t xml:space="preserve"> de</w:t>
      </w:r>
      <w:r w:rsidR="003150C4" w:rsidRPr="00400414">
        <w:rPr>
          <w:rFonts w:ascii="Arial" w:hAnsi="Arial" w:cs="Arial"/>
          <w:sz w:val="20"/>
          <w:szCs w:val="20"/>
          <w:lang w:val="es-MX"/>
        </w:rPr>
        <w:t xml:space="preserve"> 2021</w:t>
      </w:r>
      <w:r w:rsidR="00FC0217" w:rsidRPr="00400414">
        <w:rPr>
          <w:rFonts w:ascii="Arial" w:hAnsi="Arial" w:cs="Arial"/>
          <w:sz w:val="20"/>
          <w:szCs w:val="20"/>
          <w:lang w:val="es-MX"/>
        </w:rPr>
        <w:t xml:space="preserve"> </w:t>
      </w:r>
      <w:r w:rsidR="007E0A55" w:rsidRPr="00400414">
        <w:rPr>
          <w:rFonts w:ascii="Arial" w:hAnsi="Arial" w:cs="Arial"/>
          <w:sz w:val="20"/>
          <w:szCs w:val="20"/>
          <w:lang w:val="es-MX"/>
        </w:rPr>
        <w:t>presenta los siguientes saldos</w:t>
      </w:r>
      <w:r w:rsidR="00F62236" w:rsidRPr="00400414">
        <w:rPr>
          <w:rFonts w:ascii="Arial" w:hAnsi="Arial" w:cs="Arial"/>
          <w:sz w:val="20"/>
          <w:szCs w:val="20"/>
          <w:lang w:val="es-MX"/>
        </w:rPr>
        <w:t xml:space="preserve">, los cuales tienen un vencimiento </w:t>
      </w:r>
      <w:r w:rsidR="008471E3">
        <w:rPr>
          <w:rFonts w:ascii="Arial" w:hAnsi="Arial" w:cs="Arial"/>
          <w:sz w:val="20"/>
          <w:szCs w:val="20"/>
          <w:lang w:val="es-MX"/>
        </w:rPr>
        <w:t>mayor</w:t>
      </w:r>
      <w:r w:rsidR="00F62236" w:rsidRPr="00400414">
        <w:rPr>
          <w:rFonts w:ascii="Arial" w:hAnsi="Arial" w:cs="Arial"/>
          <w:sz w:val="20"/>
          <w:szCs w:val="20"/>
          <w:lang w:val="es-MX"/>
        </w:rPr>
        <w:t xml:space="preserve"> a 365 días</w:t>
      </w:r>
      <w:r w:rsidR="008471E3">
        <w:rPr>
          <w:rFonts w:ascii="Arial" w:hAnsi="Arial" w:cs="Arial"/>
          <w:sz w:val="20"/>
          <w:szCs w:val="20"/>
          <w:lang w:val="es-MX"/>
        </w:rPr>
        <w:t>, su característica cualitativa es que provienen de ejercicios fiscales anteriores</w:t>
      </w:r>
      <w:r w:rsidR="007E0A55" w:rsidRPr="00400414">
        <w:rPr>
          <w:rFonts w:ascii="Arial" w:hAnsi="Arial" w:cs="Arial"/>
          <w:sz w:val="20"/>
          <w:szCs w:val="20"/>
          <w:lang w:val="es-MX"/>
        </w:rPr>
        <w:t>:</w:t>
      </w:r>
    </w:p>
    <w:p w:rsidR="00860F14" w:rsidRPr="00400414" w:rsidRDefault="00484361" w:rsidP="007E0A55">
      <w:pPr>
        <w:spacing w:after="80" w:line="203" w:lineRule="exact"/>
        <w:rPr>
          <w:rFonts w:ascii="Arial" w:hAnsi="Arial" w:cs="Arial"/>
          <w:sz w:val="20"/>
          <w:szCs w:val="20"/>
          <w:lang w:val="es-MX"/>
        </w:rPr>
      </w:pPr>
      <w:r w:rsidRPr="00400414">
        <w:rPr>
          <w:rFonts w:ascii="Arial" w:hAnsi="Arial" w:cs="Arial"/>
          <w:sz w:val="20"/>
          <w:szCs w:val="20"/>
          <w:lang w:val="es-MX"/>
        </w:rPr>
        <w:t xml:space="preserve"> </w:t>
      </w:r>
    </w:p>
    <w:tbl>
      <w:tblPr>
        <w:tblStyle w:val="Tablaconcuadrcula"/>
        <w:tblW w:w="8740" w:type="dxa"/>
        <w:tblLook w:val="04A0" w:firstRow="1" w:lastRow="0" w:firstColumn="1" w:lastColumn="0" w:noHBand="0" w:noVBand="1"/>
      </w:tblPr>
      <w:tblGrid>
        <w:gridCol w:w="1720"/>
        <w:gridCol w:w="4780"/>
        <w:gridCol w:w="2240"/>
      </w:tblGrid>
      <w:tr w:rsidR="00BA55D0" w:rsidRPr="00BA55D0" w:rsidTr="00BA55D0">
        <w:trPr>
          <w:trHeight w:val="255"/>
        </w:trPr>
        <w:tc>
          <w:tcPr>
            <w:tcW w:w="172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CUENTA</w:t>
            </w:r>
          </w:p>
        </w:tc>
        <w:tc>
          <w:tcPr>
            <w:tcW w:w="478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NOMBRE</w:t>
            </w:r>
          </w:p>
        </w:tc>
        <w:tc>
          <w:tcPr>
            <w:tcW w:w="224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IMPORTE</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1123-1-01-00006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SECRETARIA DE FINANZAS AGUINALDOSA 09</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$1,200,000.00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1123-1-01-00007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GOBIERNO DEL ESTADO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$942.19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1123-1-01-00009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MARCO ANTONIO EUAN CHI 2010</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$142,470.59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RAUL EUAN TUZ NOMINA 2010</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$11,943.16</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FERIA HECELCHAKAN  2010</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$1,045.00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REYMUNDO CHAN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$32,741.00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DEL CARMEN CAHUICH PANTI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$47,210.20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ALFREDO AYALA KANTUN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$21,630.00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TARCILO CAUICH POOT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AURELIO TUN ORTIZ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JUAN CARLOS TZEC HERNANDEZ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$6,300.00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JULIAN JAVIER MENDOZA RUIZ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PAULINO QUEH EK</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$8,000.00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 ISAURO MOO EK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JOSELITO BERMON KEB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SEBASTIAN DZUL PECH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CARLOS XOOL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$4,968.18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WILBERTH ORTIZ UHU</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ADOLFINA TAMAY KEB</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FELICIANO MOO UC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$6,800.00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ABRAHAM UCAN CANUL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$25,180.00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ANGEL GABRIEL CHABLE CEH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$350.00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ELEUTERIO PERERA TUN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$18,347.22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DEL CARMEN CAHUICH PANTI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$9,173.61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TEODORO KEB HACHIN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$9,173.61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PAULINO QUEJ EK</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lastRenderedPageBreak/>
              <w:t>1123-1-01-00035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RIGOBERTO CAUICH ESTRELLA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$13,000.00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MATEO POOT MAY</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$4,000.00</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SECRETARIA DE FINANZAS RES DE AGUI 2012</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$635,000.00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ISIDORA LOPEZ DELGADO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$41,180.00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RAUL EDUARDO ESPADAS SOSA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$51,482.97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CANDELARIA PEREZ BATES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$10,009.60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1123-1-01-00052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MARCO ANTONIO AKE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$201.90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1123-1-01-00055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FRAIDI FRANCISCO UC TZEC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$22,665.12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1123-1-01-00059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OSCAR IVAN ROSADO HERNANDEZ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$18,000.00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ANTONELLY CANUL UC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$1,476.20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ROGELIO HUMBEETO CHA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$150,000.00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ABRAHAM LOPEZ COS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$49,342.66</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COMETRA S.A. DE C.V.</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$669,530.64</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ALBERTO PANTI TAMAY</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-$6.30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1123-1-01-00071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PABLO FELIPE AVILA JIMENEZ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1123-1-01-00072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ALBERTO ROMAN BOJORQUEZ MAY</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1123-1-01-00081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ANTINEA DE JESUS GARZA ESPADAS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1123-1-01-00100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JOSUE TUN GOMEZ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1123-1-01-00101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GILBERTO ROMAN GONZALEZ REYES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1123-1-01-00106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 ISRAEL QUINTAL GORIAN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JOEL DAVID MOO UC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1123-1-01-00115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MIGUEL ANGEL ALMEYDA HUCHIN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1123-1-01-00119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AMANDA ELENI VARGAS HAAS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1123-1-01-00137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FELIPE JAVIER KEB BALAM</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1123-1-01-00140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CARLOS ENRIQUE VARGAS GARCIA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1123-1-01-00142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ERMILO DZIB EUAN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1123-1-01-00145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JUAN RICARDO EUAN TUZ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FABIAN UICAB CHAC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$0.10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HUMBERTO EFRAIN SIMA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CARLOS ENRIQUE CANUL PAVON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ANA LAURA RIOS HUCHIN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MARICELA BAAZ CEH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IRMA YOLANDA KOYOC HERRERA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MANUELA JESUS PANTI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ANTONIO MARTINEZ LOPEZ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55"/>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MIRIAN NUEMI QUETZ CAAMAL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55"/>
        </w:trPr>
        <w:tc>
          <w:tcPr>
            <w:tcW w:w="6500" w:type="dxa"/>
            <w:gridSpan w:val="2"/>
            <w:hideMark/>
          </w:tcPr>
          <w:p w:rsidR="00BA55D0" w:rsidRPr="00BA55D0" w:rsidRDefault="00BA55D0" w:rsidP="00BA55D0">
            <w:pPr>
              <w:jc w:val="center"/>
              <w:rPr>
                <w:rFonts w:ascii="Arial" w:hAnsi="Arial" w:cs="Arial"/>
                <w:color w:val="000000"/>
                <w:sz w:val="18"/>
                <w:szCs w:val="18"/>
                <w:lang w:val="es-MX" w:eastAsia="es-MX"/>
              </w:rPr>
            </w:pPr>
            <w:r w:rsidRPr="00BA55D0">
              <w:rPr>
                <w:rFonts w:ascii="Arial" w:hAnsi="Arial" w:cs="Arial"/>
                <w:color w:val="000000"/>
                <w:sz w:val="18"/>
                <w:szCs w:val="18"/>
                <w:lang w:val="es-MX" w:eastAsia="es-MX"/>
              </w:rPr>
              <w:t>TOTAL</w:t>
            </w:r>
          </w:p>
        </w:tc>
        <w:tc>
          <w:tcPr>
            <w:tcW w:w="2240" w:type="dxa"/>
            <w:noWrap/>
            <w:hideMark/>
          </w:tcPr>
          <w:p w:rsidR="00BA55D0" w:rsidRPr="00BA55D0" w:rsidRDefault="00BA55D0" w:rsidP="00BA55D0">
            <w:pPr>
              <w:jc w:val="right"/>
              <w:rPr>
                <w:rFonts w:ascii="Tahoma" w:hAnsi="Tahoma" w:cs="Tahoma"/>
                <w:color w:val="000000"/>
                <w:sz w:val="16"/>
                <w:szCs w:val="16"/>
                <w:lang w:val="es-MX" w:eastAsia="es-MX"/>
              </w:rPr>
            </w:pPr>
            <w:r w:rsidRPr="00BA55D0">
              <w:rPr>
                <w:rFonts w:ascii="Tahoma" w:hAnsi="Tahoma" w:cs="Tahoma"/>
                <w:color w:val="000000"/>
                <w:sz w:val="16"/>
                <w:szCs w:val="16"/>
                <w:lang w:val="es-MX" w:eastAsia="es-MX"/>
              </w:rPr>
              <w:t>$3,277,157.65</w:t>
            </w:r>
          </w:p>
        </w:tc>
      </w:tr>
    </w:tbl>
    <w:p w:rsidR="00DA28A5" w:rsidRPr="00400414" w:rsidRDefault="00DA28A5" w:rsidP="00B82EEA">
      <w:pPr>
        <w:spacing w:after="80" w:line="203" w:lineRule="exact"/>
        <w:rPr>
          <w:rFonts w:ascii="Arial" w:hAnsi="Arial" w:cs="Arial"/>
          <w:sz w:val="20"/>
          <w:szCs w:val="20"/>
          <w:lang w:val="es-MX"/>
        </w:rPr>
      </w:pPr>
    </w:p>
    <w:p w:rsidR="00DA28A5" w:rsidRPr="00400414" w:rsidRDefault="00DA28A5" w:rsidP="00B82EEA">
      <w:pPr>
        <w:spacing w:after="80" w:line="203" w:lineRule="exact"/>
        <w:rPr>
          <w:rFonts w:ascii="Arial" w:hAnsi="Arial" w:cs="Arial"/>
          <w:sz w:val="20"/>
          <w:szCs w:val="20"/>
          <w:lang w:val="es-MX"/>
        </w:rPr>
      </w:pPr>
    </w:p>
    <w:p w:rsidR="0013651D" w:rsidRPr="00400414" w:rsidRDefault="007D34E4" w:rsidP="0013651D">
      <w:pPr>
        <w:spacing w:after="80" w:line="203" w:lineRule="exact"/>
        <w:rPr>
          <w:rFonts w:ascii="Arial" w:hAnsi="Arial" w:cs="Arial"/>
          <w:sz w:val="20"/>
          <w:szCs w:val="20"/>
          <w:lang w:val="es-MX"/>
        </w:rPr>
      </w:pPr>
      <w:r w:rsidRPr="00400414">
        <w:rPr>
          <w:rFonts w:ascii="Arial" w:hAnsi="Arial" w:cs="Arial"/>
          <w:sz w:val="20"/>
          <w:szCs w:val="20"/>
          <w:lang w:val="es-MX"/>
        </w:rPr>
        <w:t>Gastos por comprobar</w:t>
      </w:r>
      <w:r w:rsidR="00F62236" w:rsidRPr="00400414">
        <w:rPr>
          <w:rFonts w:ascii="Arial" w:hAnsi="Arial" w:cs="Arial"/>
          <w:sz w:val="20"/>
          <w:szCs w:val="20"/>
          <w:lang w:val="es-MX"/>
        </w:rPr>
        <w:t xml:space="preserve"> los cuales tienen un venc</w:t>
      </w:r>
      <w:r w:rsidR="008471E3">
        <w:rPr>
          <w:rFonts w:ascii="Arial" w:hAnsi="Arial" w:cs="Arial"/>
          <w:sz w:val="20"/>
          <w:szCs w:val="20"/>
          <w:lang w:val="es-MX"/>
        </w:rPr>
        <w:t>imiento mayor a 365 días, su característica cualitativa es que provienen de ejercicios fiscales anteriores</w:t>
      </w:r>
      <w:r w:rsidRPr="00400414">
        <w:rPr>
          <w:rFonts w:ascii="Arial" w:hAnsi="Arial" w:cs="Arial"/>
          <w:sz w:val="20"/>
          <w:szCs w:val="20"/>
          <w:lang w:val="es-MX"/>
        </w:rPr>
        <w:t>:</w:t>
      </w:r>
    </w:p>
    <w:p w:rsidR="00853EA3" w:rsidRPr="00400414" w:rsidRDefault="00853EA3" w:rsidP="0013651D">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BA55D0" w:rsidRPr="00BA55D0" w:rsidTr="00BA55D0">
        <w:trPr>
          <w:trHeight w:val="255"/>
        </w:trPr>
        <w:tc>
          <w:tcPr>
            <w:tcW w:w="172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CUENTA</w:t>
            </w:r>
          </w:p>
        </w:tc>
        <w:tc>
          <w:tcPr>
            <w:tcW w:w="478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NOMBRE</w:t>
            </w:r>
          </w:p>
        </w:tc>
        <w:tc>
          <w:tcPr>
            <w:tcW w:w="224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IMPORTE</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Viáticos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$1,804,554.06</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RAMIRO COLLI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$418,750.00</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FERNANDO ANTONIO NAHUM SLEME LAVADORES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$6,700.00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lastRenderedPageBreak/>
              <w:t>1123-1-02-00006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CARLOS MANUEL REA COB</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$6,008.28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JORGE WILLIAM COLLI MAAS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$48,831.97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ARIANA MARETSY DAMIAN FLORES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$209,739.20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ALFREDO RODRIGUEZ MADARIAGA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$239,165.23</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EDGAR BOJORQUEZ MACARIO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$5,530.00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 A. BALAN MEDINA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GHIN KUN ANDRES QUIJANO CRUZ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$388,750.58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HUMBERTO PEREZ ARCEO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$75,946.82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RAMIRO PUCH YAH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$23,200.00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GUADALUPE KU CHABLE</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$26,892.00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MARCO ANTONIO AKE CHI 2012</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$35,202.02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ARTURO RUIZ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$557,202.10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ROMMEL ALAN BARRERA PEREZ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$521,604.42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ISIDORA LOPEZ DELGADO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$40,104.39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GUSTAVO JOSE ORTIZ OCHOA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$134,580.00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LUIS ANTONIO PECH COLLI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$39,000.00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CANDELARIA PEREZ BATES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PABLO FELIPE AVILA JIMENEZ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$17,068.50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FELIPA NAH CAHUICH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$19.77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ANGEL NAAL MOO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$9,475.00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HECTOR FERMIN QUIÑONES HAAS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$7,500.00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EDDA MARLENE UUH XOOL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FRAIDI FRANCISCO UC TZEC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$221,664.74</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JORGE ALBERTO MORENO XIU</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$13,706.14</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MOISES QUIJANO ALCOCER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$19,127.67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-$342.29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NOHALAL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$24,402.60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DZOTCHEN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$837.01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SANTA CRUZ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$98,532.99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COMSARÍA DE DZITNUP</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$128,221.82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MONTEBELLO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$26,809.81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CUMPICH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$66,405.72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CHUNKANAN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$60,157.30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SODZIL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$16,279.67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POC BOC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$200,255.67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JUNTA MUNICIPAL DE POMUCH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$994,684.76</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1123-1-02-00060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APOYO INFRAESTRUC. JUNTA MPAL. DE POMUCH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$2,115,829.19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1123-1-02-00061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SARITA DEL CARMEN MAS UCAN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$397.57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1123-1-02-00062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VICTOR ANTONIO MONTERO CANTO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$4,320.80</w:t>
            </w:r>
          </w:p>
        </w:tc>
      </w:tr>
      <w:tr w:rsidR="00BA55D0" w:rsidRPr="00BA55D0" w:rsidTr="00BA55D0">
        <w:trPr>
          <w:trHeight w:val="255"/>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1123-1-02-00077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TERESA DE JESUS BRITO XOOL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25"/>
        </w:trPr>
        <w:tc>
          <w:tcPr>
            <w:tcW w:w="6500" w:type="dxa"/>
            <w:gridSpan w:val="2"/>
            <w:noWrap/>
            <w:hideMark/>
          </w:tcPr>
          <w:p w:rsidR="00BA55D0" w:rsidRPr="00BA55D0" w:rsidRDefault="00BA55D0" w:rsidP="00BA55D0">
            <w:pPr>
              <w:jc w:val="center"/>
              <w:rPr>
                <w:rFonts w:ascii="Tahoma" w:hAnsi="Tahoma" w:cs="Tahoma"/>
                <w:color w:val="000000"/>
                <w:sz w:val="16"/>
                <w:szCs w:val="16"/>
                <w:lang w:val="es-MX" w:eastAsia="es-MX"/>
              </w:rPr>
            </w:pPr>
            <w:r w:rsidRPr="00BA55D0">
              <w:rPr>
                <w:rFonts w:ascii="Tahoma" w:hAnsi="Tahoma" w:cs="Tahoma"/>
                <w:color w:val="000000"/>
                <w:sz w:val="16"/>
                <w:szCs w:val="16"/>
                <w:lang w:val="es-MX" w:eastAsia="es-MX"/>
              </w:rPr>
              <w:t>TOTAL</w:t>
            </w:r>
          </w:p>
        </w:tc>
        <w:tc>
          <w:tcPr>
            <w:tcW w:w="2240" w:type="dxa"/>
            <w:noWrap/>
            <w:hideMark/>
          </w:tcPr>
          <w:p w:rsidR="00BA55D0" w:rsidRPr="00BA55D0" w:rsidRDefault="00BA55D0" w:rsidP="00BA55D0">
            <w:pPr>
              <w:jc w:val="right"/>
              <w:rPr>
                <w:rFonts w:ascii="Tahoma" w:hAnsi="Tahoma" w:cs="Tahoma"/>
                <w:color w:val="000000"/>
                <w:sz w:val="16"/>
                <w:szCs w:val="16"/>
                <w:lang w:val="es-MX" w:eastAsia="es-MX"/>
              </w:rPr>
            </w:pPr>
            <w:r w:rsidRPr="00BA55D0">
              <w:rPr>
                <w:rFonts w:ascii="Tahoma" w:hAnsi="Tahoma" w:cs="Tahoma"/>
                <w:color w:val="000000"/>
                <w:sz w:val="16"/>
                <w:szCs w:val="16"/>
                <w:lang w:val="es-MX" w:eastAsia="es-MX"/>
              </w:rPr>
              <w:t>$8,637,115.51</w:t>
            </w:r>
          </w:p>
        </w:tc>
      </w:tr>
    </w:tbl>
    <w:p w:rsidR="00F0331C" w:rsidRPr="00400414" w:rsidRDefault="00F0331C" w:rsidP="002E3A57">
      <w:pPr>
        <w:spacing w:after="80" w:line="203" w:lineRule="exact"/>
        <w:rPr>
          <w:rFonts w:ascii="Arial" w:hAnsi="Arial" w:cs="Arial"/>
          <w:sz w:val="20"/>
          <w:szCs w:val="20"/>
          <w:lang w:val="es-MX"/>
        </w:rPr>
      </w:pPr>
    </w:p>
    <w:p w:rsidR="00F0331C" w:rsidRPr="00400414" w:rsidRDefault="00F0331C" w:rsidP="002E3A57">
      <w:pPr>
        <w:spacing w:after="80" w:line="203" w:lineRule="exact"/>
        <w:rPr>
          <w:rFonts w:ascii="Arial" w:hAnsi="Arial" w:cs="Arial"/>
          <w:sz w:val="20"/>
          <w:szCs w:val="20"/>
          <w:lang w:val="es-MX"/>
        </w:rPr>
      </w:pPr>
    </w:p>
    <w:p w:rsidR="0095153C" w:rsidRPr="00400414" w:rsidRDefault="0095153C" w:rsidP="00E97A77">
      <w:pPr>
        <w:spacing w:after="80" w:line="203" w:lineRule="exact"/>
        <w:ind w:left="288"/>
        <w:rPr>
          <w:rFonts w:ascii="Arial" w:hAnsi="Arial" w:cs="Arial"/>
          <w:sz w:val="20"/>
          <w:szCs w:val="20"/>
          <w:lang w:val="es-MX"/>
        </w:rPr>
      </w:pPr>
      <w:r w:rsidRPr="00400414">
        <w:rPr>
          <w:rFonts w:ascii="Arial" w:hAnsi="Arial" w:cs="Arial"/>
          <w:sz w:val="20"/>
          <w:szCs w:val="20"/>
          <w:lang w:val="es-MX"/>
        </w:rPr>
        <w:t>DIVERSOS</w:t>
      </w:r>
    </w:p>
    <w:p w:rsidR="0095153C" w:rsidRPr="00400414" w:rsidRDefault="0095153C" w:rsidP="00E97A77">
      <w:pPr>
        <w:spacing w:after="80" w:line="203" w:lineRule="exact"/>
        <w:ind w:left="288"/>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BA55D0" w:rsidRPr="00BA55D0" w:rsidTr="00BA55D0">
        <w:trPr>
          <w:trHeight w:val="255"/>
        </w:trPr>
        <w:tc>
          <w:tcPr>
            <w:tcW w:w="172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CUENTA</w:t>
            </w:r>
          </w:p>
        </w:tc>
        <w:tc>
          <w:tcPr>
            <w:tcW w:w="478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NOMBRE</w:t>
            </w:r>
          </w:p>
        </w:tc>
        <w:tc>
          <w:tcPr>
            <w:tcW w:w="224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IMPORTE</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1123-1-03-00001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Subsidio al salario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$867,046.87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lastRenderedPageBreak/>
              <w:t>1123-1-03-00002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Subsidio al Salario Jta Pomuch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$218,811.38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1123-1-03-00003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Saldo a Favor de Predial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1123-1-03-00004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Luis Jorge Poot Moo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$34,370.42</w:t>
            </w:r>
          </w:p>
        </w:tc>
      </w:tr>
      <w:tr w:rsidR="00BA55D0" w:rsidRPr="00BA55D0" w:rsidTr="00BA55D0">
        <w:trPr>
          <w:trHeight w:val="255"/>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Jorge Marcelo Jimenez Poot</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$380.70</w:t>
            </w:r>
          </w:p>
        </w:tc>
      </w:tr>
      <w:tr w:rsidR="00BA55D0" w:rsidRPr="00BA55D0" w:rsidTr="00BA55D0">
        <w:trPr>
          <w:trHeight w:val="225"/>
        </w:trPr>
        <w:tc>
          <w:tcPr>
            <w:tcW w:w="6500" w:type="dxa"/>
            <w:gridSpan w:val="2"/>
            <w:noWrap/>
            <w:hideMark/>
          </w:tcPr>
          <w:p w:rsidR="00BA55D0" w:rsidRPr="00BA55D0" w:rsidRDefault="00BA55D0" w:rsidP="00BA55D0">
            <w:pPr>
              <w:jc w:val="center"/>
              <w:rPr>
                <w:rFonts w:ascii="Tahoma" w:hAnsi="Tahoma" w:cs="Tahoma"/>
                <w:color w:val="000000"/>
                <w:sz w:val="16"/>
                <w:szCs w:val="16"/>
                <w:lang w:val="es-MX" w:eastAsia="es-MX"/>
              </w:rPr>
            </w:pPr>
            <w:r w:rsidRPr="00BA55D0">
              <w:rPr>
                <w:rFonts w:ascii="Tahoma" w:hAnsi="Tahoma" w:cs="Tahoma"/>
                <w:color w:val="000000"/>
                <w:sz w:val="16"/>
                <w:szCs w:val="16"/>
                <w:lang w:val="es-MX" w:eastAsia="es-MX"/>
              </w:rPr>
              <w:t>TOTAL</w:t>
            </w:r>
          </w:p>
        </w:tc>
        <w:tc>
          <w:tcPr>
            <w:tcW w:w="2240" w:type="dxa"/>
            <w:noWrap/>
            <w:hideMark/>
          </w:tcPr>
          <w:p w:rsidR="00BA55D0" w:rsidRPr="00BA55D0" w:rsidRDefault="00BA55D0" w:rsidP="00BA55D0">
            <w:pPr>
              <w:jc w:val="right"/>
              <w:rPr>
                <w:rFonts w:ascii="Tahoma" w:hAnsi="Tahoma" w:cs="Tahoma"/>
                <w:color w:val="000000"/>
                <w:sz w:val="16"/>
                <w:szCs w:val="16"/>
                <w:lang w:val="es-MX" w:eastAsia="es-MX"/>
              </w:rPr>
            </w:pPr>
            <w:r w:rsidRPr="00BA55D0">
              <w:rPr>
                <w:rFonts w:ascii="Tahoma" w:hAnsi="Tahoma" w:cs="Tahoma"/>
                <w:color w:val="000000"/>
                <w:sz w:val="16"/>
                <w:szCs w:val="16"/>
                <w:lang w:val="es-MX" w:eastAsia="es-MX"/>
              </w:rPr>
              <w:t>$1,120,609.37</w:t>
            </w:r>
          </w:p>
        </w:tc>
      </w:tr>
    </w:tbl>
    <w:p w:rsidR="0013651D" w:rsidRPr="00400414" w:rsidRDefault="0013651D" w:rsidP="00746BC6">
      <w:pPr>
        <w:spacing w:after="80" w:line="203" w:lineRule="exact"/>
        <w:rPr>
          <w:rFonts w:ascii="Arial" w:hAnsi="Arial" w:cs="Arial"/>
          <w:sz w:val="20"/>
          <w:szCs w:val="20"/>
          <w:lang w:val="es-MX"/>
        </w:rPr>
      </w:pPr>
    </w:p>
    <w:p w:rsidR="00376CC1" w:rsidRPr="00400414" w:rsidRDefault="00376CC1" w:rsidP="00746BC6">
      <w:pPr>
        <w:spacing w:after="80" w:line="203" w:lineRule="exact"/>
        <w:rPr>
          <w:rFonts w:ascii="Arial" w:hAnsi="Arial" w:cs="Arial"/>
          <w:sz w:val="20"/>
          <w:szCs w:val="20"/>
          <w:lang w:val="es-MX"/>
        </w:rPr>
      </w:pPr>
    </w:p>
    <w:p w:rsidR="00E93F21" w:rsidRPr="00400414" w:rsidRDefault="00E93F21" w:rsidP="00967EB2">
      <w:pPr>
        <w:spacing w:after="80" w:line="203" w:lineRule="exact"/>
        <w:ind w:left="288"/>
        <w:rPr>
          <w:rFonts w:ascii="Arial" w:hAnsi="Arial" w:cs="Arial"/>
          <w:sz w:val="20"/>
          <w:szCs w:val="20"/>
          <w:lang w:val="es-MX"/>
        </w:rPr>
      </w:pPr>
      <w:r w:rsidRPr="00400414">
        <w:rPr>
          <w:rFonts w:ascii="Arial" w:hAnsi="Arial" w:cs="Arial"/>
          <w:sz w:val="20"/>
          <w:szCs w:val="20"/>
          <w:lang w:val="es-MX"/>
        </w:rPr>
        <w:t>En el rubro de ingresos por recuperar a corto plazo el saldo es cero.</w:t>
      </w:r>
    </w:p>
    <w:p w:rsidR="002331F1" w:rsidRPr="00400414" w:rsidRDefault="002331F1" w:rsidP="00967EB2">
      <w:pPr>
        <w:spacing w:after="80" w:line="203" w:lineRule="exact"/>
        <w:ind w:left="288"/>
        <w:rPr>
          <w:rFonts w:ascii="Arial" w:hAnsi="Arial" w:cs="Arial"/>
          <w:sz w:val="20"/>
          <w:szCs w:val="20"/>
          <w:lang w:val="es-MX"/>
        </w:rPr>
      </w:pPr>
    </w:p>
    <w:p w:rsidR="00E93F21" w:rsidRPr="00400414" w:rsidRDefault="00E93F21" w:rsidP="00E97A77">
      <w:pPr>
        <w:spacing w:after="80" w:line="203" w:lineRule="exact"/>
        <w:ind w:left="288"/>
        <w:rPr>
          <w:rFonts w:ascii="Arial" w:hAnsi="Arial" w:cs="Arial"/>
          <w:sz w:val="20"/>
          <w:szCs w:val="20"/>
          <w:lang w:val="es-MX"/>
        </w:rPr>
      </w:pPr>
      <w:r w:rsidRPr="00400414">
        <w:rPr>
          <w:rFonts w:ascii="Arial" w:hAnsi="Arial" w:cs="Arial"/>
          <w:sz w:val="20"/>
          <w:szCs w:val="20"/>
          <w:lang w:val="es-MX"/>
        </w:rPr>
        <w:t>En el rubro de deudores por anticipo de la tesorería a corto plazo, presenta un saldo inicial del ejercicio</w:t>
      </w:r>
      <w:r w:rsidR="00E93B27" w:rsidRPr="00400414">
        <w:rPr>
          <w:rFonts w:ascii="Arial" w:hAnsi="Arial" w:cs="Arial"/>
          <w:sz w:val="20"/>
          <w:szCs w:val="20"/>
          <w:lang w:val="es-MX"/>
        </w:rPr>
        <w:t xml:space="preserve"> 2021</w:t>
      </w:r>
      <w:r w:rsidRPr="00400414">
        <w:rPr>
          <w:rFonts w:ascii="Arial" w:hAnsi="Arial" w:cs="Arial"/>
          <w:sz w:val="20"/>
          <w:szCs w:val="20"/>
          <w:lang w:val="es-MX"/>
        </w:rPr>
        <w:t xml:space="preserve"> por la cantidad de -$ 178,262.00</w:t>
      </w:r>
    </w:p>
    <w:p w:rsidR="00E93F21" w:rsidRPr="00400414" w:rsidRDefault="00E93F21" w:rsidP="00E97A77">
      <w:pPr>
        <w:spacing w:after="80" w:line="203" w:lineRule="exact"/>
        <w:ind w:left="288"/>
        <w:rPr>
          <w:rFonts w:ascii="Arial" w:hAnsi="Arial" w:cs="Arial"/>
          <w:sz w:val="20"/>
          <w:szCs w:val="20"/>
          <w:lang w:val="es-MX"/>
        </w:rPr>
      </w:pPr>
    </w:p>
    <w:p w:rsidR="00E97A77" w:rsidRPr="00400414" w:rsidRDefault="00E97A77" w:rsidP="00E97A77">
      <w:pPr>
        <w:spacing w:after="80" w:line="203" w:lineRule="exact"/>
        <w:ind w:left="288"/>
        <w:rPr>
          <w:rFonts w:ascii="Arial" w:hAnsi="Arial" w:cs="Arial"/>
          <w:sz w:val="20"/>
          <w:szCs w:val="20"/>
          <w:lang w:val="es-MX"/>
        </w:rPr>
      </w:pPr>
      <w:r w:rsidRPr="00400414">
        <w:rPr>
          <w:rFonts w:ascii="Arial" w:hAnsi="Arial" w:cs="Arial"/>
          <w:sz w:val="20"/>
          <w:szCs w:val="20"/>
          <w:lang w:val="es-MX"/>
        </w:rPr>
        <w:t>En el rubro de Derechos a recibir Bienes o Serv</w:t>
      </w:r>
      <w:r w:rsidR="001569CE" w:rsidRPr="00400414">
        <w:rPr>
          <w:rFonts w:ascii="Arial" w:hAnsi="Arial" w:cs="Arial"/>
          <w:sz w:val="20"/>
          <w:szCs w:val="20"/>
          <w:lang w:val="es-MX"/>
        </w:rPr>
        <w:t xml:space="preserve">icios 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Pr="00400414">
        <w:rPr>
          <w:rFonts w:ascii="Arial" w:hAnsi="Arial" w:cs="Arial"/>
          <w:sz w:val="20"/>
          <w:szCs w:val="20"/>
          <w:lang w:val="es-MX"/>
        </w:rPr>
        <w:t>, aparecen las cuentas siguientes con los importes que se indican:</w:t>
      </w:r>
    </w:p>
    <w:p w:rsidR="00E93F21" w:rsidRPr="00400414" w:rsidRDefault="00E93F21" w:rsidP="00E97A77">
      <w:pPr>
        <w:spacing w:after="80" w:line="203" w:lineRule="exact"/>
        <w:ind w:left="288"/>
        <w:rPr>
          <w:rFonts w:ascii="Arial" w:hAnsi="Arial" w:cs="Arial"/>
          <w:sz w:val="20"/>
          <w:szCs w:val="20"/>
          <w:lang w:val="es-MX"/>
        </w:rPr>
      </w:pPr>
    </w:p>
    <w:p w:rsidR="00D90247" w:rsidRPr="00400414" w:rsidRDefault="00D90247" w:rsidP="000763C7">
      <w:pPr>
        <w:spacing w:after="80" w:line="203" w:lineRule="exact"/>
        <w:rPr>
          <w:rFonts w:ascii="Arial" w:hAnsi="Arial" w:cs="Arial"/>
          <w:sz w:val="20"/>
          <w:szCs w:val="20"/>
          <w:lang w:val="es-MX"/>
        </w:rPr>
      </w:pPr>
      <w:r w:rsidRPr="00400414">
        <w:rPr>
          <w:rFonts w:ascii="Arial" w:hAnsi="Arial" w:cs="Arial"/>
          <w:sz w:val="20"/>
          <w:szCs w:val="20"/>
          <w:lang w:val="es-MX"/>
        </w:rPr>
        <w:t>El saldo en el rubro de anticipo a proveedores por adquisición</w:t>
      </w:r>
      <w:r w:rsidR="00E93F21" w:rsidRPr="00400414">
        <w:rPr>
          <w:rFonts w:ascii="Arial" w:hAnsi="Arial" w:cs="Arial"/>
          <w:sz w:val="20"/>
          <w:szCs w:val="20"/>
          <w:lang w:val="es-MX"/>
        </w:rPr>
        <w:t xml:space="preserve"> de bienes presenta los siguientes saldos</w:t>
      </w:r>
      <w:r w:rsidR="000763C7">
        <w:rPr>
          <w:rFonts w:ascii="Arial" w:hAnsi="Arial" w:cs="Arial"/>
          <w:sz w:val="20"/>
          <w:szCs w:val="20"/>
          <w:lang w:val="es-MX"/>
        </w:rPr>
        <w:t>, su característica cualitativa es que provienen de ejercicios fiscales anteriores</w:t>
      </w:r>
      <w:r w:rsidR="00E93F21" w:rsidRPr="00400414">
        <w:rPr>
          <w:rFonts w:ascii="Arial" w:hAnsi="Arial" w:cs="Arial"/>
          <w:sz w:val="20"/>
          <w:szCs w:val="20"/>
          <w:lang w:val="es-MX"/>
        </w:rPr>
        <w:t>:</w:t>
      </w:r>
    </w:p>
    <w:p w:rsidR="00376CC1" w:rsidRPr="00400414" w:rsidRDefault="00376CC1" w:rsidP="00E97A77">
      <w:pPr>
        <w:spacing w:after="80" w:line="203" w:lineRule="exact"/>
        <w:ind w:left="288"/>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DE455A" w:rsidRPr="00DE455A" w:rsidTr="00DE455A">
        <w:trPr>
          <w:trHeight w:val="255"/>
        </w:trPr>
        <w:tc>
          <w:tcPr>
            <w:tcW w:w="172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CUENTA</w:t>
            </w:r>
          </w:p>
        </w:tc>
        <w:tc>
          <w:tcPr>
            <w:tcW w:w="478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NOMBRE</w:t>
            </w:r>
          </w:p>
        </w:tc>
        <w:tc>
          <w:tcPr>
            <w:tcW w:w="224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IMPORTE</w:t>
            </w:r>
          </w:p>
        </w:tc>
      </w:tr>
      <w:tr w:rsidR="00DE455A" w:rsidRPr="00DE455A" w:rsidTr="00DE455A">
        <w:trPr>
          <w:trHeight w:val="480"/>
        </w:trPr>
        <w:tc>
          <w:tcPr>
            <w:tcW w:w="172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1131-1</w:t>
            </w:r>
          </w:p>
        </w:tc>
        <w:tc>
          <w:tcPr>
            <w:tcW w:w="478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 xml:space="preserve">                Anticipo a Proveedores por Adquisición de Bienes a Corto Plazo</w:t>
            </w:r>
          </w:p>
        </w:tc>
        <w:tc>
          <w:tcPr>
            <w:tcW w:w="2240" w:type="dxa"/>
            <w:hideMark/>
          </w:tcPr>
          <w:p w:rsidR="00DE455A" w:rsidRPr="00DE455A" w:rsidRDefault="00DE455A" w:rsidP="00DE455A">
            <w:pPr>
              <w:jc w:val="right"/>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$3,065,247.57</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1131-1-01</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GMAC MEXICANA SA DE CV (ALLY CREDIT)</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$27,688.05</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Comer e Inm. del Sureste RODO, S.A. de C</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$50,036.60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LUIS VERA RAMIREZ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$90,000.00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MARCELO MAGDALENO KU KANTUN</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$12,000.00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MARIA TERESA SANCHEZ LOPEZ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$40,281.44</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COMPAÑIA DE SERVICIOS Y SOLUCIONES INTEGRALES DEL CARMEN,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$100,000.00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MARIA JUDITH RAMIREZ HERRERA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$87,131.71</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HERRAJES Y SUMINISTROS EN ALTA TENSION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$132,373.87</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1131-1-25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MELODY KARINA SANCHEZ LOPEZ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$7,467.70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1131-1-26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JACINTO GALVAN MAY</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$97,790.20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ROSA ISELA PACHECO CU</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$16,448.00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JOAQUIN MARTIN HEREDIA EUAN</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$264,000.00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DICONSA,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$10,000.00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DINAMICA AGRICOLA PENINSULAR,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$1,780,000.00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1131-1-41</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MARIANO IUIT ESPINOSA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$350,000.00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1131-1-43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PROSOFT 2000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$30.00</w:t>
            </w:r>
          </w:p>
        </w:tc>
      </w:tr>
    </w:tbl>
    <w:p w:rsidR="00066AF5" w:rsidRPr="00400414" w:rsidRDefault="00066AF5" w:rsidP="00E97A77">
      <w:pPr>
        <w:spacing w:after="80" w:line="203" w:lineRule="exact"/>
        <w:ind w:left="288"/>
        <w:rPr>
          <w:rFonts w:ascii="Arial" w:hAnsi="Arial" w:cs="Arial"/>
          <w:sz w:val="20"/>
          <w:szCs w:val="20"/>
          <w:lang w:val="es-MX"/>
        </w:rPr>
      </w:pPr>
    </w:p>
    <w:p w:rsidR="00B76E7C" w:rsidRPr="00400414" w:rsidRDefault="00B76E7C" w:rsidP="00B82EEA">
      <w:pPr>
        <w:spacing w:after="80" w:line="203" w:lineRule="exact"/>
        <w:rPr>
          <w:rFonts w:ascii="Arial" w:hAnsi="Arial" w:cs="Arial"/>
          <w:sz w:val="20"/>
          <w:szCs w:val="20"/>
          <w:lang w:val="es-MX"/>
        </w:rPr>
      </w:pPr>
    </w:p>
    <w:p w:rsidR="00B76E7C" w:rsidRPr="00400414" w:rsidRDefault="00B76E7C" w:rsidP="00B82EEA">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DE455A" w:rsidRPr="00DE455A" w:rsidTr="00DE455A">
        <w:trPr>
          <w:trHeight w:val="255"/>
        </w:trPr>
        <w:tc>
          <w:tcPr>
            <w:tcW w:w="172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CUENTA</w:t>
            </w:r>
          </w:p>
        </w:tc>
        <w:tc>
          <w:tcPr>
            <w:tcW w:w="478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NOMBRE</w:t>
            </w:r>
          </w:p>
        </w:tc>
        <w:tc>
          <w:tcPr>
            <w:tcW w:w="224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IMPORTE</w:t>
            </w:r>
          </w:p>
        </w:tc>
      </w:tr>
      <w:tr w:rsidR="00DE455A" w:rsidRPr="00DE455A" w:rsidTr="00DE455A">
        <w:trPr>
          <w:trHeight w:val="480"/>
        </w:trPr>
        <w:tc>
          <w:tcPr>
            <w:tcW w:w="172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1131-2</w:t>
            </w:r>
          </w:p>
        </w:tc>
        <w:tc>
          <w:tcPr>
            <w:tcW w:w="478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 xml:space="preserve">                Anticipo a Proveedores por Prestación de Servicios a Corto Plazo</w:t>
            </w:r>
          </w:p>
        </w:tc>
        <w:tc>
          <w:tcPr>
            <w:tcW w:w="2240" w:type="dxa"/>
            <w:hideMark/>
          </w:tcPr>
          <w:p w:rsidR="00DE455A" w:rsidRPr="00DE455A" w:rsidRDefault="00DE455A" w:rsidP="00DE455A">
            <w:pPr>
              <w:jc w:val="right"/>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$526,446.50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1131-2-08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MELODY KARINA SANCHEZ LOPEZ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RAFAEL SANTIAGO ARCILA AMEZQUITA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lastRenderedPageBreak/>
              <w:t>1131-2-14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CEVASTIAN YAM POOT</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$41,346.50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RICARDO GARCIA SANCHEZ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CARLOS JOAQUIN REYES ALPUCHE</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$6,600.00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EFICIENCIA ENERGETICA CORAL,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$70,000.00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DEL CARMEN MEDINA CONDE</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$310,000.00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CARLOS MANUEL SARMIENTO SARMIENTO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$5,900.00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ROSA MARIA ALDANA SIERRA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FRAIDI FRANCISCO UC TZEC</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$27,600.00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JORGE LUIS UC YEH</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$15,000.00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1131-2-35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MIGUEL MELKEN GUILLERMO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bl>
    <w:p w:rsidR="00B76E7C" w:rsidRPr="00400414" w:rsidRDefault="00B76E7C" w:rsidP="00B82EEA">
      <w:pPr>
        <w:spacing w:after="80" w:line="203" w:lineRule="exact"/>
        <w:rPr>
          <w:rFonts w:ascii="Arial" w:hAnsi="Arial" w:cs="Arial"/>
          <w:sz w:val="20"/>
          <w:szCs w:val="20"/>
          <w:lang w:val="es-MX"/>
        </w:rPr>
      </w:pPr>
    </w:p>
    <w:p w:rsidR="009A5103" w:rsidRPr="00400414" w:rsidRDefault="009A5103" w:rsidP="00B82EEA">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DE455A" w:rsidRPr="00DE455A" w:rsidTr="00DE455A">
        <w:trPr>
          <w:trHeight w:val="255"/>
        </w:trPr>
        <w:tc>
          <w:tcPr>
            <w:tcW w:w="172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CUENTA</w:t>
            </w:r>
          </w:p>
        </w:tc>
        <w:tc>
          <w:tcPr>
            <w:tcW w:w="478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NOMBRE</w:t>
            </w:r>
          </w:p>
        </w:tc>
        <w:tc>
          <w:tcPr>
            <w:tcW w:w="224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IMPORTE</w:t>
            </w:r>
          </w:p>
        </w:tc>
      </w:tr>
      <w:tr w:rsidR="00DE455A" w:rsidRPr="00DE455A" w:rsidTr="00DE455A">
        <w:trPr>
          <w:trHeight w:val="480"/>
        </w:trPr>
        <w:tc>
          <w:tcPr>
            <w:tcW w:w="172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1134</w:t>
            </w:r>
          </w:p>
        </w:tc>
        <w:tc>
          <w:tcPr>
            <w:tcW w:w="478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 xml:space="preserve">           ANTICIPO A CONTRATISTAS POR OBRAS PÚBLICAS A CORTO PLAZO</w:t>
            </w:r>
          </w:p>
        </w:tc>
        <w:tc>
          <w:tcPr>
            <w:tcW w:w="2240" w:type="dxa"/>
            <w:hideMark/>
          </w:tcPr>
          <w:p w:rsidR="00DE455A" w:rsidRPr="00DE455A" w:rsidRDefault="00DE455A" w:rsidP="00DE455A">
            <w:pPr>
              <w:jc w:val="right"/>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$121,532.30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1134-000198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CONSTRUCCIONES, DISEÑO Y SERVICIOS GONDEL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1134-000339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PROYECTOS Y CONSTRUCCIONES CONTEMPORANEOS EMI-LINE S DE RL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1134-000345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OSCAR CABRERA MANZO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$0.02</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1134-000355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CORPORATIVO EN TRABAJOS DE CONSTRUCCION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1134-000390</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CONSTRUCTORA Y ARRENDADORA DE CAMPECHE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$121,531.87</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1134-000392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ABIGAIL GUTIERREZ MORALES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$0.20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1134-000464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JAINA COMERCIALIZADORA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1134-000489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CONSTRUCCIONES TRIZCAR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1134-000531</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MONICO JESUS HERNANDEZ PEREZ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$0.02</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1134-000533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ARQUIMEDES MIRANDA SANSORES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1134-000545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 Y P MARCAS DE PRESTIGIO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1134-000556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HM2 ARQUITECTOS S.A.S.DE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1134-000557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TRIDENTE C Y C SAS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1134-000559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LOURDES CASTALIA BERZUNZA MOGUEL</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$0.02</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1134-000560</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VICTOR RUBEN ALPUCHE CONTRERAS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1134-000562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LDP CONSTRUCTORES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1134-000564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ISAAC ALEJANDRO ZUÑIGA VEGA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1134-000585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CONSTRUCTORA INGMATH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1134-000606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LUIS FELIPE CHAVEZ PEREZ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1134-000612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GLORIA PATRICIA AZMITIA DAVILA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$0.06</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1134-000622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MATERIALES, OBRAS Y SERVICIOS DE CAMPECHE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1134-000623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COVILH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1134-000625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SIMONA LARA RICO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1134-000628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ESTEBAN FRANCISCO GOMEZ MISS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1134-000638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FERNANDO ALBERTO PECH COHUO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1134-000640</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RAMON LOPEZ CABALLERO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bl>
    <w:p w:rsidR="00376CC1" w:rsidRPr="00400414" w:rsidRDefault="00376CC1" w:rsidP="00B82EEA">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AA3A37" w:rsidRPr="00AA3A37" w:rsidTr="00AA3A37">
        <w:trPr>
          <w:trHeight w:val="255"/>
        </w:trPr>
        <w:tc>
          <w:tcPr>
            <w:tcW w:w="1720" w:type="dxa"/>
            <w:noWrap/>
            <w:hideMark/>
          </w:tcPr>
          <w:p w:rsidR="00AA3A37" w:rsidRPr="00AA3A37" w:rsidRDefault="00AA3A37" w:rsidP="00AA3A37">
            <w:pPr>
              <w:jc w:val="cente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lastRenderedPageBreak/>
              <w:t>CUENTA</w:t>
            </w:r>
          </w:p>
        </w:tc>
        <w:tc>
          <w:tcPr>
            <w:tcW w:w="4780" w:type="dxa"/>
            <w:noWrap/>
            <w:hideMark/>
          </w:tcPr>
          <w:p w:rsidR="00AA3A37" w:rsidRPr="00AA3A37" w:rsidRDefault="00AA3A37" w:rsidP="00AA3A37">
            <w:pPr>
              <w:jc w:val="cente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NOMBRE</w:t>
            </w:r>
          </w:p>
        </w:tc>
        <w:tc>
          <w:tcPr>
            <w:tcW w:w="2240" w:type="dxa"/>
            <w:noWrap/>
            <w:hideMark/>
          </w:tcPr>
          <w:p w:rsidR="00AA3A37" w:rsidRPr="00AA3A37" w:rsidRDefault="00AA3A37" w:rsidP="00AA3A37">
            <w:pPr>
              <w:jc w:val="cente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IMPORTE</w:t>
            </w:r>
          </w:p>
        </w:tc>
      </w:tr>
      <w:tr w:rsidR="00AA3A37" w:rsidRPr="00AA3A37" w:rsidTr="00AA3A37">
        <w:trPr>
          <w:trHeight w:val="480"/>
        </w:trPr>
        <w:tc>
          <w:tcPr>
            <w:tcW w:w="1720" w:type="dxa"/>
            <w:hideMark/>
          </w:tcPr>
          <w:p w:rsidR="00AA3A37" w:rsidRPr="00AA3A37" w:rsidRDefault="00AA3A37" w:rsidP="00AA3A37">
            <w:pP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1134-1</w:t>
            </w:r>
          </w:p>
        </w:tc>
        <w:tc>
          <w:tcPr>
            <w:tcW w:w="4780" w:type="dxa"/>
            <w:hideMark/>
          </w:tcPr>
          <w:p w:rsidR="00AA3A37" w:rsidRPr="00AA3A37" w:rsidRDefault="00AA3A37" w:rsidP="00AA3A37">
            <w:pP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 xml:space="preserve">                Anticipo a Contratistas por Obras Públicas en Bienes de Dominio Público a CP</w:t>
            </w:r>
          </w:p>
        </w:tc>
        <w:tc>
          <w:tcPr>
            <w:tcW w:w="2240" w:type="dxa"/>
            <w:hideMark/>
          </w:tcPr>
          <w:p w:rsidR="00AA3A37" w:rsidRPr="00AA3A37" w:rsidRDefault="00AA3A37" w:rsidP="00AA3A37">
            <w:pPr>
              <w:jc w:val="right"/>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$534,738.48</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1134-1-01</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MELODY KARINA SANCHEZ LOPEZ</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$116,700.61</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1134-1-02</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TP DE CAMPECHE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1134-1-03</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JOAL CONSTRUCCIONES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$175,050.93</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1134-1-07</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CARLOS MUNGUIA GUZMAN</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1134-1-09</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CONSTRUCTORA M Y M DEL SURESTE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$0.02</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1134-1-10</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ELIZABETH GUZMAN MAR</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$10,777.92</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1134-1-13</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PROYECTOS Y DISEÑOS DEL CAMINO REAL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$0.03</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1134-1-15</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EDIFICACIONES MODERNAS PARA AMERICA LATINA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1134-1-24</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CESAR ANTONIO CASTELLANOS CASTELLANOS</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$182,236.69</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1134-1-26</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ADI DEL CARMEN ESPAÑA ESPAÑA</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$49,972.21</w:t>
            </w:r>
          </w:p>
        </w:tc>
      </w:tr>
      <w:tr w:rsidR="00AA3A37" w:rsidRPr="00AA3A37" w:rsidTr="00AA3A37">
        <w:trPr>
          <w:trHeight w:val="72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1134-1-31</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COMERCIALIZADORA Y DISTRIBUIDORA DE SUMINISTROS GENERALES DE CAMPECHE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1134-1-39</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SUMINISTROS Y MANTENIMIENTOS INTEGRALES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1134-1-51</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GRUPO TAURO CONSTRUCTORA E INMOBILIARIA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1134-1-58</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ALLAN RODOLFO MONTERO CANTO</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bl>
    <w:p w:rsidR="00B82EEA" w:rsidRPr="00400414" w:rsidRDefault="00B82EEA" w:rsidP="002A559E">
      <w:pPr>
        <w:spacing w:after="80" w:line="203" w:lineRule="exact"/>
        <w:rPr>
          <w:rFonts w:ascii="Arial" w:hAnsi="Arial" w:cs="Arial"/>
          <w:sz w:val="20"/>
          <w:szCs w:val="20"/>
          <w:lang w:val="es-MX"/>
        </w:rPr>
      </w:pPr>
    </w:p>
    <w:p w:rsidR="00DA28A5" w:rsidRPr="00400414" w:rsidRDefault="00DA28A5" w:rsidP="00767E25">
      <w:pPr>
        <w:pStyle w:val="Texto"/>
        <w:spacing w:after="80" w:line="203" w:lineRule="exact"/>
        <w:ind w:firstLine="0"/>
        <w:rPr>
          <w:rFonts w:cs="Arial"/>
          <w:b/>
          <w:szCs w:val="18"/>
          <w:lang w:val="es-MX"/>
        </w:rPr>
      </w:pPr>
    </w:p>
    <w:p w:rsidR="00F108D9" w:rsidRPr="00400414" w:rsidRDefault="00B27411" w:rsidP="00F108D9">
      <w:pPr>
        <w:pStyle w:val="Texto"/>
        <w:spacing w:after="80" w:line="203" w:lineRule="exact"/>
        <w:rPr>
          <w:rFonts w:cs="Arial"/>
          <w:b/>
          <w:szCs w:val="18"/>
          <w:lang w:val="es-MX"/>
        </w:rPr>
      </w:pPr>
      <w:r w:rsidRPr="00400414">
        <w:rPr>
          <w:rFonts w:cs="Arial"/>
          <w:b/>
          <w:szCs w:val="18"/>
          <w:lang w:val="es-MX"/>
        </w:rPr>
        <w:t>BIENES DISPONIBLES PARA SU TRANSFORMACIÓN O CONSUMO (INVENTARIOS)</w:t>
      </w:r>
    </w:p>
    <w:p w:rsidR="00F0777A" w:rsidRPr="00400414" w:rsidRDefault="00F0777A" w:rsidP="00F108D9">
      <w:pPr>
        <w:pStyle w:val="Texto"/>
        <w:spacing w:after="80" w:line="203" w:lineRule="exact"/>
        <w:rPr>
          <w:rFonts w:cs="Arial"/>
          <w:b/>
          <w:szCs w:val="18"/>
          <w:lang w:val="es-MX"/>
        </w:rPr>
      </w:pPr>
    </w:p>
    <w:p w:rsidR="00F0777A" w:rsidRPr="00400414" w:rsidRDefault="00F0777A" w:rsidP="00F108D9">
      <w:pPr>
        <w:pStyle w:val="Texto"/>
        <w:spacing w:after="80" w:line="203" w:lineRule="exact"/>
        <w:rPr>
          <w:rFonts w:cs="Arial"/>
          <w:b/>
          <w:szCs w:val="18"/>
          <w:lang w:val="es-MX"/>
        </w:rPr>
      </w:pPr>
      <w:r w:rsidRPr="00400414">
        <w:rPr>
          <w:rFonts w:cs="Arial"/>
          <w:b/>
          <w:szCs w:val="18"/>
          <w:lang w:val="es-MX"/>
        </w:rPr>
        <w:t>ESF-04 INVENTARIO</w:t>
      </w:r>
    </w:p>
    <w:p w:rsidR="00F0777A" w:rsidRPr="00400414" w:rsidRDefault="00F0777A" w:rsidP="001E03BC">
      <w:pPr>
        <w:spacing w:after="80" w:line="203" w:lineRule="exact"/>
        <w:ind w:left="284" w:firstLine="4"/>
        <w:rPr>
          <w:rFonts w:ascii="Arial" w:hAnsi="Arial" w:cs="Arial"/>
          <w:sz w:val="20"/>
          <w:szCs w:val="20"/>
          <w:lang w:val="es-MX"/>
        </w:rPr>
      </w:pPr>
    </w:p>
    <w:p w:rsidR="007E1F77" w:rsidRPr="00400414" w:rsidRDefault="007E1F77" w:rsidP="00B05D66">
      <w:pPr>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 xml:space="preserve">Se informa que </w:t>
      </w:r>
      <w:r w:rsidR="001569CE"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D90247" w:rsidRPr="00400414">
        <w:rPr>
          <w:rFonts w:ascii="Arial" w:hAnsi="Arial" w:cs="Arial"/>
          <w:sz w:val="20"/>
          <w:szCs w:val="20"/>
          <w:lang w:val="es-MX"/>
        </w:rPr>
        <w:t>de</w:t>
      </w:r>
      <w:r w:rsidR="003150C4" w:rsidRPr="00400414">
        <w:rPr>
          <w:rFonts w:ascii="Arial" w:hAnsi="Arial" w:cs="Arial"/>
          <w:sz w:val="20"/>
          <w:szCs w:val="20"/>
          <w:lang w:val="es-MX"/>
        </w:rPr>
        <w:t xml:space="preserve"> 2021</w:t>
      </w:r>
      <w:r w:rsidR="00A7251E" w:rsidRPr="00400414">
        <w:rPr>
          <w:rFonts w:ascii="Arial" w:hAnsi="Arial" w:cs="Arial"/>
          <w:sz w:val="20"/>
          <w:szCs w:val="20"/>
          <w:lang w:val="es-MX"/>
        </w:rPr>
        <w:t xml:space="preserve"> </w:t>
      </w:r>
      <w:r w:rsidRPr="00400414">
        <w:rPr>
          <w:rFonts w:ascii="Arial" w:hAnsi="Arial" w:cs="Arial"/>
          <w:sz w:val="20"/>
          <w:szCs w:val="20"/>
          <w:lang w:val="es-MX"/>
        </w:rPr>
        <w:t>en la contab</w:t>
      </w:r>
      <w:r w:rsidR="00AD0388" w:rsidRPr="00400414">
        <w:rPr>
          <w:rFonts w:ascii="Arial" w:hAnsi="Arial" w:cs="Arial"/>
          <w:sz w:val="20"/>
          <w:szCs w:val="20"/>
          <w:lang w:val="es-MX"/>
        </w:rPr>
        <w:t>ilidad del H. Ayuntamiento del M</w:t>
      </w:r>
      <w:r w:rsidR="00562D91"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Pr="00400414">
        <w:rPr>
          <w:rFonts w:ascii="Arial" w:hAnsi="Arial" w:cs="Arial"/>
          <w:sz w:val="20"/>
          <w:szCs w:val="20"/>
          <w:lang w:val="es-MX"/>
        </w:rPr>
        <w:t xml:space="preserve"> no se llevaron a cabo registros de bienes para transformación o consumo.</w:t>
      </w:r>
    </w:p>
    <w:p w:rsidR="00F0777A" w:rsidRPr="00400414" w:rsidRDefault="00F0777A" w:rsidP="00F0777A">
      <w:pPr>
        <w:pStyle w:val="Texto"/>
        <w:spacing w:after="80" w:line="203" w:lineRule="exact"/>
        <w:rPr>
          <w:rFonts w:cs="Arial"/>
          <w:b/>
          <w:szCs w:val="18"/>
          <w:lang w:val="es-MX"/>
        </w:rPr>
      </w:pPr>
    </w:p>
    <w:p w:rsidR="007E1F77" w:rsidRPr="00400414" w:rsidRDefault="00F0777A" w:rsidP="00F0777A">
      <w:pPr>
        <w:pStyle w:val="Texto"/>
        <w:spacing w:after="80" w:line="203" w:lineRule="exact"/>
        <w:rPr>
          <w:rFonts w:cs="Arial"/>
          <w:b/>
          <w:szCs w:val="18"/>
          <w:lang w:val="es-MX"/>
        </w:rPr>
      </w:pPr>
      <w:r w:rsidRPr="00400414">
        <w:rPr>
          <w:rFonts w:cs="Arial"/>
          <w:b/>
          <w:szCs w:val="18"/>
          <w:lang w:val="es-MX"/>
        </w:rPr>
        <w:t>ESF-05 ALMACENES</w:t>
      </w:r>
    </w:p>
    <w:p w:rsidR="00F0777A" w:rsidRPr="00400414" w:rsidRDefault="00F0777A" w:rsidP="001E03BC">
      <w:pPr>
        <w:tabs>
          <w:tab w:val="left" w:pos="284"/>
        </w:tabs>
        <w:spacing w:after="80" w:line="203" w:lineRule="exact"/>
        <w:ind w:left="284" w:firstLine="4"/>
        <w:rPr>
          <w:rFonts w:ascii="Arial" w:hAnsi="Arial" w:cs="Arial"/>
          <w:sz w:val="20"/>
          <w:szCs w:val="20"/>
          <w:lang w:val="es-MX"/>
        </w:rPr>
      </w:pPr>
    </w:p>
    <w:p w:rsidR="007E1F77" w:rsidRPr="00400414" w:rsidRDefault="00AD0388" w:rsidP="00B05D66">
      <w:pPr>
        <w:tabs>
          <w:tab w:val="left" w:pos="284"/>
        </w:tabs>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El H. Ayuntamiento del M</w:t>
      </w:r>
      <w:r w:rsidR="00562D91"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00D21B86" w:rsidRPr="00400414">
        <w:rPr>
          <w:rFonts w:ascii="Arial" w:hAnsi="Arial" w:cs="Arial"/>
          <w:sz w:val="20"/>
          <w:szCs w:val="20"/>
          <w:lang w:val="es-MX"/>
        </w:rPr>
        <w:t xml:space="preserve"> </w:t>
      </w:r>
      <w:r w:rsidR="00A7251E" w:rsidRPr="00400414">
        <w:rPr>
          <w:rFonts w:ascii="Arial" w:hAnsi="Arial" w:cs="Arial"/>
          <w:sz w:val="20"/>
          <w:szCs w:val="20"/>
          <w:lang w:val="es-MX"/>
        </w:rPr>
        <w:t>a</w:t>
      </w:r>
      <w:r w:rsidR="00F22273" w:rsidRPr="00400414">
        <w:rPr>
          <w:rFonts w:ascii="Arial" w:hAnsi="Arial" w:cs="Arial"/>
          <w:sz w:val="20"/>
          <w:szCs w:val="20"/>
          <w:lang w:val="es-MX"/>
        </w:rPr>
        <w:t xml:space="preserve">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D90247" w:rsidRPr="00400414">
        <w:rPr>
          <w:rFonts w:ascii="Arial" w:hAnsi="Arial" w:cs="Arial"/>
          <w:sz w:val="20"/>
          <w:szCs w:val="20"/>
          <w:lang w:val="es-MX"/>
        </w:rPr>
        <w:t>de</w:t>
      </w:r>
      <w:r w:rsidR="003150C4" w:rsidRPr="00400414">
        <w:rPr>
          <w:rFonts w:ascii="Arial" w:hAnsi="Arial" w:cs="Arial"/>
          <w:sz w:val="20"/>
          <w:szCs w:val="20"/>
          <w:lang w:val="es-MX"/>
        </w:rPr>
        <w:t xml:space="preserve"> 2021</w:t>
      </w:r>
      <w:r w:rsidR="00D21B86" w:rsidRPr="00400414">
        <w:rPr>
          <w:rFonts w:ascii="Arial" w:hAnsi="Arial" w:cs="Arial"/>
          <w:sz w:val="20"/>
          <w:szCs w:val="20"/>
          <w:lang w:val="es-MX"/>
        </w:rPr>
        <w:t xml:space="preserve">, </w:t>
      </w:r>
      <w:r w:rsidR="007465A5" w:rsidRPr="00400414">
        <w:rPr>
          <w:rFonts w:ascii="Arial" w:hAnsi="Arial" w:cs="Arial"/>
          <w:sz w:val="20"/>
          <w:szCs w:val="20"/>
          <w:lang w:val="es-MX"/>
        </w:rPr>
        <w:t>presenta saldo en la cuenta de almacén de materiales y suministros de consumo, en la cuenta 1151-5-1, combustibles, lubricantes y aditivos</w:t>
      </w:r>
      <w:r w:rsidR="000124C8" w:rsidRPr="00400414">
        <w:rPr>
          <w:rFonts w:ascii="Arial" w:hAnsi="Arial" w:cs="Arial"/>
          <w:sz w:val="20"/>
          <w:szCs w:val="20"/>
          <w:lang w:val="es-MX"/>
        </w:rPr>
        <w:t xml:space="preserve"> por la cantidad de $ </w:t>
      </w:r>
      <w:r w:rsidR="001E156B" w:rsidRPr="00400414">
        <w:rPr>
          <w:rFonts w:ascii="Arial" w:hAnsi="Arial" w:cs="Arial"/>
          <w:sz w:val="20"/>
          <w:szCs w:val="20"/>
          <w:lang w:val="es-MX"/>
        </w:rPr>
        <w:t>0.00</w:t>
      </w:r>
    </w:p>
    <w:p w:rsidR="00B87885" w:rsidRPr="00400414" w:rsidRDefault="00B87885" w:rsidP="00B82EEA">
      <w:pPr>
        <w:pStyle w:val="Texto"/>
        <w:spacing w:after="80" w:line="203" w:lineRule="exact"/>
        <w:ind w:firstLine="0"/>
        <w:rPr>
          <w:rFonts w:cs="Arial"/>
          <w:b/>
          <w:szCs w:val="18"/>
          <w:lang w:val="es-MX"/>
        </w:rPr>
      </w:pPr>
    </w:p>
    <w:p w:rsidR="00F108D9" w:rsidRPr="00400414" w:rsidRDefault="00B27411" w:rsidP="00F108D9">
      <w:pPr>
        <w:pStyle w:val="Texto"/>
        <w:spacing w:after="80" w:line="203" w:lineRule="exact"/>
        <w:rPr>
          <w:rFonts w:cs="Arial"/>
          <w:b/>
          <w:szCs w:val="18"/>
          <w:lang w:val="es-MX"/>
        </w:rPr>
      </w:pPr>
      <w:r w:rsidRPr="00400414">
        <w:rPr>
          <w:rFonts w:cs="Arial"/>
          <w:b/>
          <w:szCs w:val="18"/>
          <w:lang w:val="es-MX"/>
        </w:rPr>
        <w:t>INVERSIONES FINANCIERAS</w:t>
      </w:r>
    </w:p>
    <w:p w:rsidR="00F0777A" w:rsidRPr="00400414" w:rsidRDefault="00F0777A" w:rsidP="00F0777A">
      <w:pPr>
        <w:pStyle w:val="Texto"/>
        <w:spacing w:after="80" w:line="203" w:lineRule="exact"/>
        <w:rPr>
          <w:rFonts w:cs="Arial"/>
          <w:b/>
          <w:szCs w:val="18"/>
          <w:lang w:val="es-MX"/>
        </w:rPr>
      </w:pPr>
    </w:p>
    <w:p w:rsidR="00F0777A" w:rsidRPr="00400414" w:rsidRDefault="00F0777A" w:rsidP="00F0777A">
      <w:pPr>
        <w:pStyle w:val="Texto"/>
        <w:spacing w:after="80" w:line="203" w:lineRule="exact"/>
        <w:rPr>
          <w:rFonts w:cs="Arial"/>
          <w:b/>
          <w:szCs w:val="18"/>
          <w:lang w:val="es-MX"/>
        </w:rPr>
      </w:pPr>
      <w:r w:rsidRPr="00400414">
        <w:rPr>
          <w:rFonts w:cs="Arial"/>
          <w:b/>
          <w:szCs w:val="18"/>
          <w:lang w:val="es-MX"/>
        </w:rPr>
        <w:t>ESF-06 FIDEICOMISOS, MANDATOS Y CONTRATOS ANALOGOS</w:t>
      </w:r>
    </w:p>
    <w:p w:rsidR="00F0777A" w:rsidRPr="00400414" w:rsidRDefault="00F0777A" w:rsidP="001E03BC">
      <w:pPr>
        <w:tabs>
          <w:tab w:val="left" w:pos="284"/>
        </w:tabs>
        <w:spacing w:after="80" w:line="203" w:lineRule="exact"/>
        <w:ind w:left="284" w:firstLine="4"/>
        <w:rPr>
          <w:rFonts w:ascii="Arial" w:hAnsi="Arial" w:cs="Arial"/>
          <w:sz w:val="20"/>
          <w:szCs w:val="20"/>
          <w:lang w:val="es-MX"/>
        </w:rPr>
      </w:pPr>
    </w:p>
    <w:p w:rsidR="001F6D55" w:rsidRPr="00400414" w:rsidRDefault="00F76320" w:rsidP="00B05D66">
      <w:pPr>
        <w:tabs>
          <w:tab w:val="left" w:pos="284"/>
        </w:tabs>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Se info</w:t>
      </w:r>
      <w:r w:rsidR="00F0777A" w:rsidRPr="00400414">
        <w:rPr>
          <w:rFonts w:ascii="Arial" w:hAnsi="Arial" w:cs="Arial"/>
          <w:sz w:val="20"/>
          <w:szCs w:val="20"/>
          <w:lang w:val="es-MX"/>
        </w:rPr>
        <w:t>rma que el H. Ayuntamiento del M</w:t>
      </w:r>
      <w:r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Pr="00400414">
        <w:rPr>
          <w:rFonts w:ascii="Arial" w:hAnsi="Arial" w:cs="Arial"/>
          <w:sz w:val="20"/>
          <w:szCs w:val="20"/>
          <w:lang w:val="es-MX"/>
        </w:rPr>
        <w:t xml:space="preserve">, </w:t>
      </w:r>
      <w:r w:rsidR="0000339C"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E93B27" w:rsidRPr="00400414">
        <w:rPr>
          <w:rFonts w:ascii="Arial" w:hAnsi="Arial" w:cs="Arial"/>
          <w:sz w:val="20"/>
          <w:szCs w:val="20"/>
          <w:lang w:val="es-MX"/>
        </w:rPr>
        <w:t>de 2021</w:t>
      </w:r>
      <w:r w:rsidRPr="00400414">
        <w:rPr>
          <w:rFonts w:ascii="Arial" w:hAnsi="Arial" w:cs="Arial"/>
          <w:sz w:val="20"/>
          <w:szCs w:val="20"/>
          <w:lang w:val="es-MX"/>
        </w:rPr>
        <w:t xml:space="preserve"> no registró dentro de su contabilidad fideicomiso alguno, por lo consiguiente no cuenta con inversiones financier</w:t>
      </w:r>
      <w:r w:rsidR="002437C9" w:rsidRPr="00400414">
        <w:rPr>
          <w:rFonts w:ascii="Arial" w:hAnsi="Arial" w:cs="Arial"/>
          <w:sz w:val="20"/>
          <w:szCs w:val="20"/>
          <w:lang w:val="es-MX"/>
        </w:rPr>
        <w:t>as que consideren fideicomisos.</w:t>
      </w:r>
    </w:p>
    <w:p w:rsidR="0084298B" w:rsidRPr="00400414" w:rsidRDefault="0084298B" w:rsidP="00B27411">
      <w:pPr>
        <w:spacing w:after="80" w:line="203" w:lineRule="exact"/>
        <w:rPr>
          <w:rFonts w:ascii="Arial" w:hAnsi="Arial" w:cs="Arial"/>
          <w:lang w:val="es-MX"/>
        </w:rPr>
      </w:pPr>
    </w:p>
    <w:p w:rsidR="00F0777A" w:rsidRPr="00400414" w:rsidRDefault="00F0777A" w:rsidP="00F0777A">
      <w:pPr>
        <w:pStyle w:val="Texto"/>
        <w:spacing w:after="80" w:line="203" w:lineRule="exact"/>
        <w:rPr>
          <w:rFonts w:cs="Arial"/>
          <w:b/>
          <w:szCs w:val="18"/>
          <w:lang w:val="es-MX"/>
        </w:rPr>
      </w:pPr>
      <w:r w:rsidRPr="00400414">
        <w:rPr>
          <w:rFonts w:cs="Arial"/>
          <w:b/>
          <w:szCs w:val="18"/>
          <w:lang w:val="es-MX"/>
        </w:rPr>
        <w:lastRenderedPageBreak/>
        <w:t>ESF-07 PARTICIPACIONES Y APORTACIONES DE CAPITAL</w:t>
      </w:r>
    </w:p>
    <w:p w:rsidR="00B27411" w:rsidRPr="00400414" w:rsidRDefault="00B27411" w:rsidP="00B27411">
      <w:pPr>
        <w:tabs>
          <w:tab w:val="left" w:pos="284"/>
        </w:tabs>
        <w:spacing w:after="80" w:line="203" w:lineRule="exact"/>
        <w:ind w:left="284" w:firstLine="4"/>
        <w:rPr>
          <w:rFonts w:ascii="Arial" w:hAnsi="Arial" w:cs="Arial"/>
          <w:sz w:val="20"/>
          <w:szCs w:val="20"/>
          <w:lang w:val="es-MX"/>
        </w:rPr>
      </w:pPr>
    </w:p>
    <w:p w:rsidR="00DA28A5" w:rsidRPr="00400414" w:rsidRDefault="001569CE" w:rsidP="00607245">
      <w:pPr>
        <w:tabs>
          <w:tab w:val="left" w:pos="284"/>
        </w:tabs>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AD0388" w:rsidRPr="00400414">
        <w:rPr>
          <w:rFonts w:ascii="Arial" w:hAnsi="Arial" w:cs="Arial"/>
          <w:sz w:val="20"/>
          <w:szCs w:val="20"/>
          <w:lang w:val="es-MX"/>
        </w:rPr>
        <w:t>, el H. Ayuntamiento del M</w:t>
      </w:r>
      <w:r w:rsidR="00562D91"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00B27411" w:rsidRPr="00400414">
        <w:rPr>
          <w:rFonts w:ascii="Arial" w:hAnsi="Arial" w:cs="Arial"/>
          <w:sz w:val="20"/>
          <w:szCs w:val="20"/>
          <w:lang w:val="es-MX"/>
        </w:rPr>
        <w:t xml:space="preserve"> no registró en su sistema contable operaciones de participación y aportación de capital. </w:t>
      </w:r>
    </w:p>
    <w:p w:rsidR="00607245" w:rsidRPr="00400414" w:rsidRDefault="00607245" w:rsidP="00607245">
      <w:pPr>
        <w:tabs>
          <w:tab w:val="left" w:pos="284"/>
        </w:tabs>
        <w:spacing w:after="80" w:line="203" w:lineRule="exact"/>
        <w:ind w:left="284" w:firstLine="4"/>
        <w:jc w:val="both"/>
        <w:rPr>
          <w:rFonts w:ascii="Arial" w:hAnsi="Arial" w:cs="Arial"/>
          <w:sz w:val="20"/>
          <w:szCs w:val="20"/>
          <w:lang w:val="es-MX"/>
        </w:rPr>
      </w:pPr>
    </w:p>
    <w:p w:rsidR="00DA28A5" w:rsidRPr="00400414" w:rsidRDefault="00DA28A5" w:rsidP="00F108D9">
      <w:pPr>
        <w:pStyle w:val="Texto"/>
        <w:spacing w:after="80" w:line="203" w:lineRule="exact"/>
        <w:rPr>
          <w:rFonts w:cs="Arial"/>
          <w:b/>
          <w:szCs w:val="18"/>
          <w:lang w:val="es-MX"/>
        </w:rPr>
      </w:pPr>
    </w:p>
    <w:p w:rsidR="00F108D9" w:rsidRPr="00400414" w:rsidRDefault="00B27411" w:rsidP="00F108D9">
      <w:pPr>
        <w:pStyle w:val="Texto"/>
        <w:spacing w:after="80" w:line="203" w:lineRule="exact"/>
        <w:rPr>
          <w:rFonts w:cs="Arial"/>
          <w:b/>
          <w:szCs w:val="18"/>
          <w:lang w:val="es-MX"/>
        </w:rPr>
      </w:pPr>
      <w:r w:rsidRPr="00400414">
        <w:rPr>
          <w:rFonts w:cs="Arial"/>
          <w:b/>
          <w:szCs w:val="18"/>
          <w:lang w:val="es-MX"/>
        </w:rPr>
        <w:t>BIENES MUEBLES, INMUEBLES E INTANGIBLES</w:t>
      </w:r>
    </w:p>
    <w:p w:rsidR="00B27411" w:rsidRPr="00400414" w:rsidRDefault="00B27411" w:rsidP="00F108D9">
      <w:pPr>
        <w:pStyle w:val="Texto"/>
        <w:spacing w:after="80" w:line="203" w:lineRule="exact"/>
        <w:rPr>
          <w:rFonts w:cs="Arial"/>
          <w:b/>
          <w:szCs w:val="18"/>
          <w:lang w:val="es-MX"/>
        </w:rPr>
      </w:pPr>
    </w:p>
    <w:p w:rsidR="00B27411" w:rsidRPr="00400414" w:rsidRDefault="00B27411" w:rsidP="00F108D9">
      <w:pPr>
        <w:pStyle w:val="Texto"/>
        <w:spacing w:after="80" w:line="203" w:lineRule="exact"/>
        <w:rPr>
          <w:rFonts w:cs="Arial"/>
          <w:b/>
          <w:szCs w:val="18"/>
          <w:lang w:val="es-MX"/>
        </w:rPr>
      </w:pPr>
      <w:r w:rsidRPr="00400414">
        <w:rPr>
          <w:rFonts w:cs="Arial"/>
          <w:b/>
          <w:szCs w:val="18"/>
          <w:lang w:val="es-MX"/>
        </w:rPr>
        <w:t>ESF-08 BIENES MUEBLES E INMUEBLES</w:t>
      </w:r>
    </w:p>
    <w:p w:rsidR="00B27411" w:rsidRPr="00400414" w:rsidRDefault="00B27411" w:rsidP="00B05D66">
      <w:pPr>
        <w:tabs>
          <w:tab w:val="left" w:pos="426"/>
        </w:tabs>
        <w:spacing w:after="80" w:line="203" w:lineRule="exact"/>
        <w:ind w:left="284" w:firstLine="4"/>
        <w:jc w:val="both"/>
        <w:rPr>
          <w:rFonts w:ascii="Arial" w:hAnsi="Arial" w:cs="Arial"/>
          <w:sz w:val="20"/>
          <w:szCs w:val="20"/>
        </w:rPr>
      </w:pPr>
    </w:p>
    <w:p w:rsidR="00B82EEA" w:rsidRPr="00400414" w:rsidRDefault="001A5AD3" w:rsidP="00DA28A5">
      <w:pPr>
        <w:tabs>
          <w:tab w:val="left" w:pos="426"/>
        </w:tabs>
        <w:spacing w:after="80" w:line="203" w:lineRule="exact"/>
        <w:ind w:left="284" w:firstLine="4"/>
        <w:jc w:val="both"/>
        <w:rPr>
          <w:rFonts w:ascii="Arial" w:hAnsi="Arial" w:cs="Arial"/>
          <w:sz w:val="20"/>
          <w:szCs w:val="20"/>
        </w:rPr>
      </w:pPr>
      <w:r w:rsidRPr="00400414">
        <w:rPr>
          <w:rFonts w:ascii="Arial" w:hAnsi="Arial" w:cs="Arial"/>
          <w:sz w:val="20"/>
          <w:szCs w:val="20"/>
        </w:rPr>
        <w:t xml:space="preserve">Las inversiones en inmuebles y muebles se encuentran clasificadas conforme al clasificador del objeto del gasto. El saldo reflejado de los bienes está valuado a su costo </w:t>
      </w:r>
      <w:r w:rsidRPr="00400414">
        <w:rPr>
          <w:rFonts w:ascii="Arial" w:hAnsi="Arial" w:cs="Arial"/>
          <w:b/>
          <w:bCs/>
          <w:sz w:val="20"/>
          <w:szCs w:val="20"/>
        </w:rPr>
        <w:t>histórico (adquisición)</w:t>
      </w:r>
      <w:r w:rsidRPr="00400414">
        <w:rPr>
          <w:rFonts w:ascii="Arial" w:hAnsi="Arial" w:cs="Arial"/>
          <w:sz w:val="20"/>
          <w:szCs w:val="20"/>
        </w:rPr>
        <w:t xml:space="preserve">. </w:t>
      </w:r>
    </w:p>
    <w:p w:rsidR="008E51F2" w:rsidRPr="00400414" w:rsidRDefault="008E51F2" w:rsidP="00F108D9">
      <w:pPr>
        <w:spacing w:after="80" w:line="203" w:lineRule="exact"/>
        <w:rPr>
          <w:rFonts w:ascii="Arial" w:hAnsi="Arial" w:cs="Arial"/>
          <w:sz w:val="20"/>
          <w:szCs w:val="20"/>
        </w:rPr>
      </w:pPr>
    </w:p>
    <w:p w:rsidR="00DA28A5" w:rsidRPr="00400414" w:rsidRDefault="00DA28A5" w:rsidP="00F108D9">
      <w:pPr>
        <w:spacing w:after="80" w:line="203" w:lineRule="exact"/>
        <w:rPr>
          <w:rFonts w:ascii="Arial" w:hAnsi="Arial" w:cs="Arial"/>
          <w:sz w:val="20"/>
          <w:szCs w:val="20"/>
        </w:rPr>
      </w:pPr>
    </w:p>
    <w:p w:rsidR="00B82EEA" w:rsidRPr="00400414" w:rsidRDefault="00882F91" w:rsidP="00B82EEA">
      <w:pPr>
        <w:spacing w:after="80" w:line="203" w:lineRule="exact"/>
        <w:rPr>
          <w:rFonts w:ascii="Arial" w:hAnsi="Arial" w:cs="Arial"/>
          <w:sz w:val="20"/>
          <w:szCs w:val="20"/>
        </w:rPr>
      </w:pPr>
      <w:r w:rsidRPr="00400414">
        <w:rPr>
          <w:rFonts w:ascii="Arial" w:hAnsi="Arial" w:cs="Arial"/>
          <w:sz w:val="20"/>
          <w:szCs w:val="20"/>
        </w:rPr>
        <w:t>Este apartado está compuesto por los siguientes rubros:</w:t>
      </w:r>
    </w:p>
    <w:p w:rsidR="00882F91" w:rsidRPr="00400414" w:rsidRDefault="00882F91" w:rsidP="00F108D9">
      <w:pPr>
        <w:spacing w:after="80" w:line="203" w:lineRule="exact"/>
        <w:rPr>
          <w:rFonts w:ascii="Arial" w:hAnsi="Arial" w:cs="Arial"/>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400414" w:rsidTr="000B32D5">
        <w:tc>
          <w:tcPr>
            <w:tcW w:w="4190" w:type="dxa"/>
          </w:tcPr>
          <w:p w:rsidR="00882F91" w:rsidRPr="00400414" w:rsidRDefault="00882F91" w:rsidP="00E97A77">
            <w:pPr>
              <w:spacing w:after="80" w:line="203" w:lineRule="exact"/>
              <w:jc w:val="center"/>
              <w:rPr>
                <w:rFonts w:ascii="Arial" w:hAnsi="Arial" w:cs="Arial"/>
                <w:b/>
                <w:sz w:val="20"/>
                <w:szCs w:val="20"/>
              </w:rPr>
            </w:pPr>
            <w:r w:rsidRPr="00400414">
              <w:rPr>
                <w:rFonts w:ascii="Arial" w:hAnsi="Arial" w:cs="Arial"/>
                <w:b/>
                <w:sz w:val="20"/>
                <w:szCs w:val="20"/>
              </w:rPr>
              <w:t>DESCR</w:t>
            </w:r>
            <w:r w:rsidR="00833BEC" w:rsidRPr="00400414">
              <w:rPr>
                <w:rFonts w:ascii="Arial" w:hAnsi="Arial" w:cs="Arial"/>
                <w:b/>
                <w:sz w:val="20"/>
                <w:szCs w:val="20"/>
              </w:rPr>
              <w:t>I</w:t>
            </w:r>
            <w:r w:rsidRPr="00400414">
              <w:rPr>
                <w:rFonts w:ascii="Arial" w:hAnsi="Arial" w:cs="Arial"/>
                <w:b/>
                <w:sz w:val="20"/>
                <w:szCs w:val="20"/>
              </w:rPr>
              <w:t>PCION</w:t>
            </w:r>
          </w:p>
        </w:tc>
        <w:tc>
          <w:tcPr>
            <w:tcW w:w="2995" w:type="dxa"/>
          </w:tcPr>
          <w:p w:rsidR="00882F91" w:rsidRPr="00400414" w:rsidRDefault="00882F91" w:rsidP="00E97A77">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882F91" w:rsidRPr="00400414" w:rsidTr="000B32D5">
        <w:tc>
          <w:tcPr>
            <w:tcW w:w="4190" w:type="dxa"/>
          </w:tcPr>
          <w:p w:rsidR="00882F91" w:rsidRPr="00400414" w:rsidRDefault="00882F91" w:rsidP="006A734E">
            <w:pPr>
              <w:spacing w:after="80" w:line="203" w:lineRule="exact"/>
              <w:rPr>
                <w:rFonts w:ascii="Arial" w:hAnsi="Arial" w:cs="Arial"/>
                <w:sz w:val="20"/>
                <w:szCs w:val="20"/>
              </w:rPr>
            </w:pPr>
            <w:r w:rsidRPr="00400414">
              <w:rPr>
                <w:rFonts w:ascii="Arial" w:hAnsi="Arial" w:cs="Arial"/>
                <w:color w:val="000000"/>
                <w:sz w:val="20"/>
                <w:szCs w:val="20"/>
                <w:lang w:eastAsia="es-MX"/>
              </w:rPr>
              <w:t>BIENES INMUEBLES, INFRAESTRUCTURA Y CONSTRUCCIONES EN PROCESO</w:t>
            </w:r>
          </w:p>
        </w:tc>
        <w:tc>
          <w:tcPr>
            <w:tcW w:w="2995" w:type="dxa"/>
          </w:tcPr>
          <w:p w:rsidR="00882F91" w:rsidRPr="00400414" w:rsidRDefault="00AA3A37" w:rsidP="00711C61">
            <w:pPr>
              <w:spacing w:after="80" w:line="203" w:lineRule="exact"/>
              <w:jc w:val="right"/>
              <w:rPr>
                <w:rFonts w:ascii="Arial" w:hAnsi="Arial" w:cs="Arial"/>
                <w:sz w:val="20"/>
                <w:szCs w:val="20"/>
              </w:rPr>
            </w:pPr>
            <w:r w:rsidRPr="00400414">
              <w:rPr>
                <w:rFonts w:ascii="Arial" w:hAnsi="Arial" w:cs="Arial"/>
                <w:sz w:val="20"/>
                <w:szCs w:val="20"/>
              </w:rPr>
              <w:t>$189,792,967.28</w:t>
            </w:r>
          </w:p>
        </w:tc>
      </w:tr>
      <w:tr w:rsidR="00882F91" w:rsidRPr="00400414" w:rsidTr="000B32D5">
        <w:tc>
          <w:tcPr>
            <w:tcW w:w="4190" w:type="dxa"/>
          </w:tcPr>
          <w:p w:rsidR="00882F91" w:rsidRPr="00400414" w:rsidRDefault="00833BEC" w:rsidP="006A734E">
            <w:pPr>
              <w:spacing w:after="80" w:line="203" w:lineRule="exact"/>
              <w:rPr>
                <w:rFonts w:ascii="Arial" w:hAnsi="Arial" w:cs="Arial"/>
                <w:sz w:val="20"/>
                <w:szCs w:val="20"/>
              </w:rPr>
            </w:pPr>
            <w:r w:rsidRPr="00400414">
              <w:rPr>
                <w:rFonts w:ascii="Arial" w:hAnsi="Arial" w:cs="Arial"/>
                <w:sz w:val="20"/>
                <w:szCs w:val="20"/>
              </w:rPr>
              <w:t>BIENES MUEBLES</w:t>
            </w:r>
          </w:p>
        </w:tc>
        <w:tc>
          <w:tcPr>
            <w:tcW w:w="2995" w:type="dxa"/>
          </w:tcPr>
          <w:p w:rsidR="00882F91" w:rsidRPr="00400414" w:rsidRDefault="00AA3A37" w:rsidP="00727A3C">
            <w:pPr>
              <w:spacing w:after="80" w:line="203" w:lineRule="exact"/>
              <w:jc w:val="right"/>
              <w:rPr>
                <w:rFonts w:ascii="Arial" w:hAnsi="Arial" w:cs="Arial"/>
                <w:sz w:val="20"/>
                <w:szCs w:val="20"/>
              </w:rPr>
            </w:pPr>
            <w:r w:rsidRPr="00400414">
              <w:rPr>
                <w:rFonts w:ascii="Arial" w:hAnsi="Arial" w:cs="Arial"/>
                <w:sz w:val="20"/>
                <w:szCs w:val="20"/>
              </w:rPr>
              <w:t>$7,793,821.44</w:t>
            </w:r>
          </w:p>
        </w:tc>
      </w:tr>
      <w:tr w:rsidR="00882F91" w:rsidRPr="00400414" w:rsidTr="000B32D5">
        <w:tc>
          <w:tcPr>
            <w:tcW w:w="4190" w:type="dxa"/>
          </w:tcPr>
          <w:p w:rsidR="00882F91" w:rsidRPr="00400414" w:rsidRDefault="00833BEC" w:rsidP="006A734E">
            <w:pPr>
              <w:spacing w:after="80" w:line="203" w:lineRule="exact"/>
              <w:rPr>
                <w:rFonts w:ascii="Arial" w:hAnsi="Arial" w:cs="Arial"/>
                <w:sz w:val="20"/>
                <w:szCs w:val="20"/>
              </w:rPr>
            </w:pPr>
            <w:r w:rsidRPr="00400414">
              <w:rPr>
                <w:rFonts w:ascii="Arial" w:hAnsi="Arial" w:cs="Arial"/>
                <w:sz w:val="20"/>
                <w:szCs w:val="20"/>
              </w:rPr>
              <w:t>ACTIVOS INTANGIBLES</w:t>
            </w:r>
          </w:p>
        </w:tc>
        <w:tc>
          <w:tcPr>
            <w:tcW w:w="2995" w:type="dxa"/>
          </w:tcPr>
          <w:p w:rsidR="001451DB" w:rsidRPr="00400414" w:rsidRDefault="00AA3A37" w:rsidP="001451DB">
            <w:pPr>
              <w:spacing w:after="80" w:line="203" w:lineRule="exact"/>
              <w:jc w:val="right"/>
              <w:rPr>
                <w:rFonts w:ascii="Arial" w:hAnsi="Arial" w:cs="Arial"/>
                <w:sz w:val="20"/>
                <w:szCs w:val="20"/>
              </w:rPr>
            </w:pPr>
            <w:r w:rsidRPr="00400414">
              <w:rPr>
                <w:rFonts w:ascii="Arial" w:hAnsi="Arial" w:cs="Arial"/>
                <w:sz w:val="20"/>
                <w:szCs w:val="20"/>
              </w:rPr>
              <w:t>$110,948.00</w:t>
            </w:r>
          </w:p>
        </w:tc>
      </w:tr>
    </w:tbl>
    <w:p w:rsidR="0071673B" w:rsidRPr="00400414" w:rsidRDefault="0071673B" w:rsidP="00746BC6">
      <w:pPr>
        <w:spacing w:after="80" w:line="203" w:lineRule="exact"/>
        <w:rPr>
          <w:rFonts w:ascii="Arial" w:eastAsia="Calibri" w:hAnsi="Arial" w:cs="Arial"/>
          <w:sz w:val="20"/>
          <w:szCs w:val="20"/>
          <w:lang w:val="es-MX" w:eastAsia="es-MX"/>
        </w:rPr>
      </w:pPr>
    </w:p>
    <w:p w:rsidR="00376CC1" w:rsidRPr="00400414" w:rsidRDefault="00376CC1" w:rsidP="00B82EEA">
      <w:pPr>
        <w:spacing w:after="80" w:line="203" w:lineRule="exact"/>
        <w:rPr>
          <w:rFonts w:ascii="Arial" w:eastAsia="Calibri" w:hAnsi="Arial" w:cs="Arial"/>
          <w:sz w:val="20"/>
          <w:szCs w:val="20"/>
          <w:lang w:val="es-MX" w:eastAsia="es-MX"/>
        </w:rPr>
      </w:pPr>
    </w:p>
    <w:p w:rsidR="00B82EEA" w:rsidRPr="00400414" w:rsidRDefault="00833BEC" w:rsidP="004C701E">
      <w:pPr>
        <w:spacing w:after="80" w:line="203" w:lineRule="exact"/>
        <w:rPr>
          <w:rFonts w:ascii="Arial" w:eastAsia="Calibri" w:hAnsi="Arial" w:cs="Arial"/>
          <w:sz w:val="20"/>
          <w:szCs w:val="20"/>
          <w:lang w:val="es-MX" w:eastAsia="es-MX"/>
        </w:rPr>
      </w:pPr>
      <w:r w:rsidRPr="00400414">
        <w:rPr>
          <w:rFonts w:ascii="Arial" w:eastAsia="Calibri" w:hAnsi="Arial" w:cs="Arial"/>
          <w:sz w:val="20"/>
          <w:szCs w:val="20"/>
          <w:lang w:val="es-MX" w:eastAsia="es-MX"/>
        </w:rPr>
        <w:t>La Cuenta de Bienes Inmuebles, Infraestructura y Construcciones en Proceso se desagrega en:</w:t>
      </w:r>
    </w:p>
    <w:p w:rsidR="00376CC1" w:rsidRPr="00400414" w:rsidRDefault="00376CC1" w:rsidP="004C701E">
      <w:pPr>
        <w:spacing w:after="80" w:line="203" w:lineRule="exact"/>
        <w:rPr>
          <w:rFonts w:ascii="Arial" w:hAnsi="Arial" w:cs="Arial"/>
          <w:sz w:val="20"/>
          <w:szCs w:val="20"/>
        </w:rPr>
      </w:pPr>
    </w:p>
    <w:tbl>
      <w:tblPr>
        <w:tblStyle w:val="Tablaconcuadrcula"/>
        <w:tblW w:w="8637" w:type="dxa"/>
        <w:tblLook w:val="04A0" w:firstRow="1" w:lastRow="0" w:firstColumn="1" w:lastColumn="0" w:noHBand="0" w:noVBand="1"/>
      </w:tblPr>
      <w:tblGrid>
        <w:gridCol w:w="1600"/>
        <w:gridCol w:w="5053"/>
        <w:gridCol w:w="1984"/>
      </w:tblGrid>
      <w:tr w:rsidR="00732608" w:rsidRPr="00400414" w:rsidTr="00732608">
        <w:trPr>
          <w:trHeight w:val="255"/>
        </w:trPr>
        <w:tc>
          <w:tcPr>
            <w:tcW w:w="1600" w:type="dxa"/>
            <w:noWrap/>
            <w:hideMark/>
          </w:tcPr>
          <w:p w:rsidR="00732608" w:rsidRPr="00400414" w:rsidRDefault="00732608" w:rsidP="00732608">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CUENTA</w:t>
            </w:r>
          </w:p>
        </w:tc>
        <w:tc>
          <w:tcPr>
            <w:tcW w:w="5053" w:type="dxa"/>
            <w:noWrap/>
            <w:hideMark/>
          </w:tcPr>
          <w:p w:rsidR="00732608" w:rsidRPr="00400414" w:rsidRDefault="00732608" w:rsidP="00732608">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NOMBRE</w:t>
            </w:r>
          </w:p>
        </w:tc>
        <w:tc>
          <w:tcPr>
            <w:tcW w:w="1984" w:type="dxa"/>
            <w:noWrap/>
            <w:hideMark/>
          </w:tcPr>
          <w:p w:rsidR="00732608" w:rsidRPr="00400414" w:rsidRDefault="00732608" w:rsidP="00732608">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IMPORTE</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1231</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TERRENOS</w:t>
            </w:r>
          </w:p>
        </w:tc>
        <w:tc>
          <w:tcPr>
            <w:tcW w:w="1984" w:type="dxa"/>
            <w:hideMark/>
          </w:tcPr>
          <w:p w:rsidR="00732608" w:rsidRPr="00400414" w:rsidRDefault="00732608"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1232</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VIVIENDAS</w:t>
            </w:r>
          </w:p>
        </w:tc>
        <w:tc>
          <w:tcPr>
            <w:tcW w:w="1984" w:type="dxa"/>
            <w:hideMark/>
          </w:tcPr>
          <w:p w:rsidR="00732608" w:rsidRPr="00400414" w:rsidRDefault="00732608"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1233</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EDIFICIOS NO HABITACIONALES</w:t>
            </w:r>
          </w:p>
        </w:tc>
        <w:tc>
          <w:tcPr>
            <w:tcW w:w="1984" w:type="dxa"/>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$39,181,188.95</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1234</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INFRAESTRUCTURA</w:t>
            </w:r>
          </w:p>
        </w:tc>
        <w:tc>
          <w:tcPr>
            <w:tcW w:w="1984" w:type="dxa"/>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$120,500,465.20</w:t>
            </w:r>
          </w:p>
        </w:tc>
      </w:tr>
      <w:tr w:rsidR="00732608" w:rsidRPr="00400414" w:rsidTr="00732608">
        <w:trPr>
          <w:trHeight w:val="48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1235</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CONSTRUCCIONES EN PROCESO EN BIENES DE DOMINIO PÚBLICO</w:t>
            </w:r>
          </w:p>
        </w:tc>
        <w:tc>
          <w:tcPr>
            <w:tcW w:w="1984" w:type="dxa"/>
            <w:hideMark/>
          </w:tcPr>
          <w:p w:rsidR="00EE4055" w:rsidRPr="00400414" w:rsidRDefault="00EE4055" w:rsidP="00EE4055">
            <w:pPr>
              <w:jc w:val="right"/>
              <w:rPr>
                <w:rFonts w:ascii="Arial" w:hAnsi="Arial" w:cs="Arial"/>
                <w:color w:val="000000"/>
                <w:sz w:val="18"/>
                <w:szCs w:val="18"/>
                <w:lang w:val="es-MX" w:eastAsia="es-MX"/>
              </w:rPr>
            </w:pPr>
            <w:r w:rsidRPr="00400414">
              <w:rPr>
                <w:rFonts w:ascii="Arial" w:hAnsi="Arial" w:cs="Arial"/>
                <w:color w:val="000000"/>
                <w:sz w:val="18"/>
                <w:szCs w:val="18"/>
              </w:rPr>
              <w:t>-$839.63</w:t>
            </w:r>
          </w:p>
          <w:p w:rsidR="00732608" w:rsidRPr="00400414" w:rsidRDefault="00732608" w:rsidP="00732608">
            <w:pPr>
              <w:jc w:val="right"/>
              <w:rPr>
                <w:rFonts w:ascii="Arial" w:hAnsi="Arial" w:cs="Arial"/>
                <w:color w:val="000000"/>
                <w:sz w:val="18"/>
                <w:szCs w:val="18"/>
                <w:lang w:val="es-MX" w:eastAsia="es-MX"/>
              </w:rPr>
            </w:pPr>
          </w:p>
        </w:tc>
      </w:tr>
      <w:tr w:rsidR="00732608" w:rsidRPr="00400414" w:rsidTr="00732608">
        <w:trPr>
          <w:trHeight w:val="48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1236</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CONSTRUCCIONES EN PROCESO EN BIENES PROPIOS</w:t>
            </w:r>
          </w:p>
        </w:tc>
        <w:tc>
          <w:tcPr>
            <w:tcW w:w="1984" w:type="dxa"/>
            <w:hideMark/>
          </w:tcPr>
          <w:p w:rsidR="00732608" w:rsidRPr="00400414" w:rsidRDefault="00732608"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1239</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OTROS BIENES INMUEBLES</w:t>
            </w:r>
          </w:p>
        </w:tc>
        <w:tc>
          <w:tcPr>
            <w:tcW w:w="1984" w:type="dxa"/>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$30,112,152.76</w:t>
            </w:r>
          </w:p>
        </w:tc>
      </w:tr>
      <w:tr w:rsidR="00732608" w:rsidRPr="00400414" w:rsidTr="00732608">
        <w:trPr>
          <w:trHeight w:val="240"/>
        </w:trPr>
        <w:tc>
          <w:tcPr>
            <w:tcW w:w="6653" w:type="dxa"/>
            <w:gridSpan w:val="2"/>
            <w:noWrap/>
            <w:hideMark/>
          </w:tcPr>
          <w:p w:rsidR="00732608" w:rsidRPr="00400414" w:rsidRDefault="00732608" w:rsidP="00732608">
            <w:pPr>
              <w:jc w:val="center"/>
              <w:rPr>
                <w:rFonts w:ascii="Arial" w:hAnsi="Arial" w:cs="Arial"/>
                <w:color w:val="000000"/>
                <w:sz w:val="18"/>
                <w:szCs w:val="18"/>
                <w:lang w:val="es-MX" w:eastAsia="es-MX"/>
              </w:rPr>
            </w:pPr>
            <w:r w:rsidRPr="00400414">
              <w:rPr>
                <w:rFonts w:ascii="Arial" w:hAnsi="Arial" w:cs="Arial"/>
                <w:color w:val="000000"/>
                <w:sz w:val="18"/>
                <w:szCs w:val="18"/>
                <w:lang w:val="es-MX" w:eastAsia="es-MX"/>
              </w:rPr>
              <w:t>TOTAL</w:t>
            </w:r>
          </w:p>
        </w:tc>
        <w:tc>
          <w:tcPr>
            <w:tcW w:w="1984" w:type="dxa"/>
            <w:noWrap/>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$189,792,967.28</w:t>
            </w:r>
          </w:p>
        </w:tc>
      </w:tr>
    </w:tbl>
    <w:p w:rsidR="00A90899" w:rsidRPr="00400414" w:rsidRDefault="00A90899" w:rsidP="00E97A77">
      <w:pPr>
        <w:spacing w:after="80" w:line="203" w:lineRule="exact"/>
        <w:rPr>
          <w:rFonts w:ascii="Arial" w:eastAsia="Calibri" w:hAnsi="Arial" w:cs="Arial"/>
          <w:sz w:val="20"/>
          <w:szCs w:val="20"/>
          <w:lang w:val="es-MX" w:eastAsia="es-MX"/>
        </w:rPr>
      </w:pPr>
    </w:p>
    <w:p w:rsidR="00B82EEA" w:rsidRPr="00400414" w:rsidRDefault="008C3E49" w:rsidP="00E97A77">
      <w:pPr>
        <w:spacing w:after="80" w:line="203" w:lineRule="exact"/>
        <w:rPr>
          <w:rFonts w:ascii="Arial" w:eastAsia="Calibri" w:hAnsi="Arial" w:cs="Arial"/>
          <w:sz w:val="20"/>
          <w:szCs w:val="20"/>
          <w:lang w:val="es-MX" w:eastAsia="es-MX"/>
        </w:rPr>
      </w:pPr>
      <w:r w:rsidRPr="00400414">
        <w:rPr>
          <w:rFonts w:ascii="Arial" w:eastAsia="Calibri" w:hAnsi="Arial" w:cs="Arial"/>
          <w:sz w:val="20"/>
          <w:szCs w:val="20"/>
          <w:lang w:val="es-MX" w:eastAsia="es-MX"/>
        </w:rPr>
        <w:t>La Cuenta de Bienes Muebles se desglosa de la forma siguiente:</w:t>
      </w:r>
    </w:p>
    <w:p w:rsidR="00376CC1" w:rsidRPr="00400414" w:rsidRDefault="00376CC1" w:rsidP="004C701E">
      <w:pPr>
        <w:spacing w:after="80" w:line="203" w:lineRule="exact"/>
        <w:rPr>
          <w:rFonts w:ascii="Arial" w:eastAsia="Calibri" w:hAnsi="Arial" w:cs="Arial"/>
          <w:sz w:val="20"/>
          <w:szCs w:val="20"/>
          <w:lang w:val="es-MX" w:eastAsia="es-MX"/>
        </w:rPr>
      </w:pPr>
    </w:p>
    <w:tbl>
      <w:tblPr>
        <w:tblStyle w:val="Tablaconcuadrcula"/>
        <w:tblW w:w="9780" w:type="dxa"/>
        <w:jc w:val="center"/>
        <w:tblLook w:val="04A0" w:firstRow="1" w:lastRow="0" w:firstColumn="1" w:lastColumn="0" w:noHBand="0" w:noVBand="1"/>
      </w:tblPr>
      <w:tblGrid>
        <w:gridCol w:w="5100"/>
        <w:gridCol w:w="1560"/>
        <w:gridCol w:w="1560"/>
        <w:gridCol w:w="1560"/>
      </w:tblGrid>
      <w:tr w:rsidR="0070741B" w:rsidRPr="0070741B" w:rsidTr="0070741B">
        <w:trPr>
          <w:trHeight w:val="495"/>
          <w:jc w:val="center"/>
        </w:trPr>
        <w:tc>
          <w:tcPr>
            <w:tcW w:w="510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DESCRIPCION</w:t>
            </w:r>
          </w:p>
        </w:tc>
        <w:tc>
          <w:tcPr>
            <w:tcW w:w="156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SALDO INICIAL</w:t>
            </w:r>
          </w:p>
        </w:tc>
        <w:tc>
          <w:tcPr>
            <w:tcW w:w="156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FLUJO DEL PERIODO</w:t>
            </w:r>
          </w:p>
        </w:tc>
        <w:tc>
          <w:tcPr>
            <w:tcW w:w="156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SALDO FINAL</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BIENES MUEBLES</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$8,802,416.82</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-$1,008,595.38</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$7,793,821.44</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MOBILIARIO Y EQUIPO DE ADMINISTRACIÓN</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$4,194,474.64</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-$396,734.51</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$3,797,740.13</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Muebles de Oficina y Estantería</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$660,860.27</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-$62,864.28</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$597,995.99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lastRenderedPageBreak/>
              <w:t xml:space="preserve">                Equipo de Cómputo y de Tecnologías de la Información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$2,537,881.42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-$340,670.23</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$2,197,211.19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Otros Mobiliarios y Equipos de Administración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$995,732.95</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$6,800.00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$1,002,532.95</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MOBILIARIO Y EQUIPO EDUCACIONAL Y RECREATIVO</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$275,260.30</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-$107,345.44</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$167,914.86</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Equipos y Aparatos Audiovisuales</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$174,599.34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-$93,293.98</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$81,305.36</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Cámaras Fotográficas y de Video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$78,759.12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$78,759.12</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 Mobiliario y Equipo Educacional y Recreativo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$21,901.84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-$14,051.46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$7,850.38</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EQUIPO E INSTRUMENTAL MÉDICO Y DE LABORATORIO</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$30,834.00</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-$37,649.58</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-$6,815.58</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 Médico y de Laboratorio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$7,524.00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-$18,840.24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-$11,316.24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Instrumental Médico y de Laboratorio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$23,310.00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-$18,809.34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$4,500.66</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VEHÍCULOS Y EQUIPO DE TRANSPORTE</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$3,787,210.96</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-$531,601.22</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$3,255,609.74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Vehiculos y Equipo Terrestre</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$3,787,210.96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-$433,909.16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$3,353,301.80</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Otros Equipos de Transporte</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-$97,692.06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-$97,692.06</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MAQUINARIA, OTROS EQUIPOS Y HERRAMIENTAS</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$514,636.92</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$64,735.37</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$579,372.29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Maquinaria y Equipo Agropecuario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$126,831.24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-$43,920.02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$82,911.22</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Maquinaria y Equipo Industrial</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$35,558.82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-$21,302.43</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$14,256.39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Maquinaria y Equipo de Construcción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$70,406.20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$12,900.00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$83,306.20</w:t>
            </w:r>
          </w:p>
        </w:tc>
      </w:tr>
      <w:tr w:rsidR="0070741B" w:rsidRPr="0070741B" w:rsidTr="0070741B">
        <w:trPr>
          <w:trHeight w:val="383"/>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Sistemas de Aire Acondicionado, Calefacción y de Refrigeración Industrial y Comercial</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$49,306.64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$209,844.00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$259,150.64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 de Comunicación y Telecomunicación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$30,719.26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-$15,000.00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$15,719.26</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Equipos de Generación Eléctrica, Aparatos y Accesorios Eléctricos</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$53,469.17</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-$31,340.26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$22,128.91</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Herramientas y Máquinas-Herramienta</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$133,924.59</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-$6,938.05</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$126,986.54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Otros Equipos</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$14,421.00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-$39,507.87</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-$25,086.87</w:t>
            </w:r>
          </w:p>
        </w:tc>
      </w:tr>
    </w:tbl>
    <w:p w:rsidR="00607245" w:rsidRPr="00400414" w:rsidRDefault="00607245" w:rsidP="00607245">
      <w:pPr>
        <w:tabs>
          <w:tab w:val="left" w:pos="284"/>
        </w:tabs>
        <w:spacing w:after="80" w:line="203" w:lineRule="exact"/>
        <w:jc w:val="both"/>
        <w:rPr>
          <w:rFonts w:ascii="Arial" w:hAnsi="Arial" w:cs="Arial"/>
          <w:sz w:val="20"/>
          <w:szCs w:val="20"/>
        </w:rPr>
      </w:pPr>
    </w:p>
    <w:p w:rsidR="00607245" w:rsidRPr="00400414" w:rsidRDefault="00607245" w:rsidP="00607245">
      <w:pPr>
        <w:tabs>
          <w:tab w:val="left" w:pos="284"/>
        </w:tabs>
        <w:spacing w:after="80" w:line="203" w:lineRule="exact"/>
        <w:jc w:val="both"/>
        <w:rPr>
          <w:rFonts w:ascii="Arial" w:hAnsi="Arial" w:cs="Arial"/>
          <w:sz w:val="20"/>
          <w:szCs w:val="20"/>
        </w:rPr>
      </w:pPr>
    </w:p>
    <w:p w:rsidR="00214640" w:rsidRPr="00400414" w:rsidRDefault="00141307" w:rsidP="00607245">
      <w:pPr>
        <w:tabs>
          <w:tab w:val="left" w:pos="284"/>
        </w:tabs>
        <w:spacing w:after="80" w:line="203" w:lineRule="exact"/>
        <w:jc w:val="both"/>
        <w:rPr>
          <w:rFonts w:ascii="Arial" w:hAnsi="Arial" w:cs="Arial"/>
          <w:sz w:val="20"/>
          <w:szCs w:val="20"/>
        </w:rPr>
      </w:pPr>
      <w:r w:rsidRPr="00400414">
        <w:rPr>
          <w:rFonts w:ascii="Arial" w:hAnsi="Arial" w:cs="Arial"/>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sidRPr="00400414">
        <w:rPr>
          <w:rFonts w:ascii="Arial" w:hAnsi="Arial" w:cs="Arial"/>
          <w:sz w:val="20"/>
          <w:szCs w:val="20"/>
        </w:rPr>
        <w:t xml:space="preserve"> Armonización Contable. (CONAC)</w:t>
      </w:r>
    </w:p>
    <w:p w:rsidR="005701B3" w:rsidRPr="00400414" w:rsidRDefault="005701B3" w:rsidP="005701B3">
      <w:pPr>
        <w:tabs>
          <w:tab w:val="left" w:pos="284"/>
        </w:tabs>
        <w:spacing w:after="80" w:line="203" w:lineRule="exact"/>
        <w:ind w:left="284" w:firstLine="4"/>
        <w:rPr>
          <w:rFonts w:ascii="Arial" w:hAnsi="Arial" w:cs="Arial"/>
          <w:sz w:val="20"/>
          <w:szCs w:val="20"/>
        </w:rPr>
      </w:pPr>
    </w:p>
    <w:p w:rsidR="007A7B9B" w:rsidRPr="00400414" w:rsidRDefault="007A7B9B" w:rsidP="007A7B9B">
      <w:pPr>
        <w:pStyle w:val="Texto"/>
        <w:spacing w:after="80" w:line="203" w:lineRule="exact"/>
        <w:rPr>
          <w:rFonts w:cs="Arial"/>
          <w:b/>
          <w:szCs w:val="18"/>
          <w:lang w:val="es-MX"/>
        </w:rPr>
      </w:pPr>
      <w:r w:rsidRPr="00400414">
        <w:rPr>
          <w:rFonts w:cs="Arial"/>
          <w:b/>
          <w:szCs w:val="18"/>
          <w:lang w:val="es-MX"/>
        </w:rPr>
        <w:t>ESF-09 INTANGIBLES Y DIFERIDOS</w:t>
      </w:r>
    </w:p>
    <w:p w:rsidR="007A7B9B" w:rsidRPr="00400414" w:rsidRDefault="00845FE2" w:rsidP="00334D38">
      <w:pPr>
        <w:tabs>
          <w:tab w:val="left" w:pos="284"/>
        </w:tabs>
        <w:spacing w:after="80" w:line="203" w:lineRule="exact"/>
        <w:ind w:left="284" w:firstLine="4"/>
        <w:rPr>
          <w:rFonts w:ascii="Arial" w:hAnsi="Arial" w:cs="Arial"/>
          <w:sz w:val="20"/>
          <w:szCs w:val="20"/>
        </w:rPr>
      </w:pPr>
      <w:r w:rsidRPr="00400414">
        <w:rPr>
          <w:rFonts w:ascii="Arial" w:hAnsi="Arial" w:cs="Arial"/>
          <w:sz w:val="20"/>
          <w:szCs w:val="20"/>
        </w:rPr>
        <w:t xml:space="preserve"> </w:t>
      </w:r>
    </w:p>
    <w:p w:rsidR="00130AA8" w:rsidRPr="00400414" w:rsidRDefault="00D473CC" w:rsidP="00967EB2">
      <w:pPr>
        <w:tabs>
          <w:tab w:val="left" w:pos="284"/>
        </w:tabs>
        <w:spacing w:after="80" w:line="203" w:lineRule="exact"/>
        <w:rPr>
          <w:rFonts w:ascii="Arial" w:hAnsi="Arial" w:cs="Arial"/>
          <w:sz w:val="20"/>
          <w:szCs w:val="20"/>
        </w:rPr>
      </w:pPr>
      <w:r w:rsidRPr="00400414">
        <w:rPr>
          <w:rFonts w:ascii="Arial" w:hAnsi="Arial" w:cs="Arial"/>
          <w:sz w:val="20"/>
          <w:szCs w:val="20"/>
        </w:rPr>
        <w:t>El rubro de activos intangibles se integra de la</w:t>
      </w:r>
      <w:r w:rsidR="00B82EEA" w:rsidRPr="00400414">
        <w:rPr>
          <w:rFonts w:ascii="Arial" w:hAnsi="Arial" w:cs="Arial"/>
          <w:sz w:val="20"/>
          <w:szCs w:val="20"/>
        </w:rPr>
        <w:t xml:space="preserve"> siguiente manera:</w:t>
      </w:r>
    </w:p>
    <w:p w:rsidR="0071673B" w:rsidRPr="00400414" w:rsidRDefault="0071673B" w:rsidP="00334D38">
      <w:pPr>
        <w:tabs>
          <w:tab w:val="left" w:pos="284"/>
        </w:tabs>
        <w:spacing w:after="80" w:line="203" w:lineRule="exact"/>
        <w:ind w:left="284" w:firstLine="4"/>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559"/>
        <w:gridCol w:w="1417"/>
      </w:tblGrid>
      <w:tr w:rsidR="00E06C6E" w:rsidRPr="00400414" w:rsidTr="006669F2">
        <w:trPr>
          <w:jc w:val="center"/>
        </w:trPr>
        <w:tc>
          <w:tcPr>
            <w:tcW w:w="3823" w:type="dxa"/>
          </w:tcPr>
          <w:p w:rsidR="00E06C6E" w:rsidRPr="00400414" w:rsidRDefault="00E06C6E" w:rsidP="00977A3F">
            <w:pPr>
              <w:spacing w:after="80" w:line="203" w:lineRule="exact"/>
              <w:jc w:val="center"/>
              <w:rPr>
                <w:rFonts w:ascii="Arial" w:hAnsi="Arial" w:cs="Arial"/>
                <w:b/>
                <w:sz w:val="18"/>
                <w:szCs w:val="18"/>
              </w:rPr>
            </w:pPr>
            <w:r w:rsidRPr="00400414">
              <w:rPr>
                <w:rFonts w:ascii="Arial" w:hAnsi="Arial" w:cs="Arial"/>
                <w:b/>
                <w:sz w:val="18"/>
                <w:szCs w:val="18"/>
              </w:rPr>
              <w:t>DESCRIPCION</w:t>
            </w:r>
          </w:p>
        </w:tc>
        <w:tc>
          <w:tcPr>
            <w:tcW w:w="1701" w:type="dxa"/>
          </w:tcPr>
          <w:p w:rsidR="00E06C6E" w:rsidRPr="00400414" w:rsidRDefault="00E06C6E" w:rsidP="00977A3F">
            <w:pPr>
              <w:spacing w:after="80" w:line="203" w:lineRule="exact"/>
              <w:jc w:val="center"/>
              <w:rPr>
                <w:rFonts w:ascii="Arial" w:hAnsi="Arial" w:cs="Arial"/>
                <w:b/>
                <w:sz w:val="18"/>
                <w:szCs w:val="18"/>
              </w:rPr>
            </w:pPr>
            <w:r w:rsidRPr="00400414">
              <w:rPr>
                <w:rFonts w:ascii="Arial" w:hAnsi="Arial" w:cs="Arial"/>
                <w:b/>
                <w:sz w:val="18"/>
                <w:szCs w:val="18"/>
              </w:rPr>
              <w:t>SALDO INICIAL</w:t>
            </w:r>
          </w:p>
        </w:tc>
        <w:tc>
          <w:tcPr>
            <w:tcW w:w="1559" w:type="dxa"/>
          </w:tcPr>
          <w:p w:rsidR="00E06C6E" w:rsidRPr="00400414" w:rsidRDefault="00F65F88" w:rsidP="00977A3F">
            <w:pPr>
              <w:spacing w:after="80" w:line="203" w:lineRule="exact"/>
              <w:jc w:val="center"/>
              <w:rPr>
                <w:rFonts w:ascii="Arial" w:hAnsi="Arial" w:cs="Arial"/>
                <w:b/>
                <w:sz w:val="18"/>
                <w:szCs w:val="18"/>
              </w:rPr>
            </w:pPr>
            <w:r w:rsidRPr="00400414">
              <w:rPr>
                <w:rFonts w:ascii="Arial" w:hAnsi="Arial" w:cs="Arial"/>
                <w:b/>
                <w:sz w:val="18"/>
                <w:szCs w:val="18"/>
              </w:rPr>
              <w:t xml:space="preserve">FLUJO </w:t>
            </w:r>
            <w:r w:rsidR="00E06C6E" w:rsidRPr="00400414">
              <w:rPr>
                <w:rFonts w:ascii="Arial" w:hAnsi="Arial" w:cs="Arial"/>
                <w:b/>
                <w:sz w:val="18"/>
                <w:szCs w:val="18"/>
              </w:rPr>
              <w:t xml:space="preserve">DEL PERIODO </w:t>
            </w:r>
          </w:p>
        </w:tc>
        <w:tc>
          <w:tcPr>
            <w:tcW w:w="1417" w:type="dxa"/>
          </w:tcPr>
          <w:p w:rsidR="00E06C6E" w:rsidRPr="00400414" w:rsidRDefault="00E06C6E" w:rsidP="00977A3F">
            <w:pPr>
              <w:spacing w:after="80" w:line="203" w:lineRule="exact"/>
              <w:jc w:val="center"/>
              <w:rPr>
                <w:rFonts w:ascii="Arial" w:hAnsi="Arial" w:cs="Arial"/>
                <w:b/>
                <w:sz w:val="18"/>
                <w:szCs w:val="18"/>
              </w:rPr>
            </w:pPr>
            <w:r w:rsidRPr="00400414">
              <w:rPr>
                <w:rFonts w:ascii="Arial" w:hAnsi="Arial" w:cs="Arial"/>
                <w:b/>
                <w:sz w:val="18"/>
                <w:szCs w:val="18"/>
              </w:rPr>
              <w:t>SALDO FINAL</w:t>
            </w:r>
          </w:p>
        </w:tc>
      </w:tr>
      <w:tr w:rsidR="00E06C6E" w:rsidRPr="00400414" w:rsidTr="006669F2">
        <w:trPr>
          <w:jc w:val="center"/>
        </w:trPr>
        <w:tc>
          <w:tcPr>
            <w:tcW w:w="3823" w:type="dxa"/>
          </w:tcPr>
          <w:p w:rsidR="00E06C6E" w:rsidRPr="00400414" w:rsidRDefault="00E06C6E" w:rsidP="00977A3F">
            <w:pPr>
              <w:spacing w:after="80" w:line="203" w:lineRule="exact"/>
              <w:rPr>
                <w:rFonts w:ascii="Arial" w:hAnsi="Arial" w:cs="Arial"/>
                <w:b/>
                <w:sz w:val="18"/>
                <w:szCs w:val="18"/>
              </w:rPr>
            </w:pPr>
            <w:r w:rsidRPr="00400414">
              <w:rPr>
                <w:rFonts w:ascii="Arial" w:hAnsi="Arial" w:cs="Arial"/>
                <w:b/>
                <w:sz w:val="18"/>
                <w:szCs w:val="18"/>
              </w:rPr>
              <w:t>Software</w:t>
            </w:r>
          </w:p>
        </w:tc>
        <w:tc>
          <w:tcPr>
            <w:tcW w:w="1701" w:type="dxa"/>
          </w:tcPr>
          <w:p w:rsidR="00E06C6E" w:rsidRPr="00400414" w:rsidRDefault="00F65F88" w:rsidP="003A6F0E">
            <w:pPr>
              <w:spacing w:after="80" w:line="203" w:lineRule="exact"/>
              <w:jc w:val="right"/>
              <w:rPr>
                <w:rFonts w:ascii="Arial" w:hAnsi="Arial" w:cs="Arial"/>
                <w:b/>
                <w:sz w:val="18"/>
                <w:szCs w:val="18"/>
              </w:rPr>
            </w:pPr>
            <w:r w:rsidRPr="00400414">
              <w:rPr>
                <w:rFonts w:ascii="Arial" w:hAnsi="Arial" w:cs="Arial"/>
                <w:b/>
                <w:sz w:val="18"/>
                <w:szCs w:val="18"/>
              </w:rPr>
              <w:t>$110,948.00</w:t>
            </w:r>
          </w:p>
        </w:tc>
        <w:tc>
          <w:tcPr>
            <w:tcW w:w="1559" w:type="dxa"/>
          </w:tcPr>
          <w:p w:rsidR="00E06C6E" w:rsidRPr="00400414" w:rsidRDefault="003A6F0E" w:rsidP="00C03592">
            <w:pPr>
              <w:spacing w:after="80" w:line="203" w:lineRule="exact"/>
              <w:jc w:val="right"/>
              <w:rPr>
                <w:rFonts w:ascii="Arial" w:hAnsi="Arial" w:cs="Arial"/>
                <w:b/>
                <w:sz w:val="18"/>
                <w:szCs w:val="18"/>
              </w:rPr>
            </w:pPr>
            <w:r w:rsidRPr="00400414">
              <w:rPr>
                <w:rFonts w:ascii="Arial" w:hAnsi="Arial" w:cs="Arial"/>
                <w:b/>
                <w:sz w:val="18"/>
                <w:szCs w:val="18"/>
              </w:rPr>
              <w:t>$0.00</w:t>
            </w:r>
          </w:p>
        </w:tc>
        <w:tc>
          <w:tcPr>
            <w:tcW w:w="1417" w:type="dxa"/>
          </w:tcPr>
          <w:p w:rsidR="005E01F9" w:rsidRPr="00400414" w:rsidRDefault="003A6F0E" w:rsidP="00C03592">
            <w:pPr>
              <w:spacing w:after="80" w:line="203" w:lineRule="exact"/>
              <w:jc w:val="right"/>
              <w:rPr>
                <w:rFonts w:ascii="Arial" w:hAnsi="Arial" w:cs="Arial"/>
                <w:b/>
                <w:sz w:val="18"/>
                <w:szCs w:val="18"/>
              </w:rPr>
            </w:pPr>
            <w:r w:rsidRPr="00400414">
              <w:rPr>
                <w:rFonts w:ascii="Arial" w:hAnsi="Arial" w:cs="Arial"/>
                <w:b/>
                <w:sz w:val="18"/>
                <w:szCs w:val="18"/>
              </w:rPr>
              <w:t>110,948.00</w:t>
            </w:r>
          </w:p>
        </w:tc>
      </w:tr>
      <w:tr w:rsidR="00A753F1" w:rsidRPr="00400414" w:rsidTr="006669F2">
        <w:trPr>
          <w:jc w:val="center"/>
        </w:trPr>
        <w:tc>
          <w:tcPr>
            <w:tcW w:w="3823" w:type="dxa"/>
          </w:tcPr>
          <w:p w:rsidR="00A753F1" w:rsidRPr="00400414" w:rsidRDefault="003A6F0E" w:rsidP="00977A3F">
            <w:pPr>
              <w:spacing w:after="80" w:line="203" w:lineRule="exact"/>
              <w:rPr>
                <w:rFonts w:ascii="Arial" w:hAnsi="Arial" w:cs="Arial"/>
                <w:sz w:val="18"/>
                <w:szCs w:val="18"/>
              </w:rPr>
            </w:pPr>
            <w:r w:rsidRPr="00400414">
              <w:rPr>
                <w:rFonts w:ascii="Arial" w:hAnsi="Arial" w:cs="Arial"/>
                <w:sz w:val="18"/>
                <w:szCs w:val="18"/>
              </w:rPr>
              <w:t>sotware</w:t>
            </w:r>
          </w:p>
        </w:tc>
        <w:tc>
          <w:tcPr>
            <w:tcW w:w="1701" w:type="dxa"/>
          </w:tcPr>
          <w:p w:rsidR="00A753F1" w:rsidRPr="00400414" w:rsidRDefault="003A6F0E" w:rsidP="00C03592">
            <w:pPr>
              <w:spacing w:after="80" w:line="203" w:lineRule="exact"/>
              <w:jc w:val="right"/>
              <w:rPr>
                <w:rFonts w:ascii="Arial" w:hAnsi="Arial" w:cs="Arial"/>
                <w:sz w:val="18"/>
                <w:szCs w:val="18"/>
              </w:rPr>
            </w:pPr>
            <w:r w:rsidRPr="00400414">
              <w:rPr>
                <w:rFonts w:ascii="Arial" w:hAnsi="Arial" w:cs="Arial"/>
                <w:sz w:val="18"/>
                <w:szCs w:val="18"/>
              </w:rPr>
              <w:t>110,948.00</w:t>
            </w:r>
          </w:p>
        </w:tc>
        <w:tc>
          <w:tcPr>
            <w:tcW w:w="1559" w:type="dxa"/>
          </w:tcPr>
          <w:p w:rsidR="00A753F1" w:rsidRPr="00400414" w:rsidRDefault="007D0DEE" w:rsidP="00C03592">
            <w:pPr>
              <w:spacing w:after="80" w:line="203" w:lineRule="exact"/>
              <w:jc w:val="right"/>
              <w:rPr>
                <w:rFonts w:ascii="Arial" w:hAnsi="Arial" w:cs="Arial"/>
                <w:sz w:val="18"/>
                <w:szCs w:val="18"/>
              </w:rPr>
            </w:pPr>
            <w:r w:rsidRPr="00400414">
              <w:rPr>
                <w:rFonts w:ascii="Arial" w:hAnsi="Arial" w:cs="Arial"/>
                <w:sz w:val="18"/>
                <w:szCs w:val="18"/>
              </w:rPr>
              <w:t>0.00</w:t>
            </w:r>
          </w:p>
        </w:tc>
        <w:tc>
          <w:tcPr>
            <w:tcW w:w="1417" w:type="dxa"/>
          </w:tcPr>
          <w:p w:rsidR="00A753F1" w:rsidRPr="00400414" w:rsidRDefault="003A6F0E" w:rsidP="00C03592">
            <w:pPr>
              <w:spacing w:after="80" w:line="203" w:lineRule="exact"/>
              <w:jc w:val="right"/>
              <w:rPr>
                <w:rFonts w:ascii="Arial" w:hAnsi="Arial" w:cs="Arial"/>
                <w:sz w:val="18"/>
                <w:szCs w:val="18"/>
              </w:rPr>
            </w:pPr>
            <w:r w:rsidRPr="00400414">
              <w:rPr>
                <w:rFonts w:ascii="Arial" w:hAnsi="Arial" w:cs="Arial"/>
                <w:sz w:val="18"/>
                <w:szCs w:val="18"/>
              </w:rPr>
              <w:t>110,948</w:t>
            </w:r>
            <w:r w:rsidR="00EF1A6B" w:rsidRPr="00400414">
              <w:rPr>
                <w:rFonts w:ascii="Arial" w:hAnsi="Arial" w:cs="Arial"/>
                <w:sz w:val="18"/>
                <w:szCs w:val="18"/>
              </w:rPr>
              <w:t>.00</w:t>
            </w:r>
          </w:p>
        </w:tc>
      </w:tr>
      <w:tr w:rsidR="002C0F69" w:rsidRPr="00400414" w:rsidTr="006669F2">
        <w:trPr>
          <w:jc w:val="center"/>
        </w:trPr>
        <w:tc>
          <w:tcPr>
            <w:tcW w:w="3823" w:type="dxa"/>
          </w:tcPr>
          <w:p w:rsidR="002C0F69" w:rsidRPr="00400414" w:rsidRDefault="002C0F69" w:rsidP="00977A3F">
            <w:pPr>
              <w:spacing w:after="80" w:line="203" w:lineRule="exact"/>
              <w:rPr>
                <w:rFonts w:ascii="Arial" w:hAnsi="Arial" w:cs="Arial"/>
                <w:sz w:val="18"/>
                <w:szCs w:val="18"/>
              </w:rPr>
            </w:pPr>
            <w:r w:rsidRPr="00400414">
              <w:rPr>
                <w:rFonts w:ascii="Arial" w:hAnsi="Arial" w:cs="Arial"/>
                <w:sz w:val="18"/>
                <w:szCs w:val="18"/>
              </w:rPr>
              <w:t>SUMAN</w:t>
            </w:r>
          </w:p>
        </w:tc>
        <w:tc>
          <w:tcPr>
            <w:tcW w:w="1701" w:type="dxa"/>
          </w:tcPr>
          <w:p w:rsidR="002C0F69" w:rsidRPr="00400414" w:rsidRDefault="002C0F69" w:rsidP="00C03592">
            <w:pPr>
              <w:spacing w:after="80" w:line="203" w:lineRule="exact"/>
              <w:jc w:val="right"/>
              <w:rPr>
                <w:rFonts w:ascii="Arial" w:hAnsi="Arial" w:cs="Arial"/>
                <w:sz w:val="18"/>
                <w:szCs w:val="18"/>
              </w:rPr>
            </w:pPr>
          </w:p>
        </w:tc>
        <w:tc>
          <w:tcPr>
            <w:tcW w:w="1559" w:type="dxa"/>
          </w:tcPr>
          <w:p w:rsidR="002C0F69" w:rsidRPr="00400414" w:rsidRDefault="002C0F69" w:rsidP="00C03592">
            <w:pPr>
              <w:spacing w:after="80" w:line="203" w:lineRule="exact"/>
              <w:jc w:val="right"/>
              <w:rPr>
                <w:rFonts w:ascii="Arial" w:hAnsi="Arial" w:cs="Arial"/>
                <w:sz w:val="18"/>
                <w:szCs w:val="18"/>
              </w:rPr>
            </w:pPr>
          </w:p>
        </w:tc>
        <w:tc>
          <w:tcPr>
            <w:tcW w:w="1417" w:type="dxa"/>
          </w:tcPr>
          <w:p w:rsidR="002C0F69" w:rsidRPr="00400414" w:rsidRDefault="003A6F0E" w:rsidP="00C03592">
            <w:pPr>
              <w:spacing w:after="80" w:line="203" w:lineRule="exact"/>
              <w:jc w:val="right"/>
              <w:rPr>
                <w:rFonts w:ascii="Arial" w:hAnsi="Arial" w:cs="Arial"/>
                <w:b/>
                <w:sz w:val="18"/>
                <w:szCs w:val="18"/>
              </w:rPr>
            </w:pPr>
            <w:r w:rsidRPr="00400414">
              <w:rPr>
                <w:rFonts w:ascii="Arial" w:hAnsi="Arial" w:cs="Arial"/>
                <w:b/>
                <w:sz w:val="18"/>
                <w:szCs w:val="18"/>
              </w:rPr>
              <w:t>$110,948.00</w:t>
            </w:r>
          </w:p>
        </w:tc>
      </w:tr>
    </w:tbl>
    <w:p w:rsidR="006669F2" w:rsidRPr="00400414" w:rsidRDefault="006669F2" w:rsidP="00334D38">
      <w:pPr>
        <w:tabs>
          <w:tab w:val="left" w:pos="284"/>
        </w:tabs>
        <w:spacing w:after="80" w:line="203" w:lineRule="exact"/>
        <w:ind w:left="284" w:firstLine="4"/>
        <w:rPr>
          <w:rFonts w:ascii="Arial" w:hAnsi="Arial" w:cs="Arial"/>
          <w:b/>
          <w:lang w:val="es-MX"/>
        </w:rPr>
      </w:pPr>
    </w:p>
    <w:p w:rsidR="007A7B9B" w:rsidRPr="00400414" w:rsidRDefault="007A7B9B" w:rsidP="00334D38">
      <w:pPr>
        <w:tabs>
          <w:tab w:val="left" w:pos="284"/>
        </w:tabs>
        <w:spacing w:after="80" w:line="203" w:lineRule="exact"/>
        <w:ind w:left="284" w:firstLine="4"/>
        <w:rPr>
          <w:rFonts w:ascii="Arial" w:hAnsi="Arial" w:cs="Arial"/>
          <w:b/>
          <w:lang w:val="es-MX"/>
        </w:rPr>
      </w:pPr>
      <w:r w:rsidRPr="00400414">
        <w:rPr>
          <w:rFonts w:ascii="Arial" w:hAnsi="Arial" w:cs="Arial"/>
          <w:b/>
          <w:lang w:val="es-MX"/>
        </w:rPr>
        <w:t>ESTIMACIONES Y DETERIOROS</w:t>
      </w:r>
    </w:p>
    <w:p w:rsidR="007A7B9B" w:rsidRPr="00400414" w:rsidRDefault="007A7B9B" w:rsidP="00334D38">
      <w:pPr>
        <w:tabs>
          <w:tab w:val="left" w:pos="284"/>
        </w:tabs>
        <w:spacing w:after="80" w:line="203" w:lineRule="exact"/>
        <w:ind w:left="284" w:firstLine="4"/>
        <w:rPr>
          <w:rFonts w:ascii="Arial" w:hAnsi="Arial" w:cs="Arial"/>
          <w:b/>
          <w:lang w:val="es-MX"/>
        </w:rPr>
      </w:pPr>
    </w:p>
    <w:p w:rsidR="007A7B9B" w:rsidRPr="00400414" w:rsidRDefault="007A7B9B" w:rsidP="00334D38">
      <w:pPr>
        <w:tabs>
          <w:tab w:val="left" w:pos="284"/>
        </w:tabs>
        <w:spacing w:after="80" w:line="203" w:lineRule="exact"/>
        <w:ind w:left="284" w:firstLine="4"/>
        <w:rPr>
          <w:rFonts w:ascii="Arial" w:hAnsi="Arial" w:cs="Arial"/>
          <w:b/>
          <w:lang w:val="es-MX"/>
        </w:rPr>
      </w:pPr>
      <w:r w:rsidRPr="00400414">
        <w:rPr>
          <w:rFonts w:ascii="Arial" w:hAnsi="Arial" w:cs="Arial"/>
          <w:b/>
          <w:lang w:val="es-MX"/>
        </w:rPr>
        <w:t>ESF-10 ESTIMACIONES Y DETERIOROS</w:t>
      </w:r>
    </w:p>
    <w:p w:rsidR="0063378F" w:rsidRPr="00400414" w:rsidRDefault="0063378F" w:rsidP="0063378F">
      <w:pPr>
        <w:tabs>
          <w:tab w:val="left" w:pos="284"/>
        </w:tabs>
        <w:spacing w:after="80" w:line="203" w:lineRule="exact"/>
        <w:ind w:left="284" w:firstLine="4"/>
        <w:rPr>
          <w:rFonts w:ascii="Arial" w:hAnsi="Arial" w:cs="Arial"/>
          <w:sz w:val="20"/>
          <w:szCs w:val="20"/>
        </w:rPr>
      </w:pPr>
    </w:p>
    <w:p w:rsidR="0063378F" w:rsidRPr="00400414" w:rsidRDefault="00130424" w:rsidP="00B05D66">
      <w:pPr>
        <w:tabs>
          <w:tab w:val="left" w:pos="284"/>
        </w:tabs>
        <w:spacing w:after="80" w:line="203" w:lineRule="exact"/>
        <w:ind w:left="284" w:firstLine="4"/>
        <w:jc w:val="both"/>
        <w:rPr>
          <w:rFonts w:ascii="Arial" w:hAnsi="Arial" w:cs="Arial"/>
          <w:sz w:val="20"/>
          <w:szCs w:val="20"/>
        </w:rPr>
      </w:pPr>
      <w:r w:rsidRPr="00400414">
        <w:rPr>
          <w:rFonts w:ascii="Arial" w:hAnsi="Arial" w:cs="Arial"/>
          <w:sz w:val="20"/>
          <w:szCs w:val="20"/>
        </w:rPr>
        <w:t>La depre</w:t>
      </w:r>
      <w:r w:rsidR="00694BF9" w:rsidRPr="00400414">
        <w:rPr>
          <w:rFonts w:ascii="Arial" w:hAnsi="Arial" w:cs="Arial"/>
          <w:sz w:val="20"/>
          <w:szCs w:val="20"/>
        </w:rPr>
        <w:t xml:space="preserve">ciación acumulada, al </w:t>
      </w:r>
      <w:r w:rsidR="00211106" w:rsidRPr="00400414">
        <w:rPr>
          <w:rFonts w:ascii="Arial" w:hAnsi="Arial" w:cs="Arial"/>
          <w:sz w:val="20"/>
          <w:szCs w:val="20"/>
          <w:lang w:val="es-MX"/>
        </w:rPr>
        <w:t>31 de Diciembre</w:t>
      </w:r>
      <w:r w:rsidR="000D7852" w:rsidRPr="00400414">
        <w:rPr>
          <w:rFonts w:ascii="Arial" w:hAnsi="Arial" w:cs="Arial"/>
          <w:sz w:val="20"/>
          <w:szCs w:val="20"/>
        </w:rPr>
        <w:t xml:space="preserve"> </w:t>
      </w:r>
      <w:r w:rsidR="003150C4" w:rsidRPr="00400414">
        <w:rPr>
          <w:rFonts w:ascii="Arial" w:hAnsi="Arial" w:cs="Arial"/>
          <w:sz w:val="20"/>
          <w:szCs w:val="20"/>
        </w:rPr>
        <w:t>del 2021</w:t>
      </w:r>
      <w:r w:rsidR="0063378F" w:rsidRPr="00400414">
        <w:rPr>
          <w:rFonts w:ascii="Arial" w:hAnsi="Arial" w:cs="Arial"/>
          <w:sz w:val="20"/>
          <w:szCs w:val="20"/>
        </w:rPr>
        <w:t>, de los bienes Inmuebles, Infraestructura y muebles se integra de la siguiente manera:</w:t>
      </w:r>
    </w:p>
    <w:p w:rsidR="00256CE2" w:rsidRPr="00400414" w:rsidRDefault="00256CE2" w:rsidP="0063378F">
      <w:pPr>
        <w:tabs>
          <w:tab w:val="left" w:pos="284"/>
        </w:tabs>
        <w:spacing w:after="80" w:line="203" w:lineRule="exact"/>
        <w:ind w:left="284" w:firstLine="4"/>
        <w:rPr>
          <w:rFonts w:ascii="Arial" w:hAnsi="Arial" w:cs="Arial"/>
          <w:sz w:val="20"/>
          <w:szCs w:val="20"/>
        </w:rPr>
      </w:pPr>
    </w:p>
    <w:p w:rsidR="00B82EEA" w:rsidRPr="00400414" w:rsidRDefault="0063378F" w:rsidP="00256CE2">
      <w:pPr>
        <w:tabs>
          <w:tab w:val="left" w:pos="284"/>
        </w:tabs>
        <w:spacing w:after="80" w:line="203" w:lineRule="exact"/>
        <w:rPr>
          <w:rFonts w:ascii="Arial" w:hAnsi="Arial" w:cs="Arial"/>
          <w:sz w:val="20"/>
          <w:szCs w:val="20"/>
        </w:rPr>
      </w:pPr>
      <w:r w:rsidRPr="00400414">
        <w:rPr>
          <w:rFonts w:ascii="Arial" w:hAnsi="Arial" w:cs="Arial"/>
          <w:sz w:val="20"/>
          <w:szCs w:val="20"/>
        </w:rPr>
        <w:t>Depreciación acumulada de bienes inmuebles:</w:t>
      </w:r>
    </w:p>
    <w:tbl>
      <w:tblPr>
        <w:tblStyle w:val="Tablaconcuadrcula"/>
        <w:tblpPr w:leftFromText="141" w:rightFromText="141" w:vertAnchor="text" w:horzAnchor="margin" w:tblpXSpec="center" w:tblpY="96"/>
        <w:tblW w:w="8642" w:type="dxa"/>
        <w:tblLook w:val="04A0" w:firstRow="1" w:lastRow="0" w:firstColumn="1" w:lastColumn="0" w:noHBand="0" w:noVBand="1"/>
      </w:tblPr>
      <w:tblGrid>
        <w:gridCol w:w="3849"/>
        <w:gridCol w:w="1646"/>
        <w:gridCol w:w="1609"/>
        <w:gridCol w:w="1538"/>
      </w:tblGrid>
      <w:tr w:rsidR="003115F3" w:rsidRPr="00400414" w:rsidTr="006669F2">
        <w:trPr>
          <w:trHeight w:val="225"/>
        </w:trPr>
        <w:tc>
          <w:tcPr>
            <w:tcW w:w="3849" w:type="dxa"/>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DESCRIPCIÓN</w:t>
            </w:r>
          </w:p>
        </w:tc>
        <w:tc>
          <w:tcPr>
            <w:tcW w:w="1646" w:type="dxa"/>
            <w:noWrap/>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INICIAL</w:t>
            </w:r>
          </w:p>
        </w:tc>
        <w:tc>
          <w:tcPr>
            <w:tcW w:w="1609" w:type="dxa"/>
            <w:noWrap/>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FLUJO DEL PERIODO</w:t>
            </w:r>
          </w:p>
        </w:tc>
        <w:tc>
          <w:tcPr>
            <w:tcW w:w="1538" w:type="dxa"/>
            <w:noWrap/>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ACUMULADO</w:t>
            </w:r>
          </w:p>
        </w:tc>
      </w:tr>
      <w:tr w:rsidR="00E76A62" w:rsidRPr="00400414" w:rsidTr="002B306C">
        <w:trPr>
          <w:trHeight w:val="435"/>
        </w:trPr>
        <w:tc>
          <w:tcPr>
            <w:tcW w:w="3849" w:type="dxa"/>
            <w:hideMark/>
          </w:tcPr>
          <w:p w:rsidR="00E76A62" w:rsidRPr="00400414" w:rsidRDefault="00E76A62" w:rsidP="00E76A62">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Edificios no Residenciales</w:t>
            </w:r>
          </w:p>
        </w:tc>
        <w:tc>
          <w:tcPr>
            <w:tcW w:w="1646"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-$4,091,493.70</w:t>
            </w:r>
          </w:p>
        </w:tc>
        <w:tc>
          <w:tcPr>
            <w:tcW w:w="1609"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-$1,285,898.02</w:t>
            </w:r>
          </w:p>
        </w:tc>
        <w:tc>
          <w:tcPr>
            <w:tcW w:w="1538"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-$5,377,391.72</w:t>
            </w:r>
          </w:p>
        </w:tc>
      </w:tr>
      <w:tr w:rsidR="00E76A62" w:rsidRPr="00400414" w:rsidTr="002B306C">
        <w:trPr>
          <w:trHeight w:val="225"/>
        </w:trPr>
        <w:tc>
          <w:tcPr>
            <w:tcW w:w="3849" w:type="dxa"/>
            <w:hideMark/>
          </w:tcPr>
          <w:p w:rsidR="00E76A62" w:rsidRPr="00400414" w:rsidRDefault="00E76A62" w:rsidP="00E76A62">
            <w:pPr>
              <w:rPr>
                <w:rFonts w:ascii="Arial" w:hAnsi="Arial" w:cs="Arial"/>
                <w:color w:val="000000"/>
                <w:sz w:val="18"/>
                <w:szCs w:val="18"/>
                <w:lang w:val="es-MX" w:eastAsia="es-MX"/>
              </w:rPr>
            </w:pPr>
            <w:r w:rsidRPr="00400414">
              <w:rPr>
                <w:rFonts w:ascii="Arial" w:hAnsi="Arial" w:cs="Arial"/>
                <w:color w:val="000000"/>
                <w:sz w:val="18"/>
                <w:szCs w:val="18"/>
                <w:lang w:val="es-MX" w:eastAsia="es-MX"/>
              </w:rPr>
              <w:t>SUMAN</w:t>
            </w:r>
          </w:p>
        </w:tc>
        <w:tc>
          <w:tcPr>
            <w:tcW w:w="1646"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-$4,091,493.70</w:t>
            </w:r>
          </w:p>
        </w:tc>
        <w:tc>
          <w:tcPr>
            <w:tcW w:w="1609"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-$1,285,898.02</w:t>
            </w:r>
          </w:p>
        </w:tc>
        <w:tc>
          <w:tcPr>
            <w:tcW w:w="1538"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-$5,377,391.72</w:t>
            </w:r>
          </w:p>
        </w:tc>
      </w:tr>
    </w:tbl>
    <w:p w:rsidR="00256CE2" w:rsidRPr="00400414" w:rsidRDefault="00256CE2" w:rsidP="0063378F">
      <w:pPr>
        <w:tabs>
          <w:tab w:val="left" w:pos="284"/>
        </w:tabs>
        <w:spacing w:after="80" w:line="203" w:lineRule="exact"/>
        <w:rPr>
          <w:rFonts w:ascii="Arial" w:hAnsi="Arial" w:cs="Arial"/>
          <w:sz w:val="20"/>
          <w:szCs w:val="20"/>
        </w:rPr>
      </w:pPr>
    </w:p>
    <w:p w:rsidR="00607245" w:rsidRPr="00400414" w:rsidRDefault="00607245" w:rsidP="0063378F">
      <w:pPr>
        <w:tabs>
          <w:tab w:val="left" w:pos="284"/>
        </w:tabs>
        <w:spacing w:after="80" w:line="203" w:lineRule="exact"/>
        <w:rPr>
          <w:rFonts w:ascii="Arial" w:hAnsi="Arial" w:cs="Arial"/>
          <w:sz w:val="20"/>
          <w:szCs w:val="20"/>
        </w:rPr>
      </w:pPr>
    </w:p>
    <w:p w:rsidR="00130AA8" w:rsidRPr="00400414" w:rsidRDefault="0063378F" w:rsidP="0063378F">
      <w:pPr>
        <w:tabs>
          <w:tab w:val="left" w:pos="284"/>
        </w:tabs>
        <w:spacing w:after="80" w:line="203" w:lineRule="exact"/>
        <w:rPr>
          <w:rFonts w:ascii="Arial" w:hAnsi="Arial" w:cs="Arial"/>
          <w:sz w:val="20"/>
          <w:szCs w:val="20"/>
        </w:rPr>
      </w:pPr>
      <w:r w:rsidRPr="00400414">
        <w:rPr>
          <w:rFonts w:ascii="Arial" w:hAnsi="Arial" w:cs="Arial"/>
          <w:sz w:val="20"/>
          <w:szCs w:val="20"/>
        </w:rPr>
        <w:t>Depreciación acumulada de bienes muebles</w:t>
      </w:r>
    </w:p>
    <w:p w:rsidR="00256CE2" w:rsidRPr="00400414" w:rsidRDefault="00256CE2" w:rsidP="0063378F">
      <w:pPr>
        <w:tabs>
          <w:tab w:val="left" w:pos="284"/>
        </w:tabs>
        <w:spacing w:after="80" w:line="203" w:lineRule="exact"/>
        <w:rPr>
          <w:rFonts w:ascii="Arial" w:hAnsi="Arial" w:cs="Arial"/>
          <w:sz w:val="20"/>
          <w:szCs w:val="20"/>
        </w:rPr>
      </w:pPr>
    </w:p>
    <w:tbl>
      <w:tblPr>
        <w:tblStyle w:val="Tablaconcuadrcula"/>
        <w:tblW w:w="8860" w:type="dxa"/>
        <w:tblLook w:val="04A0" w:firstRow="1" w:lastRow="0" w:firstColumn="1" w:lastColumn="0" w:noHBand="0" w:noVBand="1"/>
      </w:tblPr>
      <w:tblGrid>
        <w:gridCol w:w="4300"/>
        <w:gridCol w:w="1520"/>
        <w:gridCol w:w="1520"/>
        <w:gridCol w:w="1520"/>
      </w:tblGrid>
      <w:tr w:rsidR="006669F2" w:rsidRPr="00400414" w:rsidTr="006669F2">
        <w:trPr>
          <w:trHeight w:val="495"/>
        </w:trPr>
        <w:tc>
          <w:tcPr>
            <w:tcW w:w="430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DESCRIPCION</w:t>
            </w:r>
          </w:p>
        </w:tc>
        <w:tc>
          <w:tcPr>
            <w:tcW w:w="152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INICIAL</w:t>
            </w:r>
          </w:p>
        </w:tc>
        <w:tc>
          <w:tcPr>
            <w:tcW w:w="152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FLUJO DEL PERIODO</w:t>
            </w:r>
          </w:p>
        </w:tc>
        <w:tc>
          <w:tcPr>
            <w:tcW w:w="152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FINAL</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Mobiliario y Equipo de Administración</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-$1,591,638.92</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$601,161.73</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-$990,477.19</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Mobiliario y Equipo Educacional y Recreativo</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-$279,800.24</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$103,679.80</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-$176,120.44</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Equipo e Instrumental Médico y de Laboratorio</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-$41,309.67</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$37,230.78</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-$4,078.89</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Vehículos y Equipo de Transporte</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-$3,542,888.25</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$518,561.72</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-$3,024,326.53</w:t>
            </w:r>
          </w:p>
        </w:tc>
      </w:tr>
      <w:tr w:rsidR="006669F2" w:rsidRPr="00400414" w:rsidTr="006669F2">
        <w:trPr>
          <w:trHeight w:val="480"/>
        </w:trPr>
        <w:tc>
          <w:tcPr>
            <w:tcW w:w="4300" w:type="dxa"/>
            <w:hideMark/>
          </w:tcPr>
          <w:p w:rsidR="006669F2" w:rsidRPr="00400414" w:rsidRDefault="006669F2" w:rsidP="006669F2">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Equipo de Defensa y Seguridad</w:t>
            </w:r>
          </w:p>
        </w:tc>
        <w:tc>
          <w:tcPr>
            <w:tcW w:w="1520" w:type="dxa"/>
            <w:hideMark/>
          </w:tcPr>
          <w:p w:rsidR="006669F2" w:rsidRPr="00400414" w:rsidRDefault="006669F2" w:rsidP="006669F2">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c>
          <w:tcPr>
            <w:tcW w:w="1520" w:type="dxa"/>
            <w:hideMark/>
          </w:tcPr>
          <w:p w:rsidR="006669F2" w:rsidRPr="00400414" w:rsidRDefault="006669F2" w:rsidP="006669F2">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c>
          <w:tcPr>
            <w:tcW w:w="1520" w:type="dxa"/>
            <w:hideMark/>
          </w:tcPr>
          <w:p w:rsidR="006669F2" w:rsidRPr="00400414" w:rsidRDefault="006669F2" w:rsidP="006669F2">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Maquinaria, Otro Equipo y Herramientas</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-$538,066.58</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$334,734.15</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-$203,332.43</w:t>
            </w:r>
          </w:p>
        </w:tc>
      </w:tr>
      <w:tr w:rsidR="00B40928" w:rsidRPr="00400414" w:rsidTr="002B306C">
        <w:trPr>
          <w:trHeight w:val="210"/>
        </w:trPr>
        <w:tc>
          <w:tcPr>
            <w:tcW w:w="4300" w:type="dxa"/>
            <w:noWrap/>
            <w:hideMark/>
          </w:tcPr>
          <w:p w:rsidR="00B40928" w:rsidRPr="00400414" w:rsidRDefault="00B40928" w:rsidP="00B40928">
            <w:pPr>
              <w:rPr>
                <w:rFonts w:ascii="Tahoma" w:hAnsi="Tahoma" w:cs="Tahoma"/>
                <w:color w:val="000000"/>
                <w:sz w:val="16"/>
                <w:szCs w:val="16"/>
                <w:lang w:val="es-MX" w:eastAsia="es-MX"/>
              </w:rPr>
            </w:pPr>
            <w:r w:rsidRPr="00400414">
              <w:rPr>
                <w:rFonts w:ascii="Tahoma" w:hAnsi="Tahoma" w:cs="Tahoma"/>
                <w:color w:val="000000"/>
                <w:sz w:val="16"/>
                <w:szCs w:val="16"/>
                <w:lang w:val="es-MX" w:eastAsia="es-MX"/>
              </w:rPr>
              <w:t xml:space="preserve">SUMAN </w:t>
            </w:r>
          </w:p>
        </w:tc>
        <w:tc>
          <w:tcPr>
            <w:tcW w:w="1520" w:type="dxa"/>
            <w:noWrap/>
            <w:vAlign w:val="bottom"/>
            <w:hideMark/>
          </w:tcPr>
          <w:p w:rsidR="00B40928" w:rsidRPr="00400414" w:rsidRDefault="00B40928" w:rsidP="00B40928">
            <w:pPr>
              <w:jc w:val="right"/>
              <w:rPr>
                <w:rFonts w:ascii="Tahoma" w:hAnsi="Tahoma" w:cs="Tahoma"/>
                <w:color w:val="000000"/>
                <w:sz w:val="16"/>
                <w:szCs w:val="16"/>
                <w:lang w:val="es-MX" w:eastAsia="es-MX"/>
              </w:rPr>
            </w:pPr>
            <w:r w:rsidRPr="00400414">
              <w:rPr>
                <w:rFonts w:ascii="Arial" w:hAnsi="Arial" w:cs="Arial"/>
                <w:color w:val="000000"/>
                <w:sz w:val="18"/>
                <w:szCs w:val="18"/>
              </w:rPr>
              <w:t>-$5,993,703.66</w:t>
            </w:r>
          </w:p>
        </w:tc>
        <w:tc>
          <w:tcPr>
            <w:tcW w:w="1520" w:type="dxa"/>
            <w:noWrap/>
            <w:vAlign w:val="bottom"/>
            <w:hideMark/>
          </w:tcPr>
          <w:p w:rsidR="00B40928" w:rsidRPr="00400414" w:rsidRDefault="00B40928" w:rsidP="00B40928">
            <w:pPr>
              <w:jc w:val="right"/>
              <w:rPr>
                <w:rFonts w:ascii="Tahoma" w:hAnsi="Tahoma" w:cs="Tahoma"/>
                <w:color w:val="000000"/>
                <w:sz w:val="16"/>
                <w:szCs w:val="16"/>
                <w:lang w:val="es-MX" w:eastAsia="es-MX"/>
              </w:rPr>
            </w:pPr>
            <w:r w:rsidRPr="00400414">
              <w:rPr>
                <w:rFonts w:ascii="Arial" w:hAnsi="Arial" w:cs="Arial"/>
                <w:color w:val="000000"/>
                <w:sz w:val="18"/>
                <w:szCs w:val="18"/>
              </w:rPr>
              <w:t>$1,595,368.18</w:t>
            </w:r>
          </w:p>
        </w:tc>
        <w:tc>
          <w:tcPr>
            <w:tcW w:w="1520" w:type="dxa"/>
            <w:noWrap/>
            <w:vAlign w:val="bottom"/>
            <w:hideMark/>
          </w:tcPr>
          <w:p w:rsidR="00B40928" w:rsidRPr="00400414" w:rsidRDefault="00B40928" w:rsidP="00B40928">
            <w:pPr>
              <w:jc w:val="right"/>
              <w:rPr>
                <w:rFonts w:ascii="Tahoma" w:hAnsi="Tahoma" w:cs="Tahoma"/>
                <w:color w:val="000000"/>
                <w:sz w:val="16"/>
                <w:szCs w:val="16"/>
                <w:lang w:val="es-MX" w:eastAsia="es-MX"/>
              </w:rPr>
            </w:pPr>
            <w:r w:rsidRPr="00400414">
              <w:rPr>
                <w:rFonts w:ascii="Arial" w:hAnsi="Arial" w:cs="Arial"/>
                <w:color w:val="000000"/>
                <w:sz w:val="18"/>
                <w:szCs w:val="18"/>
              </w:rPr>
              <w:t>-$4,398,335.48</w:t>
            </w:r>
          </w:p>
        </w:tc>
      </w:tr>
    </w:tbl>
    <w:p w:rsidR="00B40928" w:rsidRPr="00400414" w:rsidRDefault="00B40928" w:rsidP="00B05D66">
      <w:pPr>
        <w:tabs>
          <w:tab w:val="left" w:pos="284"/>
        </w:tabs>
        <w:spacing w:after="80" w:line="203" w:lineRule="exact"/>
        <w:ind w:left="284" w:firstLine="4"/>
        <w:jc w:val="both"/>
        <w:rPr>
          <w:rFonts w:ascii="Arial" w:hAnsi="Arial" w:cs="Arial"/>
          <w:sz w:val="20"/>
          <w:szCs w:val="20"/>
        </w:rPr>
      </w:pPr>
    </w:p>
    <w:p w:rsidR="0063378F" w:rsidRPr="00400414" w:rsidRDefault="0013568A" w:rsidP="00B05D66">
      <w:pPr>
        <w:tabs>
          <w:tab w:val="left" w:pos="284"/>
        </w:tabs>
        <w:spacing w:after="80" w:line="203" w:lineRule="exact"/>
        <w:ind w:left="284" w:firstLine="4"/>
        <w:jc w:val="both"/>
        <w:rPr>
          <w:rFonts w:ascii="Arial" w:hAnsi="Arial" w:cs="Arial"/>
          <w:sz w:val="20"/>
          <w:szCs w:val="20"/>
        </w:rPr>
      </w:pPr>
      <w:r w:rsidRPr="00400414">
        <w:rPr>
          <w:rFonts w:ascii="Arial" w:hAnsi="Arial" w:cs="Arial"/>
          <w:sz w:val="20"/>
          <w:szCs w:val="20"/>
        </w:rPr>
        <w:t xml:space="preserve">Se informa que </w:t>
      </w:r>
      <w:r w:rsidR="001569CE" w:rsidRPr="00400414">
        <w:rPr>
          <w:rFonts w:ascii="Arial" w:hAnsi="Arial" w:cs="Arial"/>
          <w:sz w:val="20"/>
          <w:szCs w:val="20"/>
        </w:rPr>
        <w:t xml:space="preserve">al </w:t>
      </w:r>
      <w:r w:rsidR="00211106" w:rsidRPr="00400414">
        <w:rPr>
          <w:rFonts w:ascii="Arial" w:hAnsi="Arial" w:cs="Arial"/>
          <w:sz w:val="20"/>
          <w:szCs w:val="20"/>
          <w:lang w:val="es-MX"/>
        </w:rPr>
        <w:t>31 de Diciembre</w:t>
      </w:r>
      <w:r w:rsidR="00D456F6" w:rsidRPr="00400414">
        <w:rPr>
          <w:rFonts w:ascii="Arial" w:hAnsi="Arial" w:cs="Arial"/>
          <w:sz w:val="20"/>
          <w:szCs w:val="20"/>
          <w:lang w:val="es-MX"/>
        </w:rPr>
        <w:t xml:space="preserve"> </w:t>
      </w:r>
      <w:r w:rsidR="003150C4" w:rsidRPr="00400414">
        <w:rPr>
          <w:rFonts w:ascii="Arial" w:hAnsi="Arial" w:cs="Arial"/>
          <w:sz w:val="20"/>
          <w:szCs w:val="20"/>
        </w:rPr>
        <w:t>2021</w:t>
      </w:r>
      <w:r w:rsidRPr="00400414">
        <w:rPr>
          <w:rFonts w:ascii="Arial" w:hAnsi="Arial" w:cs="Arial"/>
          <w:sz w:val="20"/>
          <w:szCs w:val="20"/>
        </w:rPr>
        <w:t xml:space="preserve"> en la contab</w:t>
      </w:r>
      <w:r w:rsidR="0063378F" w:rsidRPr="00400414">
        <w:rPr>
          <w:rFonts w:ascii="Arial" w:hAnsi="Arial" w:cs="Arial"/>
          <w:sz w:val="20"/>
          <w:szCs w:val="20"/>
        </w:rPr>
        <w:t>ilidad del H. Ayuntamiento del M</w:t>
      </w:r>
      <w:r w:rsidR="00562D91" w:rsidRPr="00400414">
        <w:rPr>
          <w:rFonts w:ascii="Arial" w:hAnsi="Arial" w:cs="Arial"/>
          <w:sz w:val="20"/>
          <w:szCs w:val="20"/>
        </w:rPr>
        <w:t xml:space="preserve">unicipio de </w:t>
      </w:r>
      <w:r w:rsidR="00902382" w:rsidRPr="00400414">
        <w:rPr>
          <w:rFonts w:ascii="Arial" w:hAnsi="Arial" w:cs="Arial"/>
          <w:sz w:val="20"/>
          <w:szCs w:val="20"/>
        </w:rPr>
        <w:t>Hecelchakán</w:t>
      </w:r>
      <w:r w:rsidRPr="00400414">
        <w:rPr>
          <w:rFonts w:ascii="Arial" w:hAnsi="Arial" w:cs="Arial"/>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DA28A5" w:rsidRPr="00400414" w:rsidRDefault="00DA28A5" w:rsidP="00607245">
      <w:pPr>
        <w:tabs>
          <w:tab w:val="left" w:pos="284"/>
        </w:tabs>
        <w:spacing w:after="80" w:line="203" w:lineRule="exact"/>
        <w:rPr>
          <w:rFonts w:ascii="Arial" w:hAnsi="Arial" w:cs="Arial"/>
          <w:sz w:val="20"/>
          <w:szCs w:val="20"/>
        </w:rPr>
      </w:pPr>
    </w:p>
    <w:p w:rsidR="00F108D9" w:rsidRPr="00400414" w:rsidRDefault="007A7B9B" w:rsidP="00F108D9">
      <w:pPr>
        <w:pStyle w:val="Texto"/>
        <w:spacing w:after="80" w:line="203" w:lineRule="exact"/>
        <w:rPr>
          <w:rFonts w:cs="Arial"/>
          <w:b/>
          <w:szCs w:val="18"/>
          <w:lang w:val="es-MX"/>
        </w:rPr>
      </w:pPr>
      <w:r w:rsidRPr="00400414">
        <w:rPr>
          <w:rFonts w:cs="Arial"/>
          <w:b/>
          <w:szCs w:val="18"/>
          <w:lang w:val="es-MX"/>
        </w:rPr>
        <w:t>OTROS ACTIVOS</w:t>
      </w:r>
    </w:p>
    <w:p w:rsidR="007A7B9B" w:rsidRPr="00400414" w:rsidRDefault="007A7B9B" w:rsidP="00F108D9">
      <w:pPr>
        <w:pStyle w:val="Texto"/>
        <w:spacing w:after="80" w:line="203" w:lineRule="exact"/>
        <w:rPr>
          <w:rFonts w:cs="Arial"/>
          <w:b/>
          <w:szCs w:val="18"/>
          <w:lang w:val="es-MX"/>
        </w:rPr>
      </w:pPr>
    </w:p>
    <w:p w:rsidR="007A7B9B" w:rsidRPr="00400414" w:rsidRDefault="007A7B9B" w:rsidP="00F108D9">
      <w:pPr>
        <w:pStyle w:val="Texto"/>
        <w:spacing w:after="80" w:line="203" w:lineRule="exact"/>
        <w:rPr>
          <w:rFonts w:cs="Arial"/>
          <w:b/>
          <w:szCs w:val="18"/>
          <w:lang w:val="es-MX"/>
        </w:rPr>
      </w:pPr>
      <w:r w:rsidRPr="00400414">
        <w:rPr>
          <w:rFonts w:cs="Arial"/>
          <w:b/>
          <w:szCs w:val="18"/>
          <w:lang w:val="es-MX"/>
        </w:rPr>
        <w:t xml:space="preserve">ESF-11 OTROS ACTIVOS </w:t>
      </w:r>
    </w:p>
    <w:p w:rsidR="007A7B9B" w:rsidRPr="00400414" w:rsidRDefault="007A7B9B" w:rsidP="00F108D9">
      <w:pPr>
        <w:spacing w:after="80" w:line="203" w:lineRule="exact"/>
        <w:rPr>
          <w:rFonts w:ascii="Arial" w:hAnsi="Arial" w:cs="Arial"/>
          <w:lang w:val="es-MX"/>
        </w:rPr>
      </w:pPr>
    </w:p>
    <w:p w:rsidR="00B82EEA" w:rsidRPr="00400414" w:rsidRDefault="009234FE" w:rsidP="00DA28A5">
      <w:pPr>
        <w:spacing w:after="80" w:line="203" w:lineRule="exact"/>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706992" w:rsidRPr="00400414">
        <w:rPr>
          <w:rFonts w:ascii="Arial" w:hAnsi="Arial" w:cs="Arial"/>
          <w:sz w:val="20"/>
          <w:szCs w:val="20"/>
          <w:lang w:val="es-MX"/>
        </w:rPr>
        <w:t xml:space="preserve"> en el rubro de Otros Activos no Circulantes n</w:t>
      </w:r>
      <w:r w:rsidR="00B82EEA" w:rsidRPr="00400414">
        <w:rPr>
          <w:rFonts w:ascii="Arial" w:hAnsi="Arial" w:cs="Arial"/>
          <w:sz w:val="20"/>
          <w:szCs w:val="20"/>
          <w:lang w:val="es-MX"/>
        </w:rPr>
        <w:t>o se tienen saldos registrados.</w:t>
      </w:r>
    </w:p>
    <w:p w:rsidR="00B82EEA" w:rsidRPr="00400414" w:rsidRDefault="00B82EEA" w:rsidP="007A7B9B">
      <w:pPr>
        <w:pStyle w:val="Texto"/>
        <w:spacing w:after="80" w:line="203" w:lineRule="exact"/>
        <w:ind w:firstLine="0"/>
        <w:rPr>
          <w:rFonts w:cs="Arial"/>
          <w:b/>
          <w:szCs w:val="18"/>
          <w:lang w:val="es-MX"/>
        </w:rPr>
      </w:pPr>
    </w:p>
    <w:p w:rsidR="00DA28A5" w:rsidRPr="00400414" w:rsidRDefault="00DA28A5" w:rsidP="007A7B9B">
      <w:pPr>
        <w:pStyle w:val="Texto"/>
        <w:spacing w:after="80" w:line="203" w:lineRule="exact"/>
        <w:ind w:firstLine="0"/>
        <w:rPr>
          <w:rFonts w:cs="Arial"/>
          <w:b/>
          <w:szCs w:val="18"/>
          <w:lang w:val="es-MX"/>
        </w:rPr>
      </w:pPr>
    </w:p>
    <w:p w:rsidR="00F108D9" w:rsidRPr="00400414" w:rsidRDefault="007A7B9B" w:rsidP="007A7B9B">
      <w:pPr>
        <w:pStyle w:val="Texto"/>
        <w:spacing w:after="80" w:line="203" w:lineRule="exact"/>
        <w:ind w:firstLine="0"/>
        <w:rPr>
          <w:rFonts w:cs="Arial"/>
          <w:b/>
          <w:szCs w:val="18"/>
          <w:lang w:val="es-MX"/>
        </w:rPr>
      </w:pPr>
      <w:r w:rsidRPr="00400414">
        <w:rPr>
          <w:rFonts w:cs="Arial"/>
          <w:b/>
          <w:szCs w:val="18"/>
          <w:lang w:val="es-MX"/>
        </w:rPr>
        <w:t>PASIVO</w:t>
      </w:r>
    </w:p>
    <w:p w:rsidR="00880115" w:rsidRPr="00400414" w:rsidRDefault="00880115" w:rsidP="00880115">
      <w:pPr>
        <w:pStyle w:val="Default"/>
        <w:jc w:val="both"/>
        <w:rPr>
          <w:sz w:val="18"/>
          <w:szCs w:val="18"/>
        </w:rPr>
      </w:pPr>
    </w:p>
    <w:p w:rsidR="00880115" w:rsidRPr="00400414" w:rsidRDefault="00880115" w:rsidP="00880115">
      <w:pPr>
        <w:pStyle w:val="Default"/>
        <w:jc w:val="both"/>
        <w:rPr>
          <w:sz w:val="20"/>
          <w:szCs w:val="20"/>
        </w:rPr>
      </w:pPr>
      <w:r w:rsidRPr="00400414">
        <w:rPr>
          <w:sz w:val="20"/>
          <w:szCs w:val="20"/>
        </w:rPr>
        <w:t xml:space="preserve">Son los compromisos adquiridos con los proveedores por las obligaciones a cargo del municipio con motivo de las adquisiciones de materiales e insumos y la contratación de servicios, así como la provisión de los impuestos sobre la renta por la remuneración de los trabajadores, retención a personas físicas y deducciones diversas de los empleados. </w:t>
      </w:r>
    </w:p>
    <w:p w:rsidR="007A7B9B" w:rsidRPr="00400414" w:rsidRDefault="007A7B9B" w:rsidP="007A7B9B">
      <w:pPr>
        <w:pStyle w:val="Texto"/>
        <w:spacing w:after="80" w:line="203" w:lineRule="exact"/>
        <w:ind w:firstLine="0"/>
        <w:rPr>
          <w:rFonts w:cs="Arial"/>
          <w:b/>
          <w:szCs w:val="18"/>
          <w:lang w:val="es-MX"/>
        </w:rPr>
      </w:pPr>
    </w:p>
    <w:p w:rsidR="007A7B9B" w:rsidRPr="00400414" w:rsidRDefault="007A7B9B" w:rsidP="007A7B9B">
      <w:pPr>
        <w:pStyle w:val="Texto"/>
        <w:spacing w:after="80" w:line="203" w:lineRule="exact"/>
        <w:ind w:firstLine="0"/>
        <w:rPr>
          <w:rFonts w:cs="Arial"/>
          <w:b/>
          <w:szCs w:val="18"/>
          <w:lang w:val="es-MX"/>
        </w:rPr>
      </w:pPr>
      <w:r w:rsidRPr="00400414">
        <w:rPr>
          <w:rFonts w:cs="Arial"/>
          <w:b/>
          <w:szCs w:val="18"/>
          <w:lang w:val="es-MX"/>
        </w:rPr>
        <w:t>ESF-12 CUENTAS Y DOCUMENTOS POR PAGAR</w:t>
      </w:r>
    </w:p>
    <w:p w:rsidR="001002EC" w:rsidRPr="00400414" w:rsidRDefault="001002EC" w:rsidP="00F108D9">
      <w:pPr>
        <w:pStyle w:val="Texto"/>
        <w:spacing w:line="224" w:lineRule="exact"/>
        <w:rPr>
          <w:rFonts w:cs="Arial"/>
          <w:b/>
          <w:szCs w:val="18"/>
          <w:lang w:val="es-MX"/>
        </w:rPr>
      </w:pPr>
    </w:p>
    <w:p w:rsidR="0031745D" w:rsidRPr="00400414" w:rsidRDefault="006C1A90" w:rsidP="00B05D66">
      <w:pPr>
        <w:spacing w:line="224" w:lineRule="exact"/>
        <w:ind w:left="288"/>
        <w:jc w:val="both"/>
        <w:rPr>
          <w:rFonts w:ascii="Arial" w:hAnsi="Arial" w:cs="Arial"/>
          <w:sz w:val="20"/>
          <w:szCs w:val="20"/>
          <w:lang w:val="es-MX"/>
        </w:rPr>
      </w:pPr>
      <w:r w:rsidRPr="00400414">
        <w:rPr>
          <w:rFonts w:ascii="Arial" w:hAnsi="Arial" w:cs="Arial"/>
          <w:sz w:val="20"/>
          <w:szCs w:val="20"/>
          <w:lang w:val="es-MX"/>
        </w:rPr>
        <w:t>En lo que corresponde al rubro de Pasivo Circulante a continuación se resumen las cuentas y conceptos que lo conforman</w:t>
      </w:r>
      <w:r w:rsidR="007A7B9B" w:rsidRPr="00400414">
        <w:rPr>
          <w:rFonts w:ascii="Arial" w:hAnsi="Arial" w:cs="Arial"/>
          <w:sz w:val="20"/>
          <w:szCs w:val="20"/>
          <w:lang w:val="es-MX"/>
        </w:rPr>
        <w:t xml:space="preserve">, los cuales tienen un vencimiento de </w:t>
      </w:r>
      <w:r w:rsidR="00684899" w:rsidRPr="00400414">
        <w:rPr>
          <w:rFonts w:ascii="Arial" w:hAnsi="Arial" w:cs="Arial"/>
          <w:sz w:val="20"/>
          <w:szCs w:val="20"/>
          <w:lang w:val="es-MX"/>
        </w:rPr>
        <w:t>más de 365 días, dependiendo de la liquidez con la que cuente el H. Ayuntamiento, será la factibilidad para pagar estos pasivos</w:t>
      </w:r>
      <w:r w:rsidRPr="00400414">
        <w:rPr>
          <w:rFonts w:ascii="Arial" w:hAnsi="Arial" w:cs="Arial"/>
          <w:sz w:val="20"/>
          <w:szCs w:val="20"/>
          <w:lang w:val="es-MX"/>
        </w:rPr>
        <w:t>:</w:t>
      </w:r>
    </w:p>
    <w:p w:rsidR="00B82EEA" w:rsidRPr="00400414" w:rsidRDefault="00B82EEA" w:rsidP="00B05D66">
      <w:pPr>
        <w:spacing w:line="224" w:lineRule="exact"/>
        <w:jc w:val="both"/>
        <w:rPr>
          <w:rFonts w:ascii="Arial" w:hAnsi="Arial" w:cs="Arial"/>
          <w:sz w:val="20"/>
          <w:szCs w:val="20"/>
          <w:lang w:val="es-MX"/>
        </w:rPr>
      </w:pPr>
    </w:p>
    <w:tbl>
      <w:tblPr>
        <w:tblW w:w="9980" w:type="dxa"/>
        <w:jc w:val="center"/>
        <w:tblCellMar>
          <w:left w:w="70" w:type="dxa"/>
          <w:right w:w="70" w:type="dxa"/>
        </w:tblCellMar>
        <w:tblLook w:val="04A0" w:firstRow="1" w:lastRow="0" w:firstColumn="1" w:lastColumn="0" w:noHBand="0" w:noVBand="1"/>
      </w:tblPr>
      <w:tblGrid>
        <w:gridCol w:w="6480"/>
        <w:gridCol w:w="1840"/>
        <w:gridCol w:w="1660"/>
      </w:tblGrid>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center"/>
            <w:hideMark/>
          </w:tcPr>
          <w:p w:rsidR="004B4CEB" w:rsidRPr="004B4CEB" w:rsidRDefault="004B4CEB" w:rsidP="004B4CEB">
            <w:pPr>
              <w:jc w:val="cente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DESCRIPCION</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4CEB" w:rsidRPr="004B4CEB" w:rsidRDefault="004B4CEB" w:rsidP="004B4CEB">
            <w:pPr>
              <w:jc w:val="cente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PARCIAL</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4B4CEB" w:rsidRPr="004B4CEB" w:rsidRDefault="004B4CEB" w:rsidP="004B4CEB">
            <w:pPr>
              <w:jc w:val="cente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IMPORTE</w:t>
            </w:r>
          </w:p>
        </w:tc>
      </w:tr>
      <w:tr w:rsidR="004B4CEB" w:rsidRPr="004B4CEB" w:rsidTr="004B4CEB">
        <w:trPr>
          <w:trHeight w:val="25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SERVICIOS PERSONALES POR PAGAR A CORTO PLAZO        </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$18,128,161.44</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noWrap/>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Remuneración por pagar al Personal de carácter permanente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Remuneración por pagar al Personal de carácter transitorio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Remuneraciones Adicionales y Especiales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$183,838.92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Seguridad Social y Seguros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$1,065,723.76</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noWrap/>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Otras prestaciones sociales y económicas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$16,878,598.76</w:t>
            </w:r>
          </w:p>
        </w:tc>
      </w:tr>
      <w:tr w:rsidR="004B4CEB" w:rsidRPr="004B4CEB" w:rsidTr="004B4CEB">
        <w:trPr>
          <w:trHeight w:val="25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Estímulos a servidores públicos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PROVEEDORES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$44,675,395.27</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Deudas por Adquisición de Bienes y Contratación de Servicios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$44,675,141.72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RENE CRUZ PECH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MEDIOS INFORMATIVOS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$26,620.00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SUGEY GUADALUPE VILLANUEVA ARCE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$48,720.00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FELIPE OCTAVIO CHAB GARCIA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JUDITH RAMIREZ HERRERA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$117,124.04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MASTER MEDIA TECNOLOGIA ASISTIDA A MICROCOMPUTADORAS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MARIO GILBERTO UICAB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$20,230.40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COMISION FEDERAL DE ELECTRICIDAD</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$105,633.96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ROSA MARIA ALDANA SIERRA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$0.60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TERESA SANCHEZ LOPEZ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$34,781.44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ARMANDO TUN CHI</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$83,226.11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SERVICIOS PUBLICITARIOS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$275,501.16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FERNANDO PEREYRA MELKEN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$16,086.88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COMUNICACIONES NEXTEL DE MEXICO ,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$7,508.98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ORGANIZACIÓN EDITORIAL DEL SUURESTE,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$20,619.00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ZASIL-HA DE LOS ANGELES ROMERO PEREZ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$12,000.00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NOVEDADES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$9,092.56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DAPA COMERCIAL,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$21,934.36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NESTOR AVILA CHI</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$3,085.90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MATOS LOPEZ PRODUCCIONES Y ASOCIADOS,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$58,000.00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ALPHA DIGITAL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$73,337.98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WALTER COLLI BRITO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LUISA  POOT CAN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$3,200.00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RAFAEL ALBERTO PEREZ IC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$5,220.00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FRAIDI FRANCISCO UC TZEC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$5,411.40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COMERCIALIZADORA E INMOBILIARIA DEL SURESTE RODO,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$148,883.69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HERRAJES Y SUMINISTROS  EN ALTA TENSION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$360,244.73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LUIS RICO TAPIA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$1,935.00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GLORIA DEL ROSARIO PAVON CURMINA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DISTRIBUCION,MANTENIMIENTO Y SERVICIOS EN COMPUTO,COMUNICACIONES Y REDES S. DE RL.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$189,623.39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MARCO ANTONIO ARJONA CRUZ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VICTOR ALFONSO GAZCA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$30,160.00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COMERCIALIZADORA DE LA PENINSULA DE CAMPECHE JOMAR,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$225,444.21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SANTOS GLORIA DAVILA ORTIZ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$50,582.80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RAFARAEL SANTIAGO ARCILA AMEZQUITA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$99,383.07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RENE ARMANDO COUOH EUAN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$4,640.00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COMPAÑÍA DE SERVICIOS Y SOLUCIONES INTEGRALES DEL CARMEN,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$159,569.93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E.S.G.E.S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VICTOR ANTONIO RODRIGUEZ RIVERO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LEONARDO ARTURO PINZON LARA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$52,195.21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CORPORATIVO COSER S. DE R.L.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$58,000.00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INSTALACIONES ELECTROMECANICAS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$29,249.02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EFICIENCIA ENERGETICA CORAL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$118,941.00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KEB EUAN CELINA DE LA CRUZ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$15,629.84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MIRIAM GUADALUPE CASTILLO GONGORA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$30,031.48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MANUEL JESUS PRESUEL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$17,134.80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WILSON ROBERT CARVAJAL PADILLA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-$6,090.00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ARGUELLES Y ASOCIADOS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$170,520.00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DEL CARMEN MEDINA CONDE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$30,853.65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ADDY ASUNCION SEGOVIA SOSA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$19,699.99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ALVARO MAS TOLEDO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$45,669.20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NICOLAS ANTONIO POOL POOT</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MANUEL INDALECIO PERALTA AVILES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$9,222.01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 PEDRO BALAM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$11,600.00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RAFAEL SANTIAGO ARCILA AMEZQUITA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$381,564.70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JAIME ROMAN WITINEA ECHAZARRETA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$28,218.00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COMISION NACIONAL DEL AGUA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COMVENEX,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ORGANIZACION EDIT. DEL STE. FACT. 81678</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$4,887.50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FERNANDO PEREIRA MELKEN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$23,100.00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TERESA DEL JESUS RIVERO SALAZAR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CANDELARIA MOO PANTI</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COMISION NACIONAL DEL AGUA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INSTITUTO MEXICANO DEL SEGURO SOCIAL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$254,707.87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ADALBERTO ESCOBAR PINEDA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MARTIN PECH GOMEZ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REDES Y CONSTRUCCIONES DE SAN FRANCISCO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$494,528.88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I.S.P.T.</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$292,728.98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HONORARIOS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$10,832.88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ARRENDAMIENTO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$299.07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MARGARITA ROSA MINAYA MENDEZ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$19,835.46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FONACOT</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$67,454.15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PRESTAMO CONSUPAGO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$9,401.19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CAJA SOLIDARIA MULMEYAH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$5,192.75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POR PENSION ALIMENTICIA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$8,100.78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GRISELDA VAZQUEZ CHAVEZ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$4,600.00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GMC, SOLUCIONES HIDRAULICAS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$158,443.65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DAPA COMERCIAL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$1,439.48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ROSSANA MARIA PEREZ HERRERA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$22,763.67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JOSE ARTURO MUÑOZ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$21,147.72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CONSUMIBLES Y SERVICIOS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$57,486.20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ARTURO MUÑOZ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$160,235.24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IMPULSORA HIDRAULICA,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$87,396.73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 MANUEL PACHECO UTRERA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$6,500.00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ENLACE CAMPECHE SA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$34,500.00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NOVEDADES DE CAMPECHE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$364,926.02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ANTONIO MENDOZA AVILA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$6,100.00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WALTER COLLI BRITO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$14,321.82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COMUNICACIONES NEXTEL DE MEXICO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$6,406.59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EZEQUIEL HUCHIN SULUB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$144,501.00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BUENAVENTURA QUIÑONES QUIÑONES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$74,387.94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WILLIAM FERNANDO CASTILLO  NUÑEZ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$15,130.58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ROMAN ANTONIO MAY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$49,565.00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EMILIO MORALES GUTIERREZ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$56,634.00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JUANA EDELMIRA DARCIA AGUILAR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$15,399.50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YARENI DAMICELI MANZANERO MENDOZA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$63,111.00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FERNANDO PEREYRA MELKEN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$60,601.81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MARCIA ALICIA CANUL COUOH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$3,225.50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MIGUEL ANGEL CHAN JESUS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$48,300.00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ANGEL WITINEA SANTOS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$13,287.50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CONSUELO YANES CACH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$289,211.32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ALFONSO CHI CEH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$21,850.00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RIGOBERTO MENA TUZ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$30,570.00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RADIAL LLANTAS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ALBA RENE LAVADORES DZUL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$71,120.00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EMULSIONES Y MEZCLAS ESPECIALIZADAS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RAFAEL ALBERTO GONGORA BERNES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$6,521.51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TERCOMS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$158,340.94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COMASSU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$627.90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COMERCIO DE PRODUCTOS NACIONALES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$35,124.75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CANUTO HERNANDEZ ARCOS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$40,799.75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CONSTRUCTORA Y COMERCIALIZADORA NUEVA GENERACION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$13,785.22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SERVICIOS ECOLOGICOS DE CHAMPOTON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$2,309,804.82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ROSA ISELA DE ATOCHA PACHECO CU</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$9,426.80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MEDIOS Y PUBLICIDAD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$58,454.49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ANA LORENA MORALES DZUL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$53,381.42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CUOTA SINDICAL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$205.77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LLANTAMAYA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$385,333.74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MSE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$1,370.92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CONSEILLERS CONTADORES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$3,853.65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JAIME URIEL CASTILLO YAH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$20,880.01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MANUEL RIOS BACAB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$943.17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DE ARRENDAMIENTO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$888.56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CUOTA OBRERO PATRONALES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$53,411.66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DE SEGURO DE VIDA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POR PENSION ALIMENTICIA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$34,091.17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ISPT AGUINALDO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$264,330.87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FOMEPADE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$2,824.74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CUENTA DE PROVEEDORES DE PROVISION NOV 2</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$11,512.90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SERGIO RAUL OCH PUC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$15,500.00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ESTHER RODRIGUEZ SOLIS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$31,757.57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REMEDIOS TEJEDA BUENO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$11,224.05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LINA OLVIRES SANCHEZ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$20,183.52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CLAUDIA ELIZABETH ESTRADA RODRIGUEZ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$8,003.83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RAUL OSEAS UC GUILLERMO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$8,649.70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CONCESIONARIA VUELA COMPAÑIA DE AVACION S.A.P.I.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$7,422.33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MANUEL HERNANDEZ SUAREZ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$8,280.00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INFO TECNOLOGY MEXICO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$32,077,929.19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ALFONSO SANTAMARIA CHAN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$3,715.61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RAFAEL  ORTEGON CERVERA </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$5,131.13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LETICIA DEL SOCORRO LOPEZ BLANCO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$9,550.00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ENRIQUE GABUREL LOPEZ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$17,400.00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HECTOR EDUARDO AGUILAR Y CERVERA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$66,421.18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EJIDO DE HECELCHAKAN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GOLFO MOTRIZ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HEIDI AIDE MONZON NACHO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$15,486.00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MARCELA ALDAY VALENCIA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JOAQUIN FAJARDO CAB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GLORIA MARIA ELIZABETH CAHUN CEH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$3,480.00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WINGU NETWORK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FRANCISCO JAVIER RIVERO NOVELO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CASA FERNANDEZ S.A. DE C.V. </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FRANCISCO ISRAEL GRANADOZ CARDOZO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PROSOFT 2000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JAQUELINE NAVA CHAVEZ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FARELL GRUPO DE CONSULTORIA,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EUGENIO MARTIN YEH UC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$2,358.30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LORELY ARLIN COLLI YAH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JOSUE DE LA CRUZ MAY HERNANDEZ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$44,892.00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FRANCISCO DURAN CAN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IRVING OMAR EUAN PANTI </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JAVIER FRANCISCO PUC MAY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JAVIER SANCHEZ CORREA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MANUEL ANGEL MARTINEZ MANZANILLA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MANUEL IRIGOYEN LEY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ANGEL GABRIEL MATOS PASTRANA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CANDELARIA UC UC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$105,072.80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CRISTIAN ALEJANDRO CERVERA DE LA CRUZ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ALEXIS ADRIAN PEREZ VALDEZ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 GABRIEL GUIZAR CHAVEZ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$154,280.02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AFIANZADORA SOFIMEX SA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SUMINISTRADOR DE SERVICIOS BASICOS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CONSTRUCCIONES TRIZCAR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YAJAIRA ROSALIA CORTES MAY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$103,934.14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GRUPO TIRATANA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$255,200.00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FELIPE CHAVEZ PEREZ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MARCO ANTONIO MALDONADO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ALLEN MIGUEL SANCHEZ DOMINGUEZ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$629,130.64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IRMA PECH CARDOZO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HECTOR ALEJANDRO AKE CASTILLO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MARIBEL LOPEZ MONTEJO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$761,453.93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COMERCIALIZADORA CAMCRUZ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NOTISUR NOTICIAS E INFORMACION DEL SURESTE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$7,185.57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DANIEL A. RENEDO GAMBOA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$412,598.18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ALFREDO NAH CAUICH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ABRAHAM ANTONIO GOMEZ ESCALANTE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EVENTOS ROSUR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GDC DIFUSION CIENTIFICA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GABRIELA GUADALUPE ORTIZ GARCIA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SORTUMEX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OPERADORA 3R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DALLANE YUSSET ZONDA CABRERA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PEDRO JOAQUIN SANPALLO PEREZ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ENRIQUE TUN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ANGEL GERARDO GONZALEZ ORDOÑEZ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ELIAS HUMBERTO ZAPATA ARCHIVOR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RICARDO LAZCANO PACHECO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DIANA DEL CARMEN ZETINA SALAS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SARA NOEMI LEON COJ</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PLAGUICIDAS Y FERTILIZANTES NACIONALES, S 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EDITH DEL CARMEN DIONICIO HERNANDEZ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LLANTACAR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DIEGO CAHUN AZMITIA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LORENZO ANTONIO PUERTO DZIB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ROSENDO BALAN CAAMAL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GERARDO RODRIGUEZ GONZALEZ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CASTAÑEDA PELETERIA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JOSÉ ABRAHAM OLOARTE CASTELLANOS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ARKCOP DEL SURESTE SAP DE I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ESTUDIOS Y CONSTRUCCIONES PASCON, S.A. DE C.V.</w:t>
            </w:r>
          </w:p>
        </w:tc>
        <w:tc>
          <w:tcPr>
            <w:tcW w:w="1840" w:type="dxa"/>
            <w:tcBorders>
              <w:top w:val="nil"/>
              <w:left w:val="single" w:sz="8" w:space="0" w:color="auto"/>
              <w:bottom w:val="single" w:sz="4"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Deudas por Adquisición de Bienes Inmuebles, Muebles e Intangibles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$253.55</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CONTRATISTAS POR OBRAS PÚBLICAS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Contratistas por Obras Públicas en Bienes de Dominio Público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TRANSFERENCIAS OTORGADAS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$2,440,123.94</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Transferencias Internas y Asignaciones al Sector Público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Subsidios y Subvenciones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$2,077,663.92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Ayudas Sociales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$362,460.02</w:t>
            </w:r>
          </w:p>
        </w:tc>
      </w:tr>
      <w:tr w:rsidR="004B4CEB" w:rsidRPr="004B4CEB" w:rsidTr="004B4CEB">
        <w:trPr>
          <w:trHeight w:val="25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Pensiones y Jubilaciones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INTERESES, COMISIONES Y OTROS GASTOS DE LA DEUDA PÚBLICA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Intereses Sobre Préstamos de Deuda Pública Interna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RETENCIONES Y CONTRIBUCIONES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$7,302,486.21</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Retenciones de Impuestos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$4,464,910.88</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ISR POR SALARIOS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$552,764.71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ISR DE AGUINALDOS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$3,421,468.10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DE ISR POR HONORARIOS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$105,815.57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DE ISR POR ARRENDAMIENTO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$30,516.25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POR SALARIOS POMUCH</w:t>
            </w:r>
          </w:p>
        </w:tc>
        <w:tc>
          <w:tcPr>
            <w:tcW w:w="1840" w:type="dxa"/>
            <w:tcBorders>
              <w:top w:val="nil"/>
              <w:left w:val="single" w:sz="8" w:space="0" w:color="auto"/>
              <w:bottom w:val="single" w:sz="4"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$354,346.25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Retenciones del Sistema de Seguridad Social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$497,988.91</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Impuestos Sobre Nómina y Otros que Deriven de una Relación Laboral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$115,438.00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Otras Retenciones y Contribuciones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$2,224,148.42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SEGURO DE VIDA DE TRABAJADORES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$2,088.84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DE CUOTA SINDICAL A TRABAJADORES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$15,213.03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FONACOT A TRABAJADORES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-$2,377.37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PRESTAMOS A CONSUPAGO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$15,839.17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PENSION ALIMENTICIA A TRABAJADO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$544.66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ALTERNATIVA 19 DEL SU</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$130,856.72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PROVISION DE AGUINALDO 2012</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C.M.I.C.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$1,670.97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1% OBS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$1,157.78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CONFIPRESTA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$1,010,876.78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ELECTROHOGAR DINORA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$235,265.00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IMPULSORA PROMOBIEN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$423.14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0.5% AL MILLAR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$17,748.54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5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PLAN REAL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$793,941.16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OTRAS CUENTAS POR PAGAR A CORTO PLAZO</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$912,470.20</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Anticipos de Participaciones Estatales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$912,470.20</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DOCUMENTOS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$7,197,565.71</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PORCIÓN A CORTO PLAZO DE LA DEUDA PÚBLICA A LARGO PLAZO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PORCIÓN A CORTO PLAZO DE LA DEUDA PÚBLICA INTERNA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FONDOS Y BIENES DE TERCEROS EN GARANTÍA Y/O ADMINISTRACIÓN A CORTO PLAZO</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$0.04</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Otros Fondos de Terceros en Garantía a Corto Plazo</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$0.04</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RECAUDACIÓN POR PARTICIPAR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25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OTROS PASIVOS CIRCULANTES            </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-$750,001.11</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Otros Pasivos Circulantes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$0.72</w:t>
            </w:r>
          </w:p>
        </w:tc>
      </w:tr>
      <w:tr w:rsidR="004B4CEB" w:rsidRPr="004B4CEB" w:rsidTr="004B4CEB">
        <w:trPr>
          <w:trHeight w:val="25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Otros pasivos circulantes</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-$750,001.83</w:t>
            </w:r>
          </w:p>
        </w:tc>
      </w:tr>
      <w:tr w:rsidR="004B4CEB" w:rsidRPr="004B4CEB" w:rsidTr="004B4CEB">
        <w:trPr>
          <w:trHeight w:val="225"/>
          <w:jc w:val="center"/>
        </w:trPr>
        <w:tc>
          <w:tcPr>
            <w:tcW w:w="83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4CEB" w:rsidRPr="004B4CEB" w:rsidRDefault="004B4CEB" w:rsidP="004B4CEB">
            <w:pPr>
              <w:jc w:val="cente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TOTAL</w:t>
            </w:r>
          </w:p>
        </w:tc>
        <w:tc>
          <w:tcPr>
            <w:tcW w:w="1660" w:type="dxa"/>
            <w:tcBorders>
              <w:top w:val="nil"/>
              <w:left w:val="nil"/>
              <w:bottom w:val="single" w:sz="8" w:space="0" w:color="auto"/>
              <w:right w:val="single" w:sz="8" w:space="0" w:color="auto"/>
            </w:tcBorders>
            <w:shd w:val="clear" w:color="auto" w:fill="auto"/>
            <w:noWrap/>
            <w:vAlign w:val="bottom"/>
            <w:hideMark/>
          </w:tcPr>
          <w:p w:rsidR="004B4CEB" w:rsidRPr="004B4CEB" w:rsidRDefault="004B4CEB" w:rsidP="004B4CEB">
            <w:pPr>
              <w:jc w:val="right"/>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$79,906,201.70</w:t>
            </w:r>
          </w:p>
        </w:tc>
      </w:tr>
    </w:tbl>
    <w:p w:rsidR="00967EB2" w:rsidRPr="00400414" w:rsidRDefault="00967EB2" w:rsidP="005701B3">
      <w:pPr>
        <w:pStyle w:val="Texto"/>
        <w:spacing w:after="80" w:line="203" w:lineRule="exact"/>
        <w:ind w:firstLine="0"/>
        <w:rPr>
          <w:rFonts w:cs="Arial"/>
          <w:b/>
          <w:bCs/>
          <w:szCs w:val="18"/>
          <w:lang w:val="es-MX"/>
        </w:rPr>
      </w:pPr>
    </w:p>
    <w:p w:rsidR="00880115" w:rsidRPr="00400414" w:rsidRDefault="00880115" w:rsidP="005701B3">
      <w:pPr>
        <w:pStyle w:val="Texto"/>
        <w:spacing w:after="80" w:line="203" w:lineRule="exact"/>
        <w:ind w:firstLine="0"/>
        <w:rPr>
          <w:rFonts w:cs="Arial"/>
          <w:b/>
          <w:szCs w:val="18"/>
          <w:lang w:val="es-MX"/>
        </w:rPr>
      </w:pPr>
      <w:r w:rsidRPr="00400414">
        <w:rPr>
          <w:rFonts w:cs="Arial"/>
          <w:b/>
          <w:szCs w:val="18"/>
          <w:lang w:val="es-MX"/>
        </w:rPr>
        <w:t>ESF</w:t>
      </w:r>
      <w:r w:rsidR="005701B3" w:rsidRPr="00400414">
        <w:rPr>
          <w:rFonts w:cs="Arial"/>
          <w:b/>
          <w:szCs w:val="18"/>
          <w:lang w:val="es-MX"/>
        </w:rPr>
        <w:t>-13 FONDOS Y BIENES DE TERCEROS</w:t>
      </w:r>
    </w:p>
    <w:p w:rsidR="005701B3" w:rsidRPr="00400414" w:rsidRDefault="005701B3" w:rsidP="005701B3">
      <w:pPr>
        <w:pStyle w:val="Texto"/>
        <w:spacing w:after="80" w:line="203" w:lineRule="exact"/>
        <w:ind w:firstLine="0"/>
        <w:rPr>
          <w:rFonts w:cs="Arial"/>
          <w:b/>
          <w:szCs w:val="18"/>
          <w:lang w:val="es-MX"/>
        </w:rPr>
      </w:pPr>
    </w:p>
    <w:p w:rsidR="008C70D3" w:rsidRPr="00400414" w:rsidRDefault="008C70D3" w:rsidP="00DA28A5">
      <w:pPr>
        <w:spacing w:line="224" w:lineRule="exact"/>
        <w:ind w:left="288"/>
        <w:jc w:val="both"/>
        <w:rPr>
          <w:rFonts w:ascii="Arial" w:hAnsi="Arial" w:cs="Arial"/>
          <w:sz w:val="20"/>
          <w:szCs w:val="20"/>
          <w:lang w:val="es-MX"/>
        </w:rPr>
      </w:pPr>
      <w:r w:rsidRPr="00400414">
        <w:rPr>
          <w:rFonts w:ascii="Arial" w:hAnsi="Arial" w:cs="Arial"/>
          <w:sz w:val="20"/>
          <w:szCs w:val="20"/>
          <w:lang w:val="es-MX"/>
        </w:rPr>
        <w:t>Se inform</w:t>
      </w:r>
      <w:r w:rsidR="00562D91" w:rsidRPr="00400414">
        <w:rPr>
          <w:rFonts w:ascii="Arial" w:hAnsi="Arial" w:cs="Arial"/>
          <w:sz w:val="20"/>
          <w:szCs w:val="20"/>
          <w:lang w:val="es-MX"/>
        </w:rPr>
        <w:t xml:space="preserve">a </w:t>
      </w:r>
      <w:r w:rsidR="00DA2F3E" w:rsidRPr="00400414">
        <w:rPr>
          <w:rFonts w:ascii="Arial" w:hAnsi="Arial" w:cs="Arial"/>
          <w:sz w:val="20"/>
          <w:szCs w:val="20"/>
          <w:lang w:val="es-MX"/>
        </w:rPr>
        <w:t>que,</w:t>
      </w:r>
      <w:r w:rsidR="001569CE"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AB02AB" w:rsidRPr="00400414">
        <w:rPr>
          <w:rFonts w:ascii="Arial" w:hAnsi="Arial" w:cs="Arial"/>
          <w:sz w:val="20"/>
          <w:szCs w:val="20"/>
          <w:lang w:val="es-MX"/>
        </w:rPr>
        <w:t>, el H. Ayuntamiento del M</w:t>
      </w:r>
      <w:r w:rsidRPr="00400414">
        <w:rPr>
          <w:rFonts w:ascii="Arial" w:hAnsi="Arial" w:cs="Arial"/>
          <w:sz w:val="20"/>
          <w:szCs w:val="20"/>
          <w:lang w:val="es-MX"/>
        </w:rPr>
        <w:t xml:space="preserve">unicipio de </w:t>
      </w:r>
      <w:r w:rsidR="00DA2F3E" w:rsidRPr="00400414">
        <w:rPr>
          <w:rFonts w:ascii="Arial" w:hAnsi="Arial" w:cs="Arial"/>
          <w:sz w:val="20"/>
          <w:szCs w:val="20"/>
          <w:lang w:val="es-MX"/>
        </w:rPr>
        <w:t>Hecelchakán</w:t>
      </w:r>
      <w:r w:rsidRPr="00400414">
        <w:rPr>
          <w:rFonts w:ascii="Arial" w:hAnsi="Arial" w:cs="Arial"/>
          <w:sz w:val="20"/>
          <w:szCs w:val="20"/>
          <w:lang w:val="es-MX"/>
        </w:rPr>
        <w:t xml:space="preserve"> no registró recursos provenientes de Fondos de Bienes de terceros en administración o garant</w:t>
      </w:r>
      <w:r w:rsidR="00B82EEA" w:rsidRPr="00400414">
        <w:rPr>
          <w:rFonts w:ascii="Arial" w:hAnsi="Arial" w:cs="Arial"/>
          <w:sz w:val="20"/>
          <w:szCs w:val="20"/>
          <w:lang w:val="es-MX"/>
        </w:rPr>
        <w:t>ía a largo plazo</w:t>
      </w:r>
      <w:r w:rsidR="00E44DEB" w:rsidRPr="00400414">
        <w:rPr>
          <w:rFonts w:ascii="Arial" w:hAnsi="Arial" w:cs="Arial"/>
          <w:sz w:val="20"/>
          <w:szCs w:val="20"/>
          <w:lang w:val="es-MX"/>
        </w:rPr>
        <w:t>, a corto plazo registra el saldo de 0.04</w:t>
      </w:r>
      <w:r w:rsidR="00B82EEA" w:rsidRPr="00400414">
        <w:rPr>
          <w:rFonts w:ascii="Arial" w:hAnsi="Arial" w:cs="Arial"/>
          <w:sz w:val="20"/>
          <w:szCs w:val="20"/>
          <w:lang w:val="es-MX"/>
        </w:rPr>
        <w:t>.</w:t>
      </w:r>
    </w:p>
    <w:p w:rsidR="00B82EEA" w:rsidRPr="00400414" w:rsidRDefault="00B82EEA" w:rsidP="0031745D">
      <w:pPr>
        <w:spacing w:line="224" w:lineRule="exact"/>
        <w:rPr>
          <w:rFonts w:ascii="Arial" w:hAnsi="Arial" w:cs="Arial"/>
          <w:lang w:val="es-MX"/>
        </w:rPr>
      </w:pPr>
    </w:p>
    <w:p w:rsidR="00767E25" w:rsidRPr="00400414" w:rsidRDefault="00767E25" w:rsidP="0031745D">
      <w:pPr>
        <w:spacing w:line="224" w:lineRule="exact"/>
        <w:rPr>
          <w:rFonts w:ascii="Arial" w:hAnsi="Arial" w:cs="Arial"/>
          <w:lang w:val="es-MX"/>
        </w:rPr>
      </w:pPr>
    </w:p>
    <w:p w:rsidR="00767E25" w:rsidRPr="00400414" w:rsidRDefault="00767E25" w:rsidP="0031745D">
      <w:pPr>
        <w:spacing w:line="224" w:lineRule="exact"/>
        <w:rPr>
          <w:rFonts w:ascii="Arial" w:hAnsi="Arial" w:cs="Arial"/>
          <w:lang w:val="es-MX"/>
        </w:rPr>
      </w:pPr>
    </w:p>
    <w:p w:rsidR="00880115" w:rsidRPr="00400414" w:rsidRDefault="00880115" w:rsidP="00880115">
      <w:pPr>
        <w:pStyle w:val="Texto"/>
        <w:spacing w:after="80" w:line="203" w:lineRule="exact"/>
        <w:ind w:firstLine="0"/>
        <w:rPr>
          <w:rFonts w:cs="Arial"/>
          <w:b/>
          <w:szCs w:val="18"/>
          <w:lang w:val="es-MX"/>
        </w:rPr>
      </w:pPr>
      <w:r w:rsidRPr="00400414">
        <w:rPr>
          <w:rFonts w:cs="Arial"/>
          <w:b/>
          <w:szCs w:val="18"/>
          <w:lang w:val="es-MX"/>
        </w:rPr>
        <w:lastRenderedPageBreak/>
        <w:t>ESF-14 OTROS PASIVOS CIRCULANTES</w:t>
      </w:r>
    </w:p>
    <w:p w:rsidR="00880115" w:rsidRPr="00400414" w:rsidRDefault="00880115" w:rsidP="00B05D66">
      <w:pPr>
        <w:spacing w:line="224" w:lineRule="exact"/>
        <w:ind w:left="288"/>
        <w:jc w:val="both"/>
        <w:rPr>
          <w:rFonts w:ascii="Arial" w:hAnsi="Arial" w:cs="Arial"/>
          <w:sz w:val="20"/>
          <w:szCs w:val="20"/>
          <w:lang w:val="es-MX"/>
        </w:rPr>
      </w:pPr>
    </w:p>
    <w:p w:rsidR="005701B3" w:rsidRPr="00400414" w:rsidRDefault="001569CE" w:rsidP="00B05D66">
      <w:pPr>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046263" w:rsidRPr="00400414">
        <w:rPr>
          <w:rFonts w:ascii="Arial" w:hAnsi="Arial" w:cs="Arial"/>
          <w:sz w:val="20"/>
          <w:szCs w:val="20"/>
          <w:lang w:val="es-MX"/>
        </w:rPr>
        <w:t xml:space="preserve"> </w:t>
      </w:r>
      <w:r w:rsidR="000F0C9A" w:rsidRPr="00400414">
        <w:rPr>
          <w:rFonts w:ascii="Arial" w:hAnsi="Arial" w:cs="Arial"/>
          <w:sz w:val="20"/>
          <w:szCs w:val="20"/>
          <w:lang w:val="es-MX"/>
        </w:rPr>
        <w:t xml:space="preserve">el rubro de Pasivos Diferidos </w:t>
      </w:r>
      <w:r w:rsidR="00C07EFD" w:rsidRPr="00400414">
        <w:rPr>
          <w:rFonts w:ascii="Arial" w:hAnsi="Arial" w:cs="Arial"/>
          <w:sz w:val="20"/>
          <w:szCs w:val="20"/>
          <w:lang w:val="es-MX"/>
        </w:rPr>
        <w:t xml:space="preserve">y Otros de naturaleza semejante, </w:t>
      </w:r>
      <w:r w:rsidR="000F0C9A" w:rsidRPr="00400414">
        <w:rPr>
          <w:rFonts w:ascii="Arial" w:hAnsi="Arial" w:cs="Arial"/>
          <w:sz w:val="20"/>
          <w:szCs w:val="20"/>
          <w:lang w:val="es-MX"/>
        </w:rPr>
        <w:t>no presenta</w:t>
      </w:r>
      <w:r w:rsidR="00C07EFD" w:rsidRPr="00400414">
        <w:rPr>
          <w:rFonts w:ascii="Arial" w:hAnsi="Arial" w:cs="Arial"/>
          <w:sz w:val="20"/>
          <w:szCs w:val="20"/>
          <w:lang w:val="es-MX"/>
        </w:rPr>
        <w:t>n</w:t>
      </w:r>
      <w:r w:rsidR="000F0C9A" w:rsidRPr="00400414">
        <w:rPr>
          <w:rFonts w:ascii="Arial" w:hAnsi="Arial" w:cs="Arial"/>
          <w:sz w:val="20"/>
          <w:szCs w:val="20"/>
          <w:lang w:val="es-MX"/>
        </w:rPr>
        <w:t xml:space="preserve"> saldo</w:t>
      </w:r>
      <w:r w:rsidR="00C07EFD" w:rsidRPr="00400414">
        <w:rPr>
          <w:rFonts w:ascii="Arial" w:hAnsi="Arial" w:cs="Arial"/>
          <w:sz w:val="20"/>
          <w:szCs w:val="20"/>
          <w:lang w:val="es-MX"/>
        </w:rPr>
        <w:t>s</w:t>
      </w:r>
      <w:r w:rsidR="00E97A77" w:rsidRPr="00400414">
        <w:rPr>
          <w:rFonts w:ascii="Arial" w:hAnsi="Arial" w:cs="Arial"/>
          <w:sz w:val="20"/>
          <w:szCs w:val="20"/>
          <w:lang w:val="es-MX"/>
        </w:rPr>
        <w:t>.</w:t>
      </w:r>
    </w:p>
    <w:p w:rsidR="007E3CCF" w:rsidRPr="00400414" w:rsidRDefault="007E3CCF" w:rsidP="00B05D66">
      <w:pPr>
        <w:pStyle w:val="Texto"/>
        <w:spacing w:line="224" w:lineRule="exact"/>
        <w:ind w:firstLine="0"/>
        <w:rPr>
          <w:rFonts w:cs="Arial"/>
          <w:b/>
          <w:smallCaps/>
          <w:sz w:val="14"/>
          <w:szCs w:val="14"/>
        </w:rPr>
      </w:pPr>
    </w:p>
    <w:p w:rsidR="00880115" w:rsidRPr="00400414" w:rsidRDefault="005701B3" w:rsidP="00880115">
      <w:pPr>
        <w:pStyle w:val="Texto"/>
        <w:spacing w:line="224" w:lineRule="exact"/>
        <w:ind w:firstLine="0"/>
        <w:rPr>
          <w:rFonts w:cs="Arial"/>
          <w:b/>
          <w:szCs w:val="18"/>
          <w:lang w:val="es-MX"/>
        </w:rPr>
      </w:pPr>
      <w:r w:rsidRPr="00400414">
        <w:rPr>
          <w:rFonts w:cs="Arial"/>
          <w:b/>
          <w:szCs w:val="18"/>
          <w:lang w:val="es-MX"/>
        </w:rPr>
        <w:t xml:space="preserve">II. </w:t>
      </w:r>
      <w:r w:rsidR="00F108D9" w:rsidRPr="00400414">
        <w:rPr>
          <w:rFonts w:cs="Arial"/>
          <w:b/>
          <w:szCs w:val="18"/>
          <w:lang w:val="es-MX"/>
        </w:rPr>
        <w:t>Notas al Estado de Actividades</w:t>
      </w:r>
    </w:p>
    <w:p w:rsidR="00F108D9" w:rsidRPr="00400414" w:rsidRDefault="00880115" w:rsidP="00880115">
      <w:pPr>
        <w:pStyle w:val="Texto"/>
        <w:spacing w:line="224" w:lineRule="exact"/>
        <w:ind w:firstLine="0"/>
        <w:rPr>
          <w:rFonts w:cs="Arial"/>
          <w:b/>
          <w:szCs w:val="18"/>
          <w:lang w:val="es-MX"/>
        </w:rPr>
      </w:pPr>
      <w:r w:rsidRPr="00400414">
        <w:rPr>
          <w:rFonts w:cs="Arial"/>
          <w:b/>
          <w:szCs w:val="18"/>
          <w:lang w:val="es-MX"/>
        </w:rPr>
        <w:t>INGRESOS DE GESTIÓN</w:t>
      </w:r>
    </w:p>
    <w:p w:rsidR="00880115" w:rsidRPr="00400414" w:rsidRDefault="00880115" w:rsidP="00880115">
      <w:pPr>
        <w:pStyle w:val="Texto"/>
        <w:spacing w:line="224" w:lineRule="exact"/>
        <w:ind w:firstLine="0"/>
        <w:rPr>
          <w:rFonts w:cs="Arial"/>
          <w:b/>
          <w:szCs w:val="18"/>
          <w:lang w:val="es-MX"/>
        </w:rPr>
      </w:pPr>
      <w:r w:rsidRPr="00400414">
        <w:rPr>
          <w:rFonts w:cs="Arial"/>
          <w:b/>
          <w:szCs w:val="18"/>
          <w:lang w:val="es-MX"/>
        </w:rPr>
        <w:t>EA-01 INGRESOS</w:t>
      </w:r>
    </w:p>
    <w:p w:rsidR="00177224" w:rsidRPr="00400414" w:rsidRDefault="00177224" w:rsidP="00DA28A5">
      <w:pPr>
        <w:tabs>
          <w:tab w:val="left" w:pos="284"/>
        </w:tabs>
        <w:spacing w:line="224" w:lineRule="exact"/>
        <w:ind w:left="288"/>
        <w:jc w:val="both"/>
        <w:rPr>
          <w:rFonts w:ascii="Arial" w:hAnsi="Arial" w:cs="Arial"/>
          <w:sz w:val="20"/>
          <w:szCs w:val="20"/>
          <w:lang w:val="es-MX"/>
        </w:rPr>
      </w:pPr>
      <w:r w:rsidRPr="00400414">
        <w:rPr>
          <w:rFonts w:ascii="Arial" w:hAnsi="Arial" w:cs="Arial"/>
          <w:sz w:val="20"/>
          <w:szCs w:val="20"/>
        </w:rPr>
        <w:t>Representa la recaudación de impuestos, derechos, productos, aprovechamientos, participaciones y aportaciones, y transferencias, asignaciones, subsidios y otras ayudas, conforme a lo publicado en la Ley de Ingresos del Municip</w:t>
      </w:r>
      <w:r w:rsidR="00E93B27" w:rsidRPr="00400414">
        <w:rPr>
          <w:rFonts w:ascii="Arial" w:hAnsi="Arial" w:cs="Arial"/>
          <w:sz w:val="20"/>
          <w:szCs w:val="20"/>
        </w:rPr>
        <w:t>io para el Ejercicio Fiscal 2021</w:t>
      </w:r>
      <w:r w:rsidRPr="00400414">
        <w:rPr>
          <w:rFonts w:ascii="Arial" w:hAnsi="Arial" w:cs="Arial"/>
          <w:sz w:val="20"/>
          <w:szCs w:val="20"/>
        </w:rPr>
        <w:t xml:space="preserve">. </w:t>
      </w:r>
      <w:r w:rsidR="00C07EFD" w:rsidRPr="00400414">
        <w:rPr>
          <w:rFonts w:ascii="Arial" w:hAnsi="Arial" w:cs="Arial"/>
          <w:sz w:val="20"/>
          <w:szCs w:val="20"/>
          <w:lang w:val="es-MX"/>
        </w:rPr>
        <w:t xml:space="preserve"> </w:t>
      </w:r>
    </w:p>
    <w:p w:rsidR="00B9796D" w:rsidRPr="00400414" w:rsidRDefault="00B9796D" w:rsidP="00DA28A5">
      <w:pPr>
        <w:tabs>
          <w:tab w:val="left" w:pos="284"/>
        </w:tabs>
        <w:spacing w:line="224" w:lineRule="exact"/>
        <w:ind w:left="288"/>
        <w:jc w:val="both"/>
        <w:rPr>
          <w:rFonts w:ascii="Arial" w:hAnsi="Arial" w:cs="Arial"/>
          <w:sz w:val="20"/>
          <w:szCs w:val="20"/>
          <w:lang w:val="es-MX"/>
        </w:rPr>
      </w:pPr>
    </w:p>
    <w:p w:rsidR="00130AA8" w:rsidRPr="00400414" w:rsidRDefault="00C07EFD" w:rsidP="00767E25">
      <w:pPr>
        <w:spacing w:line="224" w:lineRule="exact"/>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del 2021</w:t>
      </w:r>
      <w:r w:rsidRPr="00400414">
        <w:rPr>
          <w:rFonts w:ascii="Arial" w:hAnsi="Arial" w:cs="Arial"/>
          <w:sz w:val="20"/>
          <w:szCs w:val="20"/>
          <w:lang w:val="es-MX"/>
        </w:rPr>
        <w:t xml:space="preserve"> se recaudaron Ingresos de Gestión en los siguientes conceptos y montos:</w:t>
      </w:r>
    </w:p>
    <w:p w:rsidR="00177224" w:rsidRPr="00400414" w:rsidRDefault="00177224" w:rsidP="005E6D15">
      <w:pPr>
        <w:spacing w:line="224" w:lineRule="exact"/>
        <w:jc w:val="center"/>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9"/>
        <w:gridCol w:w="3322"/>
      </w:tblGrid>
      <w:tr w:rsidR="00880115" w:rsidRPr="00400414" w:rsidTr="00664A28">
        <w:trPr>
          <w:jc w:val="center"/>
        </w:trPr>
        <w:tc>
          <w:tcPr>
            <w:tcW w:w="3477" w:type="dxa"/>
          </w:tcPr>
          <w:p w:rsidR="00880115" w:rsidRPr="00400414" w:rsidRDefault="00880115"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127" w:type="dxa"/>
          </w:tcPr>
          <w:p w:rsidR="00880115" w:rsidRPr="00400414" w:rsidRDefault="00880115"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3383" w:type="dxa"/>
          </w:tcPr>
          <w:p w:rsidR="00880115" w:rsidRPr="00400414" w:rsidRDefault="00880115" w:rsidP="006A734E">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880115" w:rsidRPr="00400414" w:rsidTr="00664A28">
        <w:trPr>
          <w:jc w:val="center"/>
        </w:trPr>
        <w:tc>
          <w:tcPr>
            <w:tcW w:w="3477" w:type="dxa"/>
          </w:tcPr>
          <w:p w:rsidR="00880115" w:rsidRPr="00400414" w:rsidRDefault="00880115" w:rsidP="006A734E">
            <w:pPr>
              <w:spacing w:after="80" w:line="203" w:lineRule="exact"/>
              <w:rPr>
                <w:rFonts w:ascii="Arial" w:hAnsi="Arial" w:cs="Arial"/>
                <w:b/>
                <w:sz w:val="20"/>
                <w:szCs w:val="20"/>
              </w:rPr>
            </w:pPr>
            <w:r w:rsidRPr="00400414">
              <w:rPr>
                <w:rFonts w:ascii="Arial" w:hAnsi="Arial" w:cs="Arial"/>
                <w:b/>
                <w:sz w:val="20"/>
                <w:szCs w:val="20"/>
              </w:rPr>
              <w:t>Ingresos y Otros Beneficios</w:t>
            </w:r>
          </w:p>
        </w:tc>
        <w:tc>
          <w:tcPr>
            <w:tcW w:w="2127" w:type="dxa"/>
          </w:tcPr>
          <w:p w:rsidR="00880115" w:rsidRPr="00400414" w:rsidRDefault="00880115" w:rsidP="007A6586">
            <w:pPr>
              <w:spacing w:after="80" w:line="203" w:lineRule="exact"/>
              <w:jc w:val="right"/>
              <w:rPr>
                <w:rFonts w:ascii="Arial" w:hAnsi="Arial" w:cs="Arial"/>
                <w:sz w:val="20"/>
                <w:szCs w:val="20"/>
              </w:rPr>
            </w:pPr>
          </w:p>
        </w:tc>
        <w:tc>
          <w:tcPr>
            <w:tcW w:w="3383" w:type="dxa"/>
          </w:tcPr>
          <w:p w:rsidR="00880115" w:rsidRPr="00400414" w:rsidRDefault="00880115" w:rsidP="006A734E">
            <w:pPr>
              <w:spacing w:after="80" w:line="203" w:lineRule="exact"/>
              <w:rPr>
                <w:rFonts w:ascii="Arial" w:hAnsi="Arial" w:cs="Arial"/>
                <w:sz w:val="20"/>
                <w:szCs w:val="20"/>
              </w:rPr>
            </w:pPr>
          </w:p>
        </w:tc>
      </w:tr>
      <w:tr w:rsidR="00880115" w:rsidRPr="00400414" w:rsidTr="00664A28">
        <w:trPr>
          <w:jc w:val="center"/>
        </w:trPr>
        <w:tc>
          <w:tcPr>
            <w:tcW w:w="3477" w:type="dxa"/>
          </w:tcPr>
          <w:p w:rsidR="00880115" w:rsidRPr="00400414" w:rsidRDefault="00880115" w:rsidP="006A734E">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de gestión</w:t>
            </w:r>
          </w:p>
        </w:tc>
        <w:tc>
          <w:tcPr>
            <w:tcW w:w="2127" w:type="dxa"/>
          </w:tcPr>
          <w:p w:rsidR="00D31F56" w:rsidRPr="00400414" w:rsidRDefault="00D31F56" w:rsidP="00D31F56">
            <w:pPr>
              <w:spacing w:after="80" w:line="203" w:lineRule="exact"/>
              <w:jc w:val="right"/>
              <w:rPr>
                <w:rFonts w:ascii="Arial" w:hAnsi="Arial" w:cs="Arial"/>
                <w:sz w:val="20"/>
                <w:szCs w:val="20"/>
              </w:rPr>
            </w:pPr>
          </w:p>
        </w:tc>
        <w:tc>
          <w:tcPr>
            <w:tcW w:w="3383" w:type="dxa"/>
          </w:tcPr>
          <w:p w:rsidR="00880115" w:rsidRPr="00400414" w:rsidRDefault="00880115" w:rsidP="0055016A">
            <w:pPr>
              <w:spacing w:after="80" w:line="203" w:lineRule="exact"/>
              <w:rPr>
                <w:rFonts w:ascii="Arial" w:hAnsi="Arial" w:cs="Arial"/>
                <w:sz w:val="20"/>
                <w:szCs w:val="20"/>
              </w:rPr>
            </w:pPr>
          </w:p>
        </w:tc>
      </w:tr>
      <w:tr w:rsidR="00880115" w:rsidRPr="00400414" w:rsidTr="00664A28">
        <w:trPr>
          <w:jc w:val="center"/>
        </w:trPr>
        <w:tc>
          <w:tcPr>
            <w:tcW w:w="3477" w:type="dxa"/>
          </w:tcPr>
          <w:p w:rsidR="00880115" w:rsidRPr="00400414" w:rsidRDefault="00880115" w:rsidP="009F6600">
            <w:pPr>
              <w:spacing w:after="80" w:line="203" w:lineRule="exact"/>
              <w:rPr>
                <w:rFonts w:ascii="Arial" w:hAnsi="Arial" w:cs="Arial"/>
                <w:sz w:val="20"/>
                <w:szCs w:val="20"/>
              </w:rPr>
            </w:pPr>
            <w:r w:rsidRPr="00400414">
              <w:rPr>
                <w:rFonts w:ascii="Arial" w:hAnsi="Arial" w:cs="Arial"/>
                <w:sz w:val="20"/>
                <w:szCs w:val="20"/>
              </w:rPr>
              <w:t>Impuestos</w:t>
            </w:r>
          </w:p>
        </w:tc>
        <w:tc>
          <w:tcPr>
            <w:tcW w:w="2127" w:type="dxa"/>
          </w:tcPr>
          <w:p w:rsidR="00880115" w:rsidRPr="00400414" w:rsidRDefault="003C1B7E" w:rsidP="00185C8F">
            <w:pPr>
              <w:spacing w:after="80" w:line="203" w:lineRule="exact"/>
              <w:jc w:val="right"/>
              <w:rPr>
                <w:rFonts w:ascii="Arial" w:hAnsi="Arial" w:cs="Arial"/>
                <w:sz w:val="20"/>
                <w:szCs w:val="20"/>
              </w:rPr>
            </w:pPr>
            <w:r w:rsidRPr="00400414">
              <w:rPr>
                <w:rFonts w:ascii="Arial" w:hAnsi="Arial" w:cs="Arial"/>
                <w:sz w:val="20"/>
                <w:szCs w:val="20"/>
              </w:rPr>
              <w:t>$3,402,910.50</w:t>
            </w:r>
          </w:p>
        </w:tc>
        <w:tc>
          <w:tcPr>
            <w:tcW w:w="3383" w:type="dxa"/>
          </w:tcPr>
          <w:p w:rsidR="00880115" w:rsidRPr="00400414" w:rsidRDefault="000F6CA9" w:rsidP="001D6CDE">
            <w:pPr>
              <w:spacing w:after="80" w:line="203" w:lineRule="exact"/>
              <w:rPr>
                <w:rFonts w:ascii="Arial" w:hAnsi="Arial" w:cs="Arial"/>
                <w:sz w:val="20"/>
                <w:szCs w:val="20"/>
              </w:rPr>
            </w:pPr>
            <w:r w:rsidRPr="00400414">
              <w:rPr>
                <w:rFonts w:ascii="Arial" w:hAnsi="Arial" w:cs="Arial"/>
                <w:sz w:val="20"/>
                <w:szCs w:val="20"/>
              </w:rPr>
              <w:t xml:space="preserve">Representa el </w:t>
            </w:r>
            <w:r w:rsidR="002B51F7" w:rsidRPr="00400414">
              <w:rPr>
                <w:rFonts w:ascii="Arial" w:hAnsi="Arial" w:cs="Arial"/>
                <w:sz w:val="20"/>
                <w:szCs w:val="20"/>
              </w:rPr>
              <w:t>42.85</w:t>
            </w:r>
            <w:r w:rsidRPr="00400414">
              <w:rPr>
                <w:rFonts w:ascii="Arial" w:hAnsi="Arial" w:cs="Arial"/>
                <w:sz w:val="20"/>
                <w:szCs w:val="20"/>
              </w:rPr>
              <w:t xml:space="preserve"> % de los ingresos del mes, la recaudación de impuesto predial es el ingreso más significativo para las finanzas municipales.</w:t>
            </w:r>
          </w:p>
        </w:tc>
      </w:tr>
      <w:tr w:rsidR="000763C7" w:rsidRPr="00400414" w:rsidTr="00664A28">
        <w:trPr>
          <w:jc w:val="center"/>
        </w:trPr>
        <w:tc>
          <w:tcPr>
            <w:tcW w:w="3477" w:type="dxa"/>
          </w:tcPr>
          <w:p w:rsidR="000763C7" w:rsidRPr="00400414" w:rsidRDefault="000763C7" w:rsidP="000763C7">
            <w:pPr>
              <w:spacing w:after="80" w:line="203" w:lineRule="exact"/>
              <w:rPr>
                <w:rFonts w:ascii="Arial" w:hAnsi="Arial" w:cs="Arial"/>
                <w:sz w:val="20"/>
                <w:szCs w:val="20"/>
              </w:rPr>
            </w:pPr>
            <w:r>
              <w:rPr>
                <w:rFonts w:ascii="Arial" w:hAnsi="Arial" w:cs="Arial"/>
                <w:sz w:val="20"/>
                <w:szCs w:val="20"/>
              </w:rPr>
              <w:t>Cuotas y Aportaciones de Seguridad Social</w:t>
            </w:r>
          </w:p>
        </w:tc>
        <w:tc>
          <w:tcPr>
            <w:tcW w:w="2127" w:type="dxa"/>
          </w:tcPr>
          <w:p w:rsidR="000763C7" w:rsidRPr="00400414" w:rsidRDefault="000763C7" w:rsidP="00185C8F">
            <w:pPr>
              <w:spacing w:after="80" w:line="203" w:lineRule="exact"/>
              <w:jc w:val="right"/>
              <w:rPr>
                <w:rFonts w:ascii="Arial" w:hAnsi="Arial" w:cs="Arial"/>
                <w:sz w:val="20"/>
                <w:szCs w:val="20"/>
              </w:rPr>
            </w:pPr>
            <w:r>
              <w:rPr>
                <w:rFonts w:ascii="Arial" w:hAnsi="Arial" w:cs="Arial"/>
                <w:sz w:val="20"/>
                <w:szCs w:val="20"/>
              </w:rPr>
              <w:t>0.00</w:t>
            </w:r>
          </w:p>
        </w:tc>
        <w:tc>
          <w:tcPr>
            <w:tcW w:w="3383" w:type="dxa"/>
          </w:tcPr>
          <w:p w:rsidR="000763C7" w:rsidRPr="00400414" w:rsidRDefault="000763C7" w:rsidP="001D6CDE">
            <w:pPr>
              <w:spacing w:after="80" w:line="203" w:lineRule="exact"/>
              <w:rPr>
                <w:rFonts w:ascii="Arial" w:hAnsi="Arial" w:cs="Arial"/>
                <w:sz w:val="20"/>
                <w:szCs w:val="20"/>
              </w:rPr>
            </w:pPr>
          </w:p>
        </w:tc>
      </w:tr>
      <w:tr w:rsidR="000763C7" w:rsidRPr="00400414" w:rsidTr="00664A28">
        <w:trPr>
          <w:jc w:val="center"/>
        </w:trPr>
        <w:tc>
          <w:tcPr>
            <w:tcW w:w="3477" w:type="dxa"/>
          </w:tcPr>
          <w:p w:rsidR="000763C7" w:rsidRDefault="000763C7" w:rsidP="009F6600">
            <w:pPr>
              <w:spacing w:after="80" w:line="203" w:lineRule="exact"/>
              <w:rPr>
                <w:rFonts w:ascii="Arial" w:hAnsi="Arial" w:cs="Arial"/>
                <w:sz w:val="20"/>
                <w:szCs w:val="20"/>
              </w:rPr>
            </w:pPr>
            <w:r>
              <w:rPr>
                <w:rFonts w:ascii="Arial" w:hAnsi="Arial" w:cs="Arial"/>
                <w:sz w:val="20"/>
                <w:szCs w:val="20"/>
              </w:rPr>
              <w:t>Contribuciones de Mejoras</w:t>
            </w:r>
          </w:p>
        </w:tc>
        <w:tc>
          <w:tcPr>
            <w:tcW w:w="2127" w:type="dxa"/>
          </w:tcPr>
          <w:p w:rsidR="000763C7" w:rsidRDefault="000763C7" w:rsidP="00185C8F">
            <w:pPr>
              <w:spacing w:after="80" w:line="203" w:lineRule="exact"/>
              <w:jc w:val="right"/>
              <w:rPr>
                <w:rFonts w:ascii="Arial" w:hAnsi="Arial" w:cs="Arial"/>
                <w:sz w:val="20"/>
                <w:szCs w:val="20"/>
              </w:rPr>
            </w:pPr>
            <w:r>
              <w:rPr>
                <w:rFonts w:ascii="Arial" w:hAnsi="Arial" w:cs="Arial"/>
                <w:sz w:val="20"/>
                <w:szCs w:val="20"/>
              </w:rPr>
              <w:t>0.00</w:t>
            </w:r>
          </w:p>
        </w:tc>
        <w:tc>
          <w:tcPr>
            <w:tcW w:w="3383" w:type="dxa"/>
          </w:tcPr>
          <w:p w:rsidR="000763C7" w:rsidRPr="00400414" w:rsidRDefault="000763C7" w:rsidP="001D6CDE">
            <w:pPr>
              <w:spacing w:after="80" w:line="203" w:lineRule="exact"/>
              <w:rPr>
                <w:rFonts w:ascii="Arial" w:hAnsi="Arial" w:cs="Arial"/>
                <w:sz w:val="20"/>
                <w:szCs w:val="20"/>
              </w:rPr>
            </w:pPr>
          </w:p>
        </w:tc>
      </w:tr>
      <w:tr w:rsidR="00880115" w:rsidRPr="00400414" w:rsidTr="00664A28">
        <w:trPr>
          <w:jc w:val="center"/>
        </w:trPr>
        <w:tc>
          <w:tcPr>
            <w:tcW w:w="3477" w:type="dxa"/>
          </w:tcPr>
          <w:p w:rsidR="00880115" w:rsidRPr="00400414" w:rsidRDefault="00880115" w:rsidP="009F6600">
            <w:pPr>
              <w:spacing w:after="80" w:line="203" w:lineRule="exact"/>
              <w:rPr>
                <w:rFonts w:ascii="Arial" w:hAnsi="Arial" w:cs="Arial"/>
                <w:sz w:val="20"/>
                <w:szCs w:val="20"/>
              </w:rPr>
            </w:pPr>
            <w:r w:rsidRPr="00400414">
              <w:rPr>
                <w:rFonts w:ascii="Arial" w:hAnsi="Arial" w:cs="Arial"/>
                <w:sz w:val="20"/>
                <w:szCs w:val="20"/>
              </w:rPr>
              <w:t>Derechos</w:t>
            </w:r>
          </w:p>
        </w:tc>
        <w:tc>
          <w:tcPr>
            <w:tcW w:w="2127" w:type="dxa"/>
          </w:tcPr>
          <w:p w:rsidR="00880115" w:rsidRPr="00400414" w:rsidRDefault="003C1B7E" w:rsidP="008430FC">
            <w:pPr>
              <w:spacing w:after="80" w:line="203" w:lineRule="exact"/>
              <w:jc w:val="right"/>
              <w:rPr>
                <w:rFonts w:ascii="Arial" w:hAnsi="Arial" w:cs="Arial"/>
                <w:sz w:val="20"/>
                <w:szCs w:val="20"/>
              </w:rPr>
            </w:pPr>
            <w:r w:rsidRPr="00400414">
              <w:rPr>
                <w:rFonts w:ascii="Arial" w:hAnsi="Arial" w:cs="Arial"/>
                <w:color w:val="000000"/>
                <w:sz w:val="20"/>
                <w:szCs w:val="20"/>
              </w:rPr>
              <w:t>$2,813,924.55</w:t>
            </w:r>
          </w:p>
        </w:tc>
        <w:tc>
          <w:tcPr>
            <w:tcW w:w="3383" w:type="dxa"/>
          </w:tcPr>
          <w:p w:rsidR="00880115" w:rsidRPr="00400414" w:rsidRDefault="00880115" w:rsidP="008430FC">
            <w:pPr>
              <w:spacing w:after="80" w:line="203" w:lineRule="exact"/>
              <w:jc w:val="right"/>
              <w:rPr>
                <w:rFonts w:ascii="Arial" w:hAnsi="Arial" w:cs="Arial"/>
                <w:sz w:val="20"/>
                <w:szCs w:val="20"/>
              </w:rPr>
            </w:pPr>
          </w:p>
        </w:tc>
      </w:tr>
      <w:tr w:rsidR="00880115" w:rsidRPr="00400414" w:rsidTr="00664A28">
        <w:trPr>
          <w:jc w:val="center"/>
        </w:trPr>
        <w:tc>
          <w:tcPr>
            <w:tcW w:w="3477" w:type="dxa"/>
          </w:tcPr>
          <w:p w:rsidR="00880115" w:rsidRPr="00400414" w:rsidRDefault="00880115" w:rsidP="009F6600">
            <w:pPr>
              <w:spacing w:after="80" w:line="203" w:lineRule="exact"/>
              <w:rPr>
                <w:rFonts w:ascii="Arial" w:hAnsi="Arial" w:cs="Arial"/>
                <w:sz w:val="20"/>
                <w:szCs w:val="20"/>
              </w:rPr>
            </w:pPr>
            <w:r w:rsidRPr="00400414">
              <w:rPr>
                <w:rFonts w:ascii="Arial" w:hAnsi="Arial" w:cs="Arial"/>
                <w:sz w:val="20"/>
                <w:szCs w:val="20"/>
              </w:rPr>
              <w:t>Productos</w:t>
            </w:r>
          </w:p>
        </w:tc>
        <w:tc>
          <w:tcPr>
            <w:tcW w:w="2127" w:type="dxa"/>
          </w:tcPr>
          <w:p w:rsidR="00FC6C3C" w:rsidRPr="00400414" w:rsidRDefault="002B51F7" w:rsidP="00FC6C3C">
            <w:pPr>
              <w:spacing w:after="80" w:line="203" w:lineRule="exact"/>
              <w:jc w:val="right"/>
              <w:rPr>
                <w:rFonts w:ascii="Arial" w:hAnsi="Arial" w:cs="Arial"/>
                <w:sz w:val="20"/>
                <w:szCs w:val="20"/>
              </w:rPr>
            </w:pPr>
            <w:r w:rsidRPr="00400414">
              <w:rPr>
                <w:rFonts w:ascii="Arial" w:hAnsi="Arial" w:cs="Arial"/>
                <w:color w:val="000000"/>
                <w:sz w:val="20"/>
                <w:szCs w:val="20"/>
              </w:rPr>
              <w:t>$32,509.04</w:t>
            </w:r>
          </w:p>
        </w:tc>
        <w:tc>
          <w:tcPr>
            <w:tcW w:w="3383" w:type="dxa"/>
          </w:tcPr>
          <w:p w:rsidR="00880115" w:rsidRPr="00400414" w:rsidRDefault="00880115" w:rsidP="008430FC">
            <w:pPr>
              <w:spacing w:after="80" w:line="203" w:lineRule="exact"/>
              <w:jc w:val="right"/>
              <w:rPr>
                <w:rFonts w:ascii="Arial" w:hAnsi="Arial" w:cs="Arial"/>
                <w:sz w:val="20"/>
                <w:szCs w:val="20"/>
              </w:rPr>
            </w:pPr>
          </w:p>
        </w:tc>
      </w:tr>
      <w:tr w:rsidR="00880115" w:rsidRPr="00400414" w:rsidTr="00664A28">
        <w:trPr>
          <w:jc w:val="center"/>
        </w:trPr>
        <w:tc>
          <w:tcPr>
            <w:tcW w:w="3477" w:type="dxa"/>
          </w:tcPr>
          <w:p w:rsidR="00880115" w:rsidRPr="00400414" w:rsidRDefault="00F8543F" w:rsidP="00F8543F">
            <w:pPr>
              <w:spacing w:after="80" w:line="203" w:lineRule="exact"/>
              <w:rPr>
                <w:rFonts w:ascii="Arial" w:hAnsi="Arial" w:cs="Arial"/>
                <w:sz w:val="20"/>
                <w:szCs w:val="20"/>
              </w:rPr>
            </w:pPr>
            <w:r>
              <w:rPr>
                <w:rFonts w:ascii="Arial" w:hAnsi="Arial" w:cs="Arial"/>
                <w:sz w:val="20"/>
                <w:szCs w:val="20"/>
              </w:rPr>
              <w:t>Aprovechamientos</w:t>
            </w:r>
          </w:p>
        </w:tc>
        <w:tc>
          <w:tcPr>
            <w:tcW w:w="2127" w:type="dxa"/>
          </w:tcPr>
          <w:p w:rsidR="00880115" w:rsidRPr="00400414" w:rsidRDefault="002B51F7" w:rsidP="008430FC">
            <w:pPr>
              <w:spacing w:after="80" w:line="203" w:lineRule="exact"/>
              <w:jc w:val="right"/>
              <w:rPr>
                <w:rFonts w:ascii="Arial" w:hAnsi="Arial" w:cs="Arial"/>
                <w:sz w:val="20"/>
                <w:szCs w:val="20"/>
              </w:rPr>
            </w:pPr>
            <w:r w:rsidRPr="00400414">
              <w:rPr>
                <w:rFonts w:ascii="Arial" w:hAnsi="Arial" w:cs="Arial"/>
                <w:color w:val="000000"/>
                <w:sz w:val="20"/>
                <w:szCs w:val="20"/>
              </w:rPr>
              <w:t>$1,692,908.53</w:t>
            </w:r>
          </w:p>
        </w:tc>
        <w:tc>
          <w:tcPr>
            <w:tcW w:w="3383" w:type="dxa"/>
          </w:tcPr>
          <w:p w:rsidR="00880115" w:rsidRPr="00400414" w:rsidRDefault="00880115" w:rsidP="00882B94">
            <w:pPr>
              <w:spacing w:after="80" w:line="203" w:lineRule="exact"/>
              <w:rPr>
                <w:rFonts w:ascii="Arial" w:hAnsi="Arial" w:cs="Arial"/>
                <w:sz w:val="20"/>
                <w:szCs w:val="20"/>
              </w:rPr>
            </w:pPr>
          </w:p>
        </w:tc>
      </w:tr>
      <w:tr w:rsidR="0061512D" w:rsidRPr="00400414" w:rsidTr="00664A28">
        <w:trPr>
          <w:jc w:val="center"/>
        </w:trPr>
        <w:tc>
          <w:tcPr>
            <w:tcW w:w="3477" w:type="dxa"/>
          </w:tcPr>
          <w:p w:rsidR="0061512D" w:rsidRPr="00400414" w:rsidRDefault="00F8543F" w:rsidP="009F6600">
            <w:pPr>
              <w:spacing w:after="80" w:line="203" w:lineRule="exact"/>
              <w:rPr>
                <w:rFonts w:ascii="Arial" w:hAnsi="Arial" w:cs="Arial"/>
                <w:sz w:val="20"/>
                <w:szCs w:val="20"/>
              </w:rPr>
            </w:pPr>
            <w:r>
              <w:rPr>
                <w:rFonts w:ascii="Arial" w:hAnsi="Arial" w:cs="Arial"/>
                <w:sz w:val="20"/>
                <w:szCs w:val="20"/>
              </w:rPr>
              <w:t>Ingreso por venta de bienes,</w:t>
            </w:r>
            <w:r w:rsidR="0061512D" w:rsidRPr="00400414">
              <w:rPr>
                <w:rFonts w:ascii="Arial" w:hAnsi="Arial" w:cs="Arial"/>
                <w:sz w:val="20"/>
                <w:szCs w:val="20"/>
              </w:rPr>
              <w:t xml:space="preserve"> prestación de servicio</w:t>
            </w:r>
            <w:r>
              <w:rPr>
                <w:rFonts w:ascii="Arial" w:hAnsi="Arial" w:cs="Arial"/>
                <w:sz w:val="20"/>
                <w:szCs w:val="20"/>
              </w:rPr>
              <w:t xml:space="preserve"> y Otros Ingresos</w:t>
            </w:r>
          </w:p>
        </w:tc>
        <w:tc>
          <w:tcPr>
            <w:tcW w:w="2127" w:type="dxa"/>
          </w:tcPr>
          <w:p w:rsidR="0061512D" w:rsidRPr="00400414" w:rsidRDefault="002B51F7" w:rsidP="008430FC">
            <w:pPr>
              <w:spacing w:after="80" w:line="203" w:lineRule="exact"/>
              <w:jc w:val="right"/>
              <w:rPr>
                <w:rFonts w:ascii="Arial" w:hAnsi="Arial" w:cs="Arial"/>
                <w:sz w:val="20"/>
                <w:szCs w:val="20"/>
              </w:rPr>
            </w:pPr>
            <w:r w:rsidRPr="00400414">
              <w:rPr>
                <w:rFonts w:ascii="Arial" w:hAnsi="Arial" w:cs="Arial"/>
                <w:sz w:val="20"/>
                <w:szCs w:val="20"/>
              </w:rPr>
              <w:t>$0.00</w:t>
            </w:r>
          </w:p>
        </w:tc>
        <w:tc>
          <w:tcPr>
            <w:tcW w:w="3383" w:type="dxa"/>
          </w:tcPr>
          <w:p w:rsidR="0061512D" w:rsidRPr="00400414" w:rsidRDefault="0061512D" w:rsidP="00882B94">
            <w:pPr>
              <w:spacing w:after="80" w:line="203" w:lineRule="exact"/>
              <w:rPr>
                <w:rFonts w:ascii="Arial" w:hAnsi="Arial" w:cs="Arial"/>
                <w:sz w:val="20"/>
                <w:szCs w:val="20"/>
              </w:rPr>
            </w:pPr>
          </w:p>
        </w:tc>
      </w:tr>
      <w:tr w:rsidR="0055016A" w:rsidRPr="00400414" w:rsidTr="00664A28">
        <w:trPr>
          <w:jc w:val="center"/>
        </w:trPr>
        <w:tc>
          <w:tcPr>
            <w:tcW w:w="3477" w:type="dxa"/>
          </w:tcPr>
          <w:p w:rsidR="0055016A" w:rsidRPr="00400414" w:rsidRDefault="0055016A" w:rsidP="006A734E">
            <w:pPr>
              <w:spacing w:after="80" w:line="203" w:lineRule="exact"/>
              <w:rPr>
                <w:rFonts w:ascii="Arial" w:hAnsi="Arial" w:cs="Arial"/>
                <w:sz w:val="20"/>
                <w:szCs w:val="20"/>
              </w:rPr>
            </w:pPr>
            <w:r w:rsidRPr="00400414">
              <w:rPr>
                <w:rFonts w:ascii="Arial" w:hAnsi="Arial" w:cs="Arial"/>
                <w:b/>
                <w:sz w:val="20"/>
                <w:szCs w:val="20"/>
              </w:rPr>
              <w:t>SUMAN</w:t>
            </w:r>
          </w:p>
        </w:tc>
        <w:tc>
          <w:tcPr>
            <w:tcW w:w="2127" w:type="dxa"/>
          </w:tcPr>
          <w:p w:rsidR="0055016A" w:rsidRPr="00400414" w:rsidRDefault="002B51F7" w:rsidP="00A77169">
            <w:pPr>
              <w:spacing w:after="80" w:line="203" w:lineRule="exact"/>
              <w:jc w:val="right"/>
              <w:rPr>
                <w:rFonts w:ascii="Arial" w:hAnsi="Arial" w:cs="Arial"/>
                <w:b/>
                <w:bCs/>
                <w:color w:val="000000"/>
                <w:sz w:val="20"/>
                <w:szCs w:val="20"/>
              </w:rPr>
            </w:pPr>
            <w:r w:rsidRPr="00400414">
              <w:rPr>
                <w:rFonts w:ascii="Arial" w:hAnsi="Arial" w:cs="Arial"/>
                <w:b/>
                <w:bCs/>
                <w:color w:val="000000"/>
                <w:sz w:val="20"/>
                <w:szCs w:val="20"/>
              </w:rPr>
              <w:t>$7,942,252.62</w:t>
            </w:r>
          </w:p>
        </w:tc>
        <w:tc>
          <w:tcPr>
            <w:tcW w:w="3383" w:type="dxa"/>
          </w:tcPr>
          <w:p w:rsidR="0055016A" w:rsidRPr="00400414" w:rsidRDefault="0055016A" w:rsidP="00882B94">
            <w:pPr>
              <w:spacing w:after="80" w:line="203" w:lineRule="exact"/>
              <w:rPr>
                <w:rFonts w:ascii="Arial" w:hAnsi="Arial" w:cs="Arial"/>
                <w:sz w:val="20"/>
                <w:szCs w:val="20"/>
              </w:rPr>
            </w:pPr>
          </w:p>
        </w:tc>
      </w:tr>
    </w:tbl>
    <w:p w:rsidR="00B82EEA" w:rsidRPr="00400414" w:rsidRDefault="00B82EEA" w:rsidP="00664A28">
      <w:pPr>
        <w:pStyle w:val="Texto"/>
        <w:spacing w:line="224" w:lineRule="exact"/>
        <w:ind w:firstLine="0"/>
        <w:rPr>
          <w:rFonts w:cs="Arial"/>
          <w:b/>
          <w:szCs w:val="18"/>
          <w:lang w:val="es-MX"/>
        </w:rPr>
      </w:pPr>
    </w:p>
    <w:p w:rsidR="00130AA8" w:rsidRPr="00400414" w:rsidRDefault="00130AA8" w:rsidP="0055016A">
      <w:pPr>
        <w:pStyle w:val="Texto"/>
        <w:spacing w:line="224" w:lineRule="exact"/>
        <w:ind w:firstLine="0"/>
        <w:rPr>
          <w:rFonts w:cs="Arial"/>
          <w:b/>
          <w:szCs w:val="18"/>
          <w:lang w:val="es-MX"/>
        </w:rPr>
      </w:pPr>
    </w:p>
    <w:p w:rsidR="00130AA8" w:rsidRPr="00400414" w:rsidRDefault="0055016A" w:rsidP="0055016A">
      <w:pPr>
        <w:pStyle w:val="Texto"/>
        <w:spacing w:line="224" w:lineRule="exact"/>
        <w:ind w:firstLine="0"/>
        <w:rPr>
          <w:rFonts w:cs="Arial"/>
          <w:b/>
          <w:szCs w:val="18"/>
          <w:lang w:val="es-MX"/>
        </w:rPr>
      </w:pPr>
      <w:r w:rsidRPr="00400414">
        <w:rPr>
          <w:rFonts w:cs="Arial"/>
          <w:b/>
          <w:szCs w:val="18"/>
          <w:lang w:val="es-MX"/>
        </w:rPr>
        <w:t>EA-02 PARTICIPACIONES, APORTACIONES, CONVENIOS, INCENTIVOS DERIVADOS DE LA COLABORACION FISCAL, FONDOS DISTINTOS DE APORTACIONES, TRANSFERENCIAS, ASIGNACIONES, SUBSIDIOS Y SUBVENCIONES, Y PENSIONES Y JUBILACIONES.</w:t>
      </w:r>
    </w:p>
    <w:p w:rsidR="0055016A" w:rsidRPr="00400414" w:rsidRDefault="0055016A" w:rsidP="00664A28">
      <w:pPr>
        <w:pStyle w:val="Texto"/>
        <w:spacing w:line="224" w:lineRule="exact"/>
        <w:ind w:firstLine="0"/>
        <w:rPr>
          <w:rFonts w:cs="Arial"/>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110"/>
        <w:gridCol w:w="3297"/>
      </w:tblGrid>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Participaciones</w:t>
            </w:r>
          </w:p>
        </w:tc>
        <w:tc>
          <w:tcPr>
            <w:tcW w:w="2110" w:type="dxa"/>
          </w:tcPr>
          <w:p w:rsidR="004D40F3" w:rsidRPr="00400414" w:rsidRDefault="002B51F7" w:rsidP="004D40F3">
            <w:pPr>
              <w:spacing w:after="80" w:line="203" w:lineRule="exact"/>
              <w:jc w:val="right"/>
              <w:rPr>
                <w:rFonts w:ascii="Arial" w:hAnsi="Arial" w:cs="Arial"/>
                <w:sz w:val="20"/>
                <w:szCs w:val="20"/>
              </w:rPr>
            </w:pPr>
            <w:r w:rsidRPr="00400414">
              <w:rPr>
                <w:rFonts w:ascii="Arial" w:hAnsi="Arial" w:cs="Arial"/>
                <w:color w:val="000000"/>
                <w:sz w:val="20"/>
                <w:szCs w:val="20"/>
              </w:rPr>
              <w:t>$93,208,747.71</w:t>
            </w:r>
          </w:p>
        </w:tc>
        <w:tc>
          <w:tcPr>
            <w:tcW w:w="3297"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 xml:space="preserve">Representa el </w:t>
            </w:r>
            <w:r w:rsidR="00A31375" w:rsidRPr="00400414">
              <w:rPr>
                <w:rFonts w:ascii="Arial" w:hAnsi="Arial" w:cs="Arial"/>
                <w:sz w:val="20"/>
                <w:szCs w:val="20"/>
              </w:rPr>
              <w:t>52.07</w:t>
            </w:r>
            <w:r w:rsidRPr="00400414">
              <w:rPr>
                <w:rFonts w:ascii="Arial" w:hAnsi="Arial" w:cs="Arial"/>
                <w:sz w:val="20"/>
                <w:szCs w:val="20"/>
              </w:rPr>
              <w:t xml:space="preserve">% del total de ingresos por concepto participaciones, aportaciones, convenios, incentivos derivados de la colaboración fiscal, fondos distintos de aportaciones, transferencias, asignaciones, subsidios y subvenciones, y pensiones y jubilaciones, derivado </w:t>
            </w:r>
            <w:r w:rsidRPr="00400414">
              <w:rPr>
                <w:rFonts w:ascii="Arial" w:hAnsi="Arial" w:cs="Arial"/>
                <w:sz w:val="20"/>
                <w:szCs w:val="20"/>
              </w:rPr>
              <w:lastRenderedPageBreak/>
              <w:t>de las participaciones que se reciben del Gobierno del Estado.</w:t>
            </w: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lastRenderedPageBreak/>
              <w:t>Aportaciones</w:t>
            </w:r>
          </w:p>
        </w:tc>
        <w:tc>
          <w:tcPr>
            <w:tcW w:w="2110" w:type="dxa"/>
          </w:tcPr>
          <w:p w:rsidR="004D40F3" w:rsidRPr="00400414" w:rsidRDefault="002B51F7" w:rsidP="004D40F3">
            <w:pPr>
              <w:spacing w:after="80" w:line="203" w:lineRule="exact"/>
              <w:jc w:val="right"/>
              <w:rPr>
                <w:rFonts w:ascii="Arial" w:hAnsi="Arial" w:cs="Arial"/>
                <w:sz w:val="20"/>
                <w:szCs w:val="20"/>
              </w:rPr>
            </w:pPr>
            <w:r w:rsidRPr="00400414">
              <w:rPr>
                <w:rFonts w:ascii="Arial" w:hAnsi="Arial" w:cs="Arial"/>
                <w:color w:val="000000"/>
                <w:sz w:val="20"/>
                <w:szCs w:val="20"/>
              </w:rPr>
              <w:t>$59,812,363.00</w:t>
            </w:r>
          </w:p>
        </w:tc>
        <w:tc>
          <w:tcPr>
            <w:tcW w:w="3297"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 xml:space="preserve">Representa el </w:t>
            </w:r>
            <w:r w:rsidR="00A31375" w:rsidRPr="00400414">
              <w:rPr>
                <w:rFonts w:ascii="Arial" w:hAnsi="Arial" w:cs="Arial"/>
                <w:sz w:val="20"/>
                <w:szCs w:val="20"/>
              </w:rPr>
              <w:t>33.41</w:t>
            </w:r>
            <w:r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subvenciones, y pensiones y jubilaciones, las cuales son los recursos del FISM y FORTAMUN.</w:t>
            </w: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Convenios</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$7,487,936.54</w:t>
            </w:r>
          </w:p>
        </w:tc>
        <w:tc>
          <w:tcPr>
            <w:tcW w:w="3297" w:type="dxa"/>
          </w:tcPr>
          <w:p w:rsidR="004D40F3" w:rsidRPr="00400414" w:rsidRDefault="004D40F3" w:rsidP="004D40F3">
            <w:pPr>
              <w:spacing w:after="80" w:line="203" w:lineRule="exac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Incentivos derivados de la colaboración fiscal</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$755,689.02</w:t>
            </w:r>
          </w:p>
        </w:tc>
        <w:tc>
          <w:tcPr>
            <w:tcW w:w="3297" w:type="dxa"/>
          </w:tcPr>
          <w:p w:rsidR="004D40F3" w:rsidRPr="00400414" w:rsidRDefault="004D40F3" w:rsidP="004D40F3">
            <w:pPr>
              <w:spacing w:after="80" w:line="203" w:lineRule="exac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Fondos distintos de Aportaciones</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$9,006,235.84</w:t>
            </w:r>
          </w:p>
        </w:tc>
        <w:tc>
          <w:tcPr>
            <w:tcW w:w="3297" w:type="dxa"/>
          </w:tcPr>
          <w:p w:rsidR="004D40F3" w:rsidRPr="00400414" w:rsidRDefault="004D40F3" w:rsidP="004D40F3">
            <w:pPr>
              <w:spacing w:after="80" w:line="203" w:lineRule="exact"/>
              <w:rPr>
                <w:rFonts w:ascii="Arial" w:hAnsi="Arial" w:cs="Arial"/>
                <w:sz w:val="20"/>
                <w:szCs w:val="20"/>
              </w:rPr>
            </w:pPr>
          </w:p>
        </w:tc>
      </w:tr>
      <w:tr w:rsidR="004D40F3" w:rsidRPr="00400414" w:rsidTr="004D40F3">
        <w:trPr>
          <w:jc w:val="center"/>
        </w:trPr>
        <w:tc>
          <w:tcPr>
            <w:tcW w:w="3421" w:type="dxa"/>
          </w:tcPr>
          <w:p w:rsidR="004D40F3" w:rsidRPr="00400414" w:rsidRDefault="000763C7" w:rsidP="004D40F3">
            <w:pPr>
              <w:spacing w:after="80" w:line="203" w:lineRule="exact"/>
              <w:rPr>
                <w:rFonts w:ascii="Arial" w:hAnsi="Arial" w:cs="Arial"/>
                <w:sz w:val="20"/>
                <w:szCs w:val="20"/>
              </w:rPr>
            </w:pPr>
            <w:r>
              <w:rPr>
                <w:rFonts w:ascii="Arial" w:hAnsi="Arial" w:cs="Arial"/>
                <w:sz w:val="20"/>
                <w:szCs w:val="20"/>
              </w:rPr>
              <w:t xml:space="preserve">Transferencias y </w:t>
            </w:r>
            <w:r w:rsidR="004D40F3" w:rsidRPr="00400414">
              <w:rPr>
                <w:rFonts w:ascii="Arial" w:hAnsi="Arial" w:cs="Arial"/>
                <w:sz w:val="20"/>
                <w:szCs w:val="20"/>
              </w:rPr>
              <w:t>Asignaciones</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$8,728,243.87</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Subsidios y Subvenciones</w:t>
            </w:r>
          </w:p>
        </w:tc>
        <w:tc>
          <w:tcPr>
            <w:tcW w:w="2110" w:type="dxa"/>
          </w:tcPr>
          <w:p w:rsidR="004D40F3" w:rsidRPr="00400414" w:rsidRDefault="000A3440" w:rsidP="004D40F3">
            <w:pPr>
              <w:spacing w:after="80" w:line="203" w:lineRule="exact"/>
              <w:jc w:val="right"/>
              <w:rPr>
                <w:rFonts w:ascii="Arial" w:hAnsi="Arial" w:cs="Arial"/>
                <w:sz w:val="20"/>
                <w:szCs w:val="20"/>
              </w:rPr>
            </w:pPr>
            <w:r w:rsidRPr="00400414">
              <w:rPr>
                <w:rFonts w:ascii="Arial" w:hAnsi="Arial" w:cs="Arial"/>
                <w:sz w:val="20"/>
                <w:szCs w:val="20"/>
              </w:rPr>
              <w:t>$</w:t>
            </w:r>
            <w:r w:rsidR="004D40F3" w:rsidRPr="00400414">
              <w:rPr>
                <w:rFonts w:ascii="Arial" w:hAnsi="Arial" w:cs="Arial"/>
                <w:sz w:val="20"/>
                <w:szCs w:val="20"/>
              </w:rPr>
              <w:t>0.00</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Pensiones y Jubilaciones</w:t>
            </w:r>
          </w:p>
        </w:tc>
        <w:tc>
          <w:tcPr>
            <w:tcW w:w="2110" w:type="dxa"/>
          </w:tcPr>
          <w:p w:rsidR="004D40F3" w:rsidRPr="00400414" w:rsidRDefault="000A3440" w:rsidP="004D40F3">
            <w:pPr>
              <w:spacing w:after="80" w:line="203" w:lineRule="exact"/>
              <w:jc w:val="right"/>
              <w:rPr>
                <w:rFonts w:ascii="Arial" w:hAnsi="Arial" w:cs="Arial"/>
                <w:sz w:val="20"/>
                <w:szCs w:val="20"/>
              </w:rPr>
            </w:pPr>
            <w:r w:rsidRPr="00400414">
              <w:rPr>
                <w:rFonts w:ascii="Arial" w:hAnsi="Arial" w:cs="Arial"/>
                <w:sz w:val="20"/>
                <w:szCs w:val="20"/>
              </w:rPr>
              <w:t>$</w:t>
            </w:r>
            <w:r w:rsidR="004D40F3" w:rsidRPr="00400414">
              <w:rPr>
                <w:rFonts w:ascii="Arial" w:hAnsi="Arial" w:cs="Arial"/>
                <w:sz w:val="20"/>
                <w:szCs w:val="20"/>
              </w:rPr>
              <w:t>0.00</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Transferencias del fondo del petróleo para la estabilización y el desarrollo</w:t>
            </w:r>
          </w:p>
        </w:tc>
        <w:tc>
          <w:tcPr>
            <w:tcW w:w="2110" w:type="dxa"/>
          </w:tcPr>
          <w:p w:rsidR="004D40F3" w:rsidRPr="00400414" w:rsidRDefault="000D4037" w:rsidP="004D40F3">
            <w:pPr>
              <w:spacing w:after="80" w:line="203" w:lineRule="exact"/>
              <w:jc w:val="right"/>
              <w:rPr>
                <w:rFonts w:ascii="Arial" w:hAnsi="Arial" w:cs="Arial"/>
                <w:sz w:val="20"/>
                <w:szCs w:val="20"/>
              </w:rPr>
            </w:pPr>
            <w:r w:rsidRPr="00400414">
              <w:rPr>
                <w:rFonts w:ascii="Arial" w:hAnsi="Arial" w:cs="Arial"/>
                <w:sz w:val="20"/>
                <w:szCs w:val="20"/>
              </w:rPr>
              <w:t>$</w:t>
            </w:r>
            <w:r w:rsidR="004D40F3" w:rsidRPr="00400414">
              <w:rPr>
                <w:rFonts w:ascii="Arial" w:hAnsi="Arial" w:cs="Arial"/>
                <w:sz w:val="20"/>
                <w:szCs w:val="20"/>
              </w:rPr>
              <w:t>0.00</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0763C7" w:rsidRPr="00400414" w:rsidTr="004D40F3">
        <w:trPr>
          <w:jc w:val="center"/>
        </w:trPr>
        <w:tc>
          <w:tcPr>
            <w:tcW w:w="3421" w:type="dxa"/>
          </w:tcPr>
          <w:p w:rsidR="000763C7" w:rsidRPr="00400414" w:rsidRDefault="000763C7" w:rsidP="004D40F3">
            <w:pPr>
              <w:spacing w:after="80" w:line="203" w:lineRule="exact"/>
              <w:rPr>
                <w:rFonts w:ascii="Arial" w:hAnsi="Arial" w:cs="Arial"/>
                <w:sz w:val="20"/>
                <w:szCs w:val="20"/>
              </w:rPr>
            </w:pPr>
            <w:r>
              <w:rPr>
                <w:rFonts w:ascii="Arial" w:hAnsi="Arial" w:cs="Arial"/>
                <w:sz w:val="20"/>
                <w:szCs w:val="20"/>
              </w:rPr>
              <w:t>Ingresos derivados de financiamientos</w:t>
            </w:r>
          </w:p>
        </w:tc>
        <w:tc>
          <w:tcPr>
            <w:tcW w:w="2110" w:type="dxa"/>
          </w:tcPr>
          <w:p w:rsidR="000763C7" w:rsidRPr="00400414" w:rsidRDefault="000763C7" w:rsidP="004D40F3">
            <w:pPr>
              <w:spacing w:after="80" w:line="203" w:lineRule="exact"/>
              <w:jc w:val="right"/>
              <w:rPr>
                <w:rFonts w:ascii="Arial" w:hAnsi="Arial" w:cs="Arial"/>
                <w:sz w:val="20"/>
                <w:szCs w:val="20"/>
              </w:rPr>
            </w:pPr>
            <w:r>
              <w:rPr>
                <w:rFonts w:ascii="Arial" w:hAnsi="Arial" w:cs="Arial"/>
                <w:sz w:val="20"/>
                <w:szCs w:val="20"/>
              </w:rPr>
              <w:t>0.00</w:t>
            </w:r>
          </w:p>
        </w:tc>
        <w:tc>
          <w:tcPr>
            <w:tcW w:w="3297" w:type="dxa"/>
          </w:tcPr>
          <w:p w:rsidR="000763C7" w:rsidRPr="00400414" w:rsidRDefault="000763C7"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b/>
                <w:sz w:val="20"/>
                <w:szCs w:val="20"/>
              </w:rPr>
            </w:pPr>
            <w:r w:rsidRPr="00400414">
              <w:rPr>
                <w:rFonts w:ascii="Arial" w:hAnsi="Arial" w:cs="Arial"/>
                <w:b/>
                <w:sz w:val="20"/>
                <w:szCs w:val="20"/>
              </w:rPr>
              <w:t>SUMAN</w:t>
            </w:r>
          </w:p>
        </w:tc>
        <w:tc>
          <w:tcPr>
            <w:tcW w:w="2110" w:type="dxa"/>
          </w:tcPr>
          <w:p w:rsidR="004D40F3" w:rsidRPr="00400414" w:rsidRDefault="002B51F7" w:rsidP="004D40F3">
            <w:pPr>
              <w:spacing w:after="80" w:line="203" w:lineRule="exact"/>
              <w:jc w:val="right"/>
              <w:rPr>
                <w:rFonts w:ascii="Arial" w:hAnsi="Arial" w:cs="Arial"/>
                <w:b/>
                <w:bCs/>
                <w:sz w:val="20"/>
                <w:szCs w:val="20"/>
              </w:rPr>
            </w:pPr>
            <w:r w:rsidRPr="00400414">
              <w:rPr>
                <w:rFonts w:ascii="Arial" w:hAnsi="Arial" w:cs="Arial"/>
                <w:b/>
                <w:bCs/>
                <w:sz w:val="20"/>
                <w:szCs w:val="20"/>
              </w:rPr>
              <w:t>$178,999,215.98</w:t>
            </w:r>
          </w:p>
        </w:tc>
        <w:tc>
          <w:tcPr>
            <w:tcW w:w="3297" w:type="dxa"/>
          </w:tcPr>
          <w:p w:rsidR="004D40F3" w:rsidRPr="00400414" w:rsidRDefault="004D40F3" w:rsidP="004D40F3">
            <w:pPr>
              <w:spacing w:after="80" w:line="203" w:lineRule="exact"/>
              <w:jc w:val="right"/>
              <w:rPr>
                <w:rFonts w:ascii="Arial" w:hAnsi="Arial" w:cs="Arial"/>
                <w:sz w:val="20"/>
                <w:szCs w:val="20"/>
              </w:rPr>
            </w:pPr>
          </w:p>
        </w:tc>
      </w:tr>
    </w:tbl>
    <w:p w:rsidR="004D5F02" w:rsidRPr="00400414" w:rsidRDefault="004D5F02" w:rsidP="00664A28">
      <w:pPr>
        <w:pStyle w:val="Texto"/>
        <w:spacing w:line="224" w:lineRule="exact"/>
        <w:ind w:firstLine="0"/>
        <w:rPr>
          <w:rFonts w:cs="Arial"/>
          <w:b/>
          <w:szCs w:val="18"/>
          <w:lang w:val="es-MX"/>
        </w:rPr>
      </w:pPr>
    </w:p>
    <w:p w:rsidR="00B82EEA" w:rsidRPr="00400414" w:rsidRDefault="00453B72" w:rsidP="00664A28">
      <w:pPr>
        <w:pStyle w:val="Texto"/>
        <w:spacing w:line="224" w:lineRule="exact"/>
        <w:ind w:firstLine="0"/>
        <w:rPr>
          <w:rFonts w:cs="Arial"/>
          <w:b/>
          <w:sz w:val="20"/>
          <w:lang w:val="es-MX"/>
        </w:rPr>
      </w:pPr>
      <w:r w:rsidRPr="00400414">
        <w:rPr>
          <w:rFonts w:cs="Arial"/>
          <w:b/>
          <w:sz w:val="20"/>
          <w:lang w:val="es-MX"/>
        </w:rPr>
        <w:t>EA-03</w:t>
      </w:r>
      <w:r w:rsidR="00664A28" w:rsidRPr="00400414">
        <w:rPr>
          <w:rFonts w:cs="Arial"/>
          <w:b/>
          <w:sz w:val="20"/>
          <w:lang w:val="es-MX"/>
        </w:rPr>
        <w:t xml:space="preserve"> OTROS INGRESOS</w:t>
      </w:r>
    </w:p>
    <w:p w:rsidR="00B82EEA" w:rsidRPr="00400414" w:rsidRDefault="00F108D9" w:rsidP="00B44C48">
      <w:pPr>
        <w:tabs>
          <w:tab w:val="left" w:pos="284"/>
        </w:tabs>
        <w:spacing w:line="224" w:lineRule="exact"/>
        <w:ind w:left="288"/>
        <w:jc w:val="both"/>
        <w:rPr>
          <w:rFonts w:ascii="Arial" w:hAnsi="Arial" w:cs="Arial"/>
          <w:sz w:val="20"/>
          <w:szCs w:val="20"/>
          <w:lang w:val="es-MX"/>
        </w:rPr>
      </w:pPr>
      <w:r w:rsidRPr="00400414">
        <w:rPr>
          <w:rFonts w:ascii="Arial" w:hAnsi="Arial" w:cs="Arial"/>
          <w:sz w:val="20"/>
          <w:szCs w:val="20"/>
          <w:lang w:val="es-MX"/>
        </w:rPr>
        <w:t>Se informa</w:t>
      </w:r>
      <w:r w:rsidR="00680697" w:rsidRPr="00400414">
        <w:rPr>
          <w:rFonts w:ascii="Arial" w:hAnsi="Arial" w:cs="Arial"/>
          <w:sz w:val="20"/>
          <w:szCs w:val="20"/>
          <w:lang w:val="es-MX"/>
        </w:rPr>
        <w:t xml:space="preserve"> </w:t>
      </w:r>
      <w:r w:rsidR="006D4B80" w:rsidRPr="00400414">
        <w:rPr>
          <w:rFonts w:ascii="Arial" w:hAnsi="Arial" w:cs="Arial"/>
          <w:sz w:val="20"/>
          <w:szCs w:val="20"/>
          <w:lang w:val="es-MX"/>
        </w:rPr>
        <w:t>que,</w:t>
      </w:r>
      <w:r w:rsidR="00680697"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E93B27" w:rsidRPr="00400414">
        <w:rPr>
          <w:rFonts w:ascii="Arial" w:hAnsi="Arial" w:cs="Arial"/>
          <w:sz w:val="20"/>
          <w:szCs w:val="20"/>
          <w:lang w:val="es-MX"/>
        </w:rPr>
        <w:t>de 2021</w:t>
      </w:r>
      <w:r w:rsidR="00680697" w:rsidRPr="00400414">
        <w:rPr>
          <w:rFonts w:ascii="Arial" w:hAnsi="Arial" w:cs="Arial"/>
          <w:sz w:val="20"/>
          <w:szCs w:val="20"/>
          <w:lang w:val="es-MX"/>
        </w:rPr>
        <w:t>, el H. Ayun</w:t>
      </w:r>
      <w:r w:rsidR="00562D91" w:rsidRPr="00400414">
        <w:rPr>
          <w:rFonts w:ascii="Arial" w:hAnsi="Arial" w:cs="Arial"/>
          <w:sz w:val="20"/>
          <w:szCs w:val="20"/>
          <w:lang w:val="es-MX"/>
        </w:rPr>
        <w:t xml:space="preserve">tamiento del municipio de </w:t>
      </w:r>
      <w:r w:rsidR="00532B59" w:rsidRPr="00400414">
        <w:rPr>
          <w:rFonts w:ascii="Arial" w:hAnsi="Arial" w:cs="Arial"/>
          <w:sz w:val="20"/>
          <w:szCs w:val="20"/>
          <w:lang w:val="es-MX"/>
        </w:rPr>
        <w:t>Hecelchakán</w:t>
      </w:r>
      <w:r w:rsidR="006D4B80" w:rsidRPr="00400414">
        <w:rPr>
          <w:rFonts w:ascii="Arial" w:hAnsi="Arial" w:cs="Arial"/>
          <w:sz w:val="20"/>
          <w:szCs w:val="20"/>
          <w:lang w:val="es-MX"/>
        </w:rPr>
        <w:t xml:space="preserve"> no</w:t>
      </w:r>
      <w:r w:rsidR="00680697" w:rsidRPr="00400414">
        <w:rPr>
          <w:rFonts w:ascii="Arial" w:hAnsi="Arial" w:cs="Arial"/>
          <w:sz w:val="20"/>
          <w:szCs w:val="20"/>
          <w:lang w:val="es-MX"/>
        </w:rPr>
        <w:t xml:space="preserve"> registró operaciones en el rubro de Otros Ingresos</w:t>
      </w:r>
      <w:r w:rsidR="00DF367B" w:rsidRPr="00400414">
        <w:rPr>
          <w:rFonts w:ascii="Arial" w:hAnsi="Arial" w:cs="Arial"/>
          <w:sz w:val="20"/>
          <w:szCs w:val="20"/>
          <w:lang w:val="es-MX"/>
        </w:rPr>
        <w:t xml:space="preserve"> y beneficios</w:t>
      </w:r>
      <w:r w:rsidR="00680697" w:rsidRPr="00400414">
        <w:rPr>
          <w:rFonts w:ascii="Arial" w:hAnsi="Arial" w:cs="Arial"/>
          <w:sz w:val="20"/>
          <w:szCs w:val="20"/>
          <w:lang w:val="es-MX"/>
        </w:rPr>
        <w:t>.</w:t>
      </w:r>
    </w:p>
    <w:p w:rsidR="0071673B" w:rsidRPr="00400414" w:rsidRDefault="0071673B" w:rsidP="00B82EEA">
      <w:pPr>
        <w:tabs>
          <w:tab w:val="left" w:pos="284"/>
        </w:tabs>
        <w:spacing w:line="224" w:lineRule="exact"/>
        <w:ind w:left="288"/>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925D7F" w:rsidRPr="00400414" w:rsidTr="007009C8">
        <w:trPr>
          <w:jc w:val="center"/>
        </w:trPr>
        <w:tc>
          <w:tcPr>
            <w:tcW w:w="3477" w:type="dxa"/>
          </w:tcPr>
          <w:p w:rsidR="00925D7F" w:rsidRPr="00400414" w:rsidRDefault="00925D7F" w:rsidP="007009C8">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127" w:type="dxa"/>
          </w:tcPr>
          <w:p w:rsidR="00925D7F" w:rsidRPr="00400414" w:rsidRDefault="00925D7F" w:rsidP="007009C8">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3383" w:type="dxa"/>
          </w:tcPr>
          <w:p w:rsidR="00925D7F" w:rsidRPr="00400414" w:rsidRDefault="00925D7F" w:rsidP="007009C8">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925D7F" w:rsidRPr="00400414" w:rsidTr="007009C8">
        <w:trPr>
          <w:jc w:val="center"/>
        </w:trPr>
        <w:tc>
          <w:tcPr>
            <w:tcW w:w="3477" w:type="dxa"/>
          </w:tcPr>
          <w:p w:rsidR="00925D7F" w:rsidRPr="00400414" w:rsidRDefault="00925D7F" w:rsidP="007009C8">
            <w:pPr>
              <w:spacing w:after="80" w:line="203" w:lineRule="exact"/>
              <w:rPr>
                <w:rFonts w:ascii="Arial" w:hAnsi="Arial" w:cs="Arial"/>
                <w:b/>
                <w:sz w:val="20"/>
                <w:szCs w:val="20"/>
              </w:rPr>
            </w:pPr>
            <w:r w:rsidRPr="00400414">
              <w:rPr>
                <w:rFonts w:ascii="Arial" w:hAnsi="Arial" w:cs="Arial"/>
                <w:b/>
                <w:sz w:val="20"/>
                <w:szCs w:val="20"/>
              </w:rPr>
              <w:t>Otros ingresos y beneficios</w:t>
            </w:r>
          </w:p>
        </w:tc>
        <w:tc>
          <w:tcPr>
            <w:tcW w:w="2127" w:type="dxa"/>
          </w:tcPr>
          <w:p w:rsidR="00925D7F" w:rsidRPr="00400414" w:rsidRDefault="00CF0406" w:rsidP="00E565C5">
            <w:pPr>
              <w:spacing w:after="80" w:line="203" w:lineRule="exact"/>
              <w:jc w:val="right"/>
              <w:rPr>
                <w:rFonts w:ascii="Arial" w:hAnsi="Arial" w:cs="Arial"/>
                <w:sz w:val="20"/>
                <w:szCs w:val="20"/>
              </w:rPr>
            </w:pPr>
            <w:r w:rsidRPr="00400414">
              <w:rPr>
                <w:rFonts w:ascii="Arial" w:hAnsi="Arial" w:cs="Arial"/>
                <w:sz w:val="20"/>
                <w:szCs w:val="20"/>
              </w:rPr>
              <w:t>$</w:t>
            </w:r>
            <w:r w:rsidR="00E565C5" w:rsidRPr="00400414">
              <w:rPr>
                <w:rFonts w:ascii="Arial" w:hAnsi="Arial" w:cs="Arial"/>
                <w:sz w:val="20"/>
                <w:szCs w:val="20"/>
              </w:rPr>
              <w:t>0.00</w:t>
            </w:r>
          </w:p>
        </w:tc>
        <w:tc>
          <w:tcPr>
            <w:tcW w:w="3383" w:type="dxa"/>
          </w:tcPr>
          <w:p w:rsidR="00925D7F" w:rsidRPr="00400414" w:rsidRDefault="00925D7F" w:rsidP="007009C8">
            <w:pPr>
              <w:spacing w:after="80" w:line="203" w:lineRule="exact"/>
              <w:rPr>
                <w:rFonts w:ascii="Arial" w:hAnsi="Arial" w:cs="Arial"/>
                <w:sz w:val="20"/>
                <w:szCs w:val="20"/>
              </w:rPr>
            </w:pPr>
          </w:p>
        </w:tc>
      </w:tr>
      <w:tr w:rsidR="00925D7F" w:rsidRPr="00400414" w:rsidTr="007009C8">
        <w:trPr>
          <w:jc w:val="center"/>
        </w:trPr>
        <w:tc>
          <w:tcPr>
            <w:tcW w:w="3477" w:type="dxa"/>
          </w:tcPr>
          <w:p w:rsidR="00925D7F" w:rsidRPr="00400414" w:rsidRDefault="00925D7F" w:rsidP="00925D7F">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financieros</w:t>
            </w:r>
          </w:p>
        </w:tc>
        <w:tc>
          <w:tcPr>
            <w:tcW w:w="2127" w:type="dxa"/>
          </w:tcPr>
          <w:p w:rsidR="00925D7F" w:rsidRPr="00400414" w:rsidRDefault="00CF0406" w:rsidP="007009C8">
            <w:pPr>
              <w:spacing w:after="80" w:line="203" w:lineRule="exact"/>
              <w:jc w:val="right"/>
              <w:rPr>
                <w:rFonts w:ascii="Arial" w:hAnsi="Arial" w:cs="Arial"/>
                <w:sz w:val="20"/>
                <w:szCs w:val="20"/>
              </w:rPr>
            </w:pPr>
            <w:r w:rsidRPr="00400414">
              <w:rPr>
                <w:rFonts w:ascii="Arial" w:hAnsi="Arial" w:cs="Arial"/>
                <w:sz w:val="20"/>
                <w:szCs w:val="20"/>
              </w:rPr>
              <w:t>$</w:t>
            </w:r>
            <w:r w:rsidR="00E565C5" w:rsidRPr="00400414">
              <w:rPr>
                <w:rFonts w:ascii="Arial" w:hAnsi="Arial" w:cs="Arial"/>
                <w:sz w:val="20"/>
                <w:szCs w:val="20"/>
              </w:rPr>
              <w:t>0.00</w:t>
            </w:r>
          </w:p>
        </w:tc>
        <w:tc>
          <w:tcPr>
            <w:tcW w:w="3383" w:type="dxa"/>
          </w:tcPr>
          <w:p w:rsidR="00925D7F" w:rsidRPr="00400414" w:rsidRDefault="00925D7F" w:rsidP="007009C8">
            <w:pPr>
              <w:spacing w:after="80" w:line="203" w:lineRule="exact"/>
              <w:jc w:val="right"/>
              <w:rPr>
                <w:rFonts w:ascii="Arial" w:hAnsi="Arial" w:cs="Arial"/>
                <w:sz w:val="20"/>
                <w:szCs w:val="20"/>
              </w:rPr>
            </w:pPr>
          </w:p>
        </w:tc>
      </w:tr>
      <w:tr w:rsidR="00925D7F" w:rsidRPr="00400414" w:rsidTr="007009C8">
        <w:trPr>
          <w:jc w:val="center"/>
        </w:trPr>
        <w:tc>
          <w:tcPr>
            <w:tcW w:w="3477" w:type="dxa"/>
          </w:tcPr>
          <w:p w:rsidR="00925D7F" w:rsidRPr="00400414" w:rsidRDefault="00925D7F" w:rsidP="00925D7F">
            <w:pPr>
              <w:spacing w:after="80" w:line="203" w:lineRule="exact"/>
              <w:rPr>
                <w:rFonts w:ascii="Arial" w:hAnsi="Arial" w:cs="Arial"/>
                <w:sz w:val="20"/>
                <w:szCs w:val="20"/>
              </w:rPr>
            </w:pPr>
            <w:r w:rsidRPr="00400414">
              <w:rPr>
                <w:rFonts w:ascii="Arial" w:hAnsi="Arial" w:cs="Arial"/>
                <w:sz w:val="20"/>
                <w:szCs w:val="20"/>
              </w:rPr>
              <w:t xml:space="preserve">Intereses ganados de </w:t>
            </w:r>
            <w:r w:rsidR="00CF0406" w:rsidRPr="00400414">
              <w:rPr>
                <w:rFonts w:ascii="Arial" w:hAnsi="Arial" w:cs="Arial"/>
                <w:sz w:val="20"/>
                <w:szCs w:val="20"/>
              </w:rPr>
              <w:t xml:space="preserve">títulos, </w:t>
            </w:r>
            <w:r w:rsidRPr="00400414">
              <w:rPr>
                <w:rFonts w:ascii="Arial" w:hAnsi="Arial" w:cs="Arial"/>
                <w:sz w:val="20"/>
                <w:szCs w:val="20"/>
              </w:rPr>
              <w:t xml:space="preserve">valores, </w:t>
            </w:r>
            <w:r w:rsidR="00D460BC" w:rsidRPr="00400414">
              <w:rPr>
                <w:rFonts w:ascii="Arial" w:hAnsi="Arial" w:cs="Arial"/>
                <w:sz w:val="20"/>
                <w:szCs w:val="20"/>
              </w:rPr>
              <w:t>créditos</w:t>
            </w:r>
            <w:r w:rsidRPr="00400414">
              <w:rPr>
                <w:rFonts w:ascii="Arial" w:hAnsi="Arial" w:cs="Arial"/>
                <w:sz w:val="20"/>
                <w:szCs w:val="20"/>
              </w:rPr>
              <w:t>, bonos y otros.</w:t>
            </w:r>
          </w:p>
        </w:tc>
        <w:tc>
          <w:tcPr>
            <w:tcW w:w="2127" w:type="dxa"/>
          </w:tcPr>
          <w:p w:rsidR="00925D7F" w:rsidRPr="00400414" w:rsidRDefault="00E565C5" w:rsidP="007009C8">
            <w:pPr>
              <w:spacing w:after="80" w:line="203" w:lineRule="exact"/>
              <w:jc w:val="right"/>
              <w:rPr>
                <w:rFonts w:ascii="Arial" w:hAnsi="Arial" w:cs="Arial"/>
                <w:sz w:val="20"/>
                <w:szCs w:val="20"/>
              </w:rPr>
            </w:pPr>
            <w:r w:rsidRPr="00400414">
              <w:rPr>
                <w:rFonts w:ascii="Arial" w:hAnsi="Arial" w:cs="Arial"/>
                <w:sz w:val="20"/>
                <w:szCs w:val="20"/>
              </w:rPr>
              <w:t>0.00</w:t>
            </w:r>
          </w:p>
        </w:tc>
        <w:tc>
          <w:tcPr>
            <w:tcW w:w="3383" w:type="dxa"/>
          </w:tcPr>
          <w:p w:rsidR="00925D7F" w:rsidRPr="00400414" w:rsidRDefault="00925D7F" w:rsidP="007009C8">
            <w:pPr>
              <w:spacing w:after="80" w:line="203" w:lineRule="exact"/>
              <w:jc w:val="right"/>
              <w:rPr>
                <w:rFonts w:ascii="Arial" w:hAnsi="Arial" w:cs="Arial"/>
                <w:sz w:val="20"/>
                <w:szCs w:val="20"/>
              </w:rPr>
            </w:pPr>
          </w:p>
        </w:tc>
      </w:tr>
      <w:tr w:rsidR="00925D7F" w:rsidRPr="00400414" w:rsidTr="007009C8">
        <w:trPr>
          <w:jc w:val="center"/>
        </w:trPr>
        <w:tc>
          <w:tcPr>
            <w:tcW w:w="3477" w:type="dxa"/>
          </w:tcPr>
          <w:p w:rsidR="00925D7F" w:rsidRPr="00400414" w:rsidRDefault="00925D7F" w:rsidP="00925D7F">
            <w:pPr>
              <w:spacing w:after="80" w:line="203" w:lineRule="exact"/>
              <w:rPr>
                <w:rFonts w:ascii="Arial" w:hAnsi="Arial" w:cs="Arial"/>
                <w:b/>
                <w:sz w:val="20"/>
                <w:szCs w:val="20"/>
              </w:rPr>
            </w:pPr>
            <w:r w:rsidRPr="00400414">
              <w:rPr>
                <w:rFonts w:ascii="Arial" w:hAnsi="Arial" w:cs="Arial"/>
                <w:b/>
                <w:sz w:val="20"/>
                <w:szCs w:val="20"/>
              </w:rPr>
              <w:t>SUMAN</w:t>
            </w:r>
          </w:p>
        </w:tc>
        <w:tc>
          <w:tcPr>
            <w:tcW w:w="2127" w:type="dxa"/>
          </w:tcPr>
          <w:p w:rsidR="00925D7F" w:rsidRPr="00400414" w:rsidRDefault="00E565C5" w:rsidP="007009C8">
            <w:pPr>
              <w:spacing w:after="80" w:line="203" w:lineRule="exact"/>
              <w:jc w:val="right"/>
              <w:rPr>
                <w:rFonts w:ascii="Arial" w:hAnsi="Arial" w:cs="Arial"/>
                <w:b/>
                <w:sz w:val="20"/>
                <w:szCs w:val="20"/>
              </w:rPr>
            </w:pPr>
            <w:r w:rsidRPr="00400414">
              <w:rPr>
                <w:rFonts w:ascii="Arial" w:hAnsi="Arial" w:cs="Arial"/>
                <w:b/>
                <w:sz w:val="20"/>
                <w:szCs w:val="20"/>
              </w:rPr>
              <w:t>$0.00</w:t>
            </w:r>
          </w:p>
        </w:tc>
        <w:tc>
          <w:tcPr>
            <w:tcW w:w="3383" w:type="dxa"/>
          </w:tcPr>
          <w:p w:rsidR="00925D7F" w:rsidRPr="00400414" w:rsidRDefault="00925D7F" w:rsidP="007009C8">
            <w:pPr>
              <w:spacing w:after="80" w:line="203" w:lineRule="exact"/>
              <w:jc w:val="right"/>
              <w:rPr>
                <w:rFonts w:ascii="Arial" w:hAnsi="Arial" w:cs="Arial"/>
                <w:sz w:val="20"/>
                <w:szCs w:val="20"/>
              </w:rPr>
            </w:pPr>
          </w:p>
        </w:tc>
      </w:tr>
    </w:tbl>
    <w:p w:rsidR="00F108D9" w:rsidRPr="00400414" w:rsidRDefault="00664A28" w:rsidP="00BC358D">
      <w:pPr>
        <w:pStyle w:val="Sinespaciado"/>
        <w:rPr>
          <w:rFonts w:ascii="Arial" w:hAnsi="Arial" w:cs="Arial"/>
          <w:b/>
          <w:sz w:val="18"/>
          <w:szCs w:val="18"/>
          <w:lang w:val="es-MX"/>
        </w:rPr>
      </w:pPr>
      <w:r w:rsidRPr="00400414">
        <w:rPr>
          <w:rFonts w:ascii="Arial" w:hAnsi="Arial" w:cs="Arial"/>
          <w:b/>
          <w:sz w:val="18"/>
          <w:szCs w:val="18"/>
          <w:lang w:val="es-MX"/>
        </w:rPr>
        <w:t>Gastos y Otras Pérdidas</w:t>
      </w:r>
    </w:p>
    <w:p w:rsidR="00664A28" w:rsidRPr="00400414" w:rsidRDefault="00664A28" w:rsidP="00BC358D">
      <w:pPr>
        <w:pStyle w:val="Sinespaciado"/>
        <w:rPr>
          <w:rFonts w:ascii="Arial" w:hAnsi="Arial" w:cs="Arial"/>
          <w:b/>
          <w:sz w:val="18"/>
          <w:szCs w:val="18"/>
          <w:lang w:val="es-MX"/>
        </w:rPr>
      </w:pPr>
    </w:p>
    <w:p w:rsidR="00664A28" w:rsidRPr="00400414" w:rsidRDefault="00664A28" w:rsidP="00BC358D">
      <w:pPr>
        <w:pStyle w:val="Sinespaciado"/>
        <w:rPr>
          <w:rFonts w:ascii="Arial" w:hAnsi="Arial" w:cs="Arial"/>
          <w:b/>
          <w:sz w:val="18"/>
          <w:szCs w:val="18"/>
          <w:lang w:val="es-MX"/>
        </w:rPr>
      </w:pPr>
      <w:r w:rsidRPr="00400414">
        <w:rPr>
          <w:rFonts w:ascii="Arial" w:hAnsi="Arial" w:cs="Arial"/>
          <w:b/>
          <w:sz w:val="18"/>
          <w:szCs w:val="18"/>
          <w:lang w:val="es-MX"/>
        </w:rPr>
        <w:t>EA-03 GASTOS</w:t>
      </w:r>
    </w:p>
    <w:p w:rsidR="00664A28" w:rsidRPr="00400414" w:rsidRDefault="00664A28" w:rsidP="00BC358D">
      <w:pPr>
        <w:pStyle w:val="Sinespaciado"/>
        <w:rPr>
          <w:rFonts w:ascii="Arial" w:hAnsi="Arial" w:cs="Arial"/>
          <w:b/>
          <w:sz w:val="18"/>
          <w:szCs w:val="18"/>
          <w:lang w:val="es-MX"/>
        </w:rPr>
      </w:pPr>
    </w:p>
    <w:p w:rsidR="00E342C9" w:rsidRPr="00400414" w:rsidRDefault="005C2318" w:rsidP="00B44C48">
      <w:pPr>
        <w:pStyle w:val="Sinespaciado"/>
        <w:jc w:val="both"/>
        <w:rPr>
          <w:rFonts w:ascii="Arial" w:hAnsi="Arial" w:cs="Arial"/>
          <w:b/>
          <w:sz w:val="20"/>
          <w:szCs w:val="20"/>
          <w:lang w:val="es-MX"/>
        </w:rPr>
      </w:pPr>
      <w:r w:rsidRPr="00400414">
        <w:rPr>
          <w:rFonts w:ascii="Arial" w:hAnsi="Arial" w:cs="Arial"/>
          <w:sz w:val="20"/>
          <w:szCs w:val="20"/>
        </w:rPr>
        <w:t xml:space="preserve">Representa las </w:t>
      </w:r>
      <w:r w:rsidR="00EF5B2E" w:rsidRPr="00400414">
        <w:rPr>
          <w:rFonts w:ascii="Arial" w:hAnsi="Arial" w:cs="Arial"/>
          <w:sz w:val="20"/>
          <w:szCs w:val="20"/>
        </w:rPr>
        <w:t>erogaciones autorizadas</w:t>
      </w:r>
      <w:r w:rsidRPr="00400414">
        <w:rPr>
          <w:rFonts w:ascii="Arial" w:hAnsi="Arial" w:cs="Arial"/>
          <w:sz w:val="20"/>
          <w:szCs w:val="20"/>
        </w:rPr>
        <w:t xml:space="preserve"> en el presupuesto de egresos </w:t>
      </w:r>
      <w:r w:rsidR="00523709" w:rsidRPr="00400414">
        <w:rPr>
          <w:rFonts w:ascii="Arial" w:hAnsi="Arial" w:cs="Arial"/>
          <w:sz w:val="20"/>
          <w:szCs w:val="20"/>
        </w:rPr>
        <w:t xml:space="preserve">del </w:t>
      </w:r>
      <w:r w:rsidRPr="00400414">
        <w:rPr>
          <w:rFonts w:ascii="Arial" w:hAnsi="Arial" w:cs="Arial"/>
          <w:sz w:val="20"/>
          <w:szCs w:val="20"/>
        </w:rPr>
        <w:t xml:space="preserve">ejercicio </w:t>
      </w:r>
      <w:r w:rsidR="00523709" w:rsidRPr="00400414">
        <w:rPr>
          <w:rFonts w:ascii="Arial" w:hAnsi="Arial" w:cs="Arial"/>
          <w:sz w:val="20"/>
          <w:szCs w:val="20"/>
        </w:rPr>
        <w:t xml:space="preserve">fiscal </w:t>
      </w:r>
      <w:r w:rsidR="00E93B27" w:rsidRPr="00400414">
        <w:rPr>
          <w:rFonts w:ascii="Arial" w:hAnsi="Arial" w:cs="Arial"/>
          <w:sz w:val="20"/>
          <w:szCs w:val="20"/>
        </w:rPr>
        <w:t>2021</w:t>
      </w:r>
      <w:r w:rsidRPr="00400414">
        <w:rPr>
          <w:rFonts w:ascii="Arial" w:hAnsi="Arial" w:cs="Arial"/>
          <w:sz w:val="20"/>
          <w:szCs w:val="20"/>
        </w:rPr>
        <w:t>.</w:t>
      </w:r>
    </w:p>
    <w:p w:rsidR="00523709" w:rsidRPr="00400414" w:rsidRDefault="00523709" w:rsidP="00B44C48">
      <w:pPr>
        <w:pStyle w:val="Sinespaciado"/>
        <w:jc w:val="both"/>
        <w:rPr>
          <w:rFonts w:ascii="Arial" w:hAnsi="Arial" w:cs="Arial"/>
          <w:sz w:val="20"/>
          <w:szCs w:val="20"/>
        </w:rPr>
      </w:pPr>
    </w:p>
    <w:p w:rsidR="00523709" w:rsidRPr="00400414" w:rsidRDefault="00523709" w:rsidP="009E6039">
      <w:pPr>
        <w:pStyle w:val="Sinespaciado"/>
        <w:jc w:val="both"/>
        <w:rPr>
          <w:rFonts w:ascii="Arial" w:hAnsi="Arial" w:cs="Arial"/>
          <w:sz w:val="20"/>
          <w:szCs w:val="20"/>
        </w:rPr>
      </w:pPr>
      <w:r w:rsidRPr="00400414">
        <w:rPr>
          <w:rFonts w:ascii="Arial" w:hAnsi="Arial" w:cs="Arial"/>
          <w:sz w:val="20"/>
          <w:szCs w:val="20"/>
        </w:rPr>
        <w:t xml:space="preserve">Al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420523" w:rsidRPr="00400414">
        <w:rPr>
          <w:rFonts w:ascii="Arial" w:hAnsi="Arial" w:cs="Arial"/>
          <w:sz w:val="20"/>
          <w:szCs w:val="20"/>
        </w:rPr>
        <w:t>de</w:t>
      </w:r>
      <w:r w:rsidR="003150C4" w:rsidRPr="00400414">
        <w:rPr>
          <w:rFonts w:ascii="Arial" w:hAnsi="Arial" w:cs="Arial"/>
          <w:sz w:val="20"/>
          <w:szCs w:val="20"/>
        </w:rPr>
        <w:t xml:space="preserve"> 2021</w:t>
      </w:r>
      <w:r w:rsidRPr="00400414">
        <w:rPr>
          <w:rFonts w:ascii="Arial" w:hAnsi="Arial" w:cs="Arial"/>
          <w:sz w:val="20"/>
          <w:szCs w:val="20"/>
        </w:rPr>
        <w:t xml:space="preserve"> los saldos que presentan los rubros de Gastos y Otras pérdidas son los siguientes:</w:t>
      </w:r>
    </w:p>
    <w:p w:rsidR="0071673B" w:rsidRPr="00400414"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523709" w:rsidRPr="00400414" w:rsidTr="006A734E">
        <w:trPr>
          <w:jc w:val="center"/>
        </w:trPr>
        <w:tc>
          <w:tcPr>
            <w:tcW w:w="5032" w:type="dxa"/>
          </w:tcPr>
          <w:p w:rsidR="00523709" w:rsidRPr="00400414" w:rsidRDefault="00523709"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523709" w:rsidRPr="00400414" w:rsidRDefault="00523709"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b/>
                <w:sz w:val="20"/>
                <w:szCs w:val="20"/>
              </w:rPr>
            </w:pPr>
            <w:r w:rsidRPr="00400414">
              <w:rPr>
                <w:rFonts w:ascii="Arial" w:hAnsi="Arial" w:cs="Arial"/>
                <w:b/>
                <w:sz w:val="20"/>
                <w:szCs w:val="20"/>
              </w:rPr>
              <w:t>Gastos y Otras Pérdidas</w:t>
            </w:r>
          </w:p>
        </w:tc>
        <w:tc>
          <w:tcPr>
            <w:tcW w:w="1961" w:type="dxa"/>
          </w:tcPr>
          <w:p w:rsidR="00523709" w:rsidRPr="00400414" w:rsidRDefault="00523709" w:rsidP="006437E5">
            <w:pPr>
              <w:spacing w:after="80" w:line="203" w:lineRule="exact"/>
              <w:jc w:val="right"/>
              <w:rPr>
                <w:rFonts w:ascii="Arial" w:hAnsi="Arial" w:cs="Arial"/>
                <w:sz w:val="20"/>
                <w:szCs w:val="20"/>
              </w:rPr>
            </w:pP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t xml:space="preserve">   Gastos de Funcionamiento</w:t>
            </w:r>
          </w:p>
        </w:tc>
        <w:tc>
          <w:tcPr>
            <w:tcW w:w="1961" w:type="dxa"/>
          </w:tcPr>
          <w:p w:rsidR="00031DDB"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$101,766,634.40</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lastRenderedPageBreak/>
              <w:t xml:space="preserve">   Transferencias, Asignaciones, Subsidios y Otras Ayudas</w:t>
            </w:r>
          </w:p>
        </w:tc>
        <w:tc>
          <w:tcPr>
            <w:tcW w:w="1961" w:type="dxa"/>
          </w:tcPr>
          <w:p w:rsidR="001F388A"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$35,220,686.73</w:t>
            </w:r>
          </w:p>
        </w:tc>
      </w:tr>
      <w:tr w:rsidR="00DF367B" w:rsidRPr="00400414" w:rsidTr="006A734E">
        <w:trPr>
          <w:jc w:val="center"/>
        </w:trPr>
        <w:tc>
          <w:tcPr>
            <w:tcW w:w="5032" w:type="dxa"/>
          </w:tcPr>
          <w:p w:rsidR="00DF367B" w:rsidRPr="00400414" w:rsidRDefault="00DF367B" w:rsidP="006A734E">
            <w:pPr>
              <w:spacing w:after="80" w:line="203" w:lineRule="exact"/>
              <w:rPr>
                <w:rFonts w:ascii="Arial" w:hAnsi="Arial" w:cs="Arial"/>
                <w:sz w:val="20"/>
                <w:szCs w:val="20"/>
              </w:rPr>
            </w:pPr>
            <w:r w:rsidRPr="00400414">
              <w:rPr>
                <w:rFonts w:ascii="Arial" w:hAnsi="Arial" w:cs="Arial"/>
                <w:sz w:val="20"/>
                <w:szCs w:val="20"/>
              </w:rPr>
              <w:t xml:space="preserve">   Participaciones y Aportaciones</w:t>
            </w:r>
          </w:p>
        </w:tc>
        <w:tc>
          <w:tcPr>
            <w:tcW w:w="1961" w:type="dxa"/>
          </w:tcPr>
          <w:p w:rsidR="00DF367B" w:rsidRPr="00400414" w:rsidRDefault="00CF0406" w:rsidP="00CF0406">
            <w:pPr>
              <w:jc w:val="right"/>
              <w:rPr>
                <w:rFonts w:ascii="Arial" w:hAnsi="Arial" w:cs="Arial"/>
                <w:color w:val="000000"/>
                <w:sz w:val="20"/>
                <w:szCs w:val="20"/>
                <w:lang w:val="es-MX" w:eastAsia="es-MX"/>
              </w:rPr>
            </w:pPr>
            <w:r w:rsidRPr="00400414">
              <w:rPr>
                <w:rFonts w:ascii="Arial" w:hAnsi="Arial" w:cs="Arial"/>
                <w:color w:val="000000"/>
                <w:sz w:val="20"/>
                <w:szCs w:val="20"/>
              </w:rPr>
              <w:t>$0.00</w:t>
            </w:r>
          </w:p>
        </w:tc>
      </w:tr>
      <w:tr w:rsidR="00DF367B" w:rsidRPr="00400414" w:rsidTr="006A734E">
        <w:trPr>
          <w:jc w:val="center"/>
        </w:trPr>
        <w:tc>
          <w:tcPr>
            <w:tcW w:w="5032" w:type="dxa"/>
          </w:tcPr>
          <w:p w:rsidR="00DF367B" w:rsidRPr="00400414" w:rsidRDefault="00DF367B" w:rsidP="006A734E">
            <w:pPr>
              <w:spacing w:after="80" w:line="203" w:lineRule="exact"/>
              <w:rPr>
                <w:rFonts w:ascii="Arial" w:hAnsi="Arial" w:cs="Arial"/>
                <w:sz w:val="20"/>
                <w:szCs w:val="20"/>
              </w:rPr>
            </w:pPr>
            <w:r w:rsidRPr="00400414">
              <w:rPr>
                <w:rFonts w:ascii="Arial" w:hAnsi="Arial" w:cs="Arial"/>
                <w:sz w:val="20"/>
                <w:szCs w:val="20"/>
              </w:rPr>
              <w:t xml:space="preserve">   Intereses, Comisiones y Otros Gastos de la Deuda           Publica</w:t>
            </w:r>
          </w:p>
        </w:tc>
        <w:tc>
          <w:tcPr>
            <w:tcW w:w="1961" w:type="dxa"/>
          </w:tcPr>
          <w:p w:rsidR="00DF367B"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$284,432.35</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t xml:space="preserve">   Otros Gastos y Pérdidas Extraordinarias</w:t>
            </w:r>
          </w:p>
        </w:tc>
        <w:tc>
          <w:tcPr>
            <w:tcW w:w="1961" w:type="dxa"/>
          </w:tcPr>
          <w:p w:rsidR="00523709"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$443,458.73</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t xml:space="preserve">   Inversión Pública</w:t>
            </w:r>
          </w:p>
        </w:tc>
        <w:tc>
          <w:tcPr>
            <w:tcW w:w="1961" w:type="dxa"/>
          </w:tcPr>
          <w:p w:rsidR="00523709" w:rsidRPr="00400414" w:rsidRDefault="006C5DEB" w:rsidP="004B47B2">
            <w:pPr>
              <w:jc w:val="right"/>
              <w:rPr>
                <w:rFonts w:ascii="Arial" w:hAnsi="Arial" w:cs="Arial"/>
                <w:color w:val="000000"/>
                <w:sz w:val="20"/>
                <w:szCs w:val="20"/>
                <w:lang w:val="es-MX" w:eastAsia="es-MX"/>
              </w:rPr>
            </w:pPr>
            <w:r w:rsidRPr="00400414">
              <w:rPr>
                <w:rFonts w:ascii="Arial" w:hAnsi="Arial" w:cs="Arial"/>
                <w:color w:val="000000"/>
                <w:sz w:val="20"/>
                <w:szCs w:val="20"/>
              </w:rPr>
              <w:t>$33,036,792.02</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523709" w:rsidRPr="00400414" w:rsidRDefault="006C5DEB" w:rsidP="004B47B2">
            <w:pPr>
              <w:jc w:val="right"/>
              <w:rPr>
                <w:rFonts w:ascii="Arial" w:hAnsi="Arial" w:cs="Arial"/>
                <w:b/>
                <w:bCs/>
                <w:color w:val="000000"/>
                <w:sz w:val="20"/>
                <w:szCs w:val="20"/>
                <w:lang w:val="es-MX" w:eastAsia="es-MX"/>
              </w:rPr>
            </w:pPr>
            <w:r w:rsidRPr="00400414">
              <w:rPr>
                <w:rFonts w:ascii="Arial" w:hAnsi="Arial" w:cs="Arial"/>
                <w:b/>
                <w:bCs/>
                <w:color w:val="000000"/>
                <w:sz w:val="20"/>
                <w:szCs w:val="20"/>
              </w:rPr>
              <w:t>$170,752,004.23</w:t>
            </w:r>
          </w:p>
        </w:tc>
      </w:tr>
    </w:tbl>
    <w:p w:rsidR="00B82EEA" w:rsidRPr="00400414" w:rsidRDefault="00B82EEA" w:rsidP="00523709">
      <w:pPr>
        <w:pStyle w:val="Sinespaciado"/>
        <w:rPr>
          <w:rFonts w:ascii="Arial" w:hAnsi="Arial" w:cs="Arial"/>
          <w:sz w:val="18"/>
          <w:szCs w:val="18"/>
        </w:rPr>
      </w:pPr>
    </w:p>
    <w:p w:rsidR="0071673B" w:rsidRPr="00400414" w:rsidRDefault="0071673B" w:rsidP="00523709">
      <w:pPr>
        <w:pStyle w:val="Sinespaciado"/>
        <w:rPr>
          <w:rFonts w:ascii="Arial" w:hAnsi="Arial" w:cs="Arial"/>
          <w:sz w:val="18"/>
          <w:szCs w:val="18"/>
        </w:rPr>
      </w:pPr>
    </w:p>
    <w:p w:rsidR="00A41424" w:rsidRPr="00400414" w:rsidRDefault="00A41424" w:rsidP="009E6039">
      <w:pPr>
        <w:pStyle w:val="Sinespaciado"/>
        <w:jc w:val="both"/>
        <w:rPr>
          <w:rFonts w:ascii="Arial" w:hAnsi="Arial" w:cs="Arial"/>
          <w:sz w:val="20"/>
          <w:szCs w:val="20"/>
        </w:rPr>
      </w:pPr>
      <w:r w:rsidRPr="00400414">
        <w:rPr>
          <w:rFonts w:ascii="Arial" w:hAnsi="Arial" w:cs="Arial"/>
          <w:sz w:val="20"/>
          <w:szCs w:val="20"/>
        </w:rPr>
        <w:t xml:space="preserve">El rubro en el que se erogó </w:t>
      </w:r>
      <w:r w:rsidR="00F2028B" w:rsidRPr="00400414">
        <w:rPr>
          <w:rFonts w:ascii="Arial" w:hAnsi="Arial" w:cs="Arial"/>
          <w:sz w:val="20"/>
          <w:szCs w:val="20"/>
        </w:rPr>
        <w:t xml:space="preserve">el </w:t>
      </w:r>
      <w:r w:rsidR="006C5DEB" w:rsidRPr="00400414">
        <w:rPr>
          <w:rFonts w:ascii="Arial" w:hAnsi="Arial" w:cs="Arial"/>
          <w:sz w:val="20"/>
          <w:szCs w:val="20"/>
        </w:rPr>
        <w:t>59.60</w:t>
      </w:r>
      <w:r w:rsidR="006A44D2" w:rsidRPr="00400414">
        <w:rPr>
          <w:rFonts w:ascii="Arial" w:hAnsi="Arial" w:cs="Arial"/>
          <w:sz w:val="20"/>
          <w:szCs w:val="20"/>
        </w:rPr>
        <w:t xml:space="preserve"> </w:t>
      </w:r>
      <w:r w:rsidR="00DD6E1A" w:rsidRPr="00400414">
        <w:rPr>
          <w:rFonts w:ascii="Arial" w:hAnsi="Arial" w:cs="Arial"/>
          <w:sz w:val="20"/>
          <w:szCs w:val="20"/>
        </w:rPr>
        <w:t>%</w:t>
      </w:r>
      <w:r w:rsidRPr="00400414">
        <w:rPr>
          <w:rFonts w:ascii="Arial" w:hAnsi="Arial" w:cs="Arial"/>
          <w:sz w:val="20"/>
          <w:szCs w:val="20"/>
        </w:rPr>
        <w:t xml:space="preserve"> del total de los Gastos y Otras Pérdidas</w:t>
      </w:r>
      <w:r w:rsidR="00BC358D" w:rsidRPr="00400414">
        <w:rPr>
          <w:rFonts w:ascii="Arial" w:hAnsi="Arial" w:cs="Arial"/>
          <w:sz w:val="20"/>
          <w:szCs w:val="20"/>
        </w:rPr>
        <w:t xml:space="preserve"> </w:t>
      </w:r>
      <w:r w:rsidRPr="00400414">
        <w:rPr>
          <w:rFonts w:ascii="Arial" w:hAnsi="Arial" w:cs="Arial"/>
          <w:sz w:val="20"/>
          <w:szCs w:val="20"/>
        </w:rPr>
        <w:t xml:space="preserve">es el </w:t>
      </w:r>
      <w:r w:rsidR="00BC358D" w:rsidRPr="00400414">
        <w:rPr>
          <w:rFonts w:ascii="Arial" w:hAnsi="Arial" w:cs="Arial"/>
          <w:sz w:val="20"/>
          <w:szCs w:val="20"/>
        </w:rPr>
        <w:t xml:space="preserve">de </w:t>
      </w:r>
      <w:r w:rsidR="00BC358D" w:rsidRPr="00400414">
        <w:rPr>
          <w:rFonts w:ascii="Arial" w:hAnsi="Arial" w:cs="Arial"/>
          <w:i/>
          <w:sz w:val="20"/>
          <w:szCs w:val="20"/>
        </w:rPr>
        <w:t>“Gastos de Funcionamiento”</w:t>
      </w:r>
      <w:r w:rsidR="00BC358D" w:rsidRPr="00400414">
        <w:rPr>
          <w:rFonts w:ascii="Arial" w:hAnsi="Arial" w:cs="Arial"/>
          <w:sz w:val="20"/>
          <w:szCs w:val="20"/>
        </w:rPr>
        <w:t xml:space="preserve"> el cual </w:t>
      </w:r>
      <w:r w:rsidRPr="00400414">
        <w:rPr>
          <w:rFonts w:ascii="Arial" w:hAnsi="Arial" w:cs="Arial"/>
          <w:sz w:val="20"/>
          <w:szCs w:val="20"/>
        </w:rPr>
        <w:t xml:space="preserve">se integra </w:t>
      </w:r>
      <w:r w:rsidR="003F288F" w:rsidRPr="00400414">
        <w:rPr>
          <w:rFonts w:ascii="Arial" w:hAnsi="Arial" w:cs="Arial"/>
          <w:sz w:val="20"/>
          <w:szCs w:val="20"/>
        </w:rPr>
        <w:t xml:space="preserve">de los capítulos que </w:t>
      </w:r>
      <w:r w:rsidRPr="00400414">
        <w:rPr>
          <w:rFonts w:ascii="Arial" w:hAnsi="Arial" w:cs="Arial"/>
          <w:sz w:val="20"/>
          <w:szCs w:val="20"/>
        </w:rPr>
        <w:t>se muestra</w:t>
      </w:r>
      <w:r w:rsidR="003F288F" w:rsidRPr="00400414">
        <w:rPr>
          <w:rFonts w:ascii="Arial" w:hAnsi="Arial" w:cs="Arial"/>
          <w:sz w:val="20"/>
          <w:szCs w:val="20"/>
        </w:rPr>
        <w:t>n</w:t>
      </w:r>
      <w:r w:rsidRPr="00400414">
        <w:rPr>
          <w:rFonts w:ascii="Arial" w:hAnsi="Arial" w:cs="Arial"/>
          <w:sz w:val="20"/>
          <w:szCs w:val="20"/>
        </w:rPr>
        <w:t xml:space="preserve"> a continuación:</w:t>
      </w:r>
    </w:p>
    <w:p w:rsidR="0071673B" w:rsidRPr="00400414" w:rsidRDefault="0071673B" w:rsidP="00523709">
      <w:pPr>
        <w:pStyle w:val="Sinespaciad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A41424" w:rsidRPr="00400414" w:rsidTr="006A734E">
        <w:trPr>
          <w:jc w:val="center"/>
        </w:trPr>
        <w:tc>
          <w:tcPr>
            <w:tcW w:w="5032" w:type="dxa"/>
          </w:tcPr>
          <w:p w:rsidR="00A41424" w:rsidRPr="00400414" w:rsidRDefault="00A41424"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A41424" w:rsidRPr="00400414" w:rsidRDefault="00A41424"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b/>
                <w:sz w:val="20"/>
                <w:szCs w:val="20"/>
              </w:rPr>
            </w:pPr>
            <w:r w:rsidRPr="00400414">
              <w:rPr>
                <w:rFonts w:ascii="Arial" w:hAnsi="Arial" w:cs="Arial"/>
                <w:b/>
                <w:sz w:val="20"/>
                <w:szCs w:val="20"/>
              </w:rPr>
              <w:t>Gastos de Funcionamiento</w:t>
            </w:r>
          </w:p>
        </w:tc>
        <w:tc>
          <w:tcPr>
            <w:tcW w:w="1961" w:type="dxa"/>
          </w:tcPr>
          <w:p w:rsidR="00A41424" w:rsidRPr="00400414" w:rsidRDefault="00A41424" w:rsidP="006A734E">
            <w:pPr>
              <w:spacing w:after="80" w:line="203" w:lineRule="exact"/>
              <w:rPr>
                <w:rFonts w:ascii="Arial" w:hAnsi="Arial" w:cs="Arial"/>
                <w:sz w:val="20"/>
                <w:szCs w:val="20"/>
              </w:rPr>
            </w:pP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sz w:val="20"/>
                <w:szCs w:val="20"/>
              </w:rPr>
            </w:pPr>
            <w:r w:rsidRPr="00400414">
              <w:rPr>
                <w:rFonts w:ascii="Arial" w:hAnsi="Arial" w:cs="Arial"/>
                <w:sz w:val="20"/>
                <w:szCs w:val="20"/>
              </w:rPr>
              <w:t xml:space="preserve">   Servicios Personales</w:t>
            </w:r>
          </w:p>
        </w:tc>
        <w:tc>
          <w:tcPr>
            <w:tcW w:w="1961" w:type="dxa"/>
          </w:tcPr>
          <w:p w:rsidR="00D26C39" w:rsidRPr="00400414" w:rsidRDefault="006C5DEB" w:rsidP="004B47B2">
            <w:pPr>
              <w:jc w:val="right"/>
              <w:rPr>
                <w:rFonts w:ascii="Arial" w:hAnsi="Arial" w:cs="Arial"/>
                <w:color w:val="000000"/>
                <w:sz w:val="20"/>
                <w:szCs w:val="20"/>
                <w:lang w:val="es-MX" w:eastAsia="es-MX"/>
              </w:rPr>
            </w:pPr>
            <w:r w:rsidRPr="00400414">
              <w:rPr>
                <w:rFonts w:ascii="Arial" w:hAnsi="Arial" w:cs="Arial"/>
                <w:color w:val="000000"/>
                <w:sz w:val="20"/>
                <w:szCs w:val="20"/>
              </w:rPr>
              <w:t>$64,611,500.19</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sz w:val="20"/>
                <w:szCs w:val="20"/>
              </w:rPr>
            </w:pPr>
            <w:r w:rsidRPr="00400414">
              <w:rPr>
                <w:rFonts w:ascii="Arial" w:hAnsi="Arial" w:cs="Arial"/>
                <w:sz w:val="20"/>
                <w:szCs w:val="20"/>
              </w:rPr>
              <w:t xml:space="preserve">   Materiales y Suministros</w:t>
            </w:r>
          </w:p>
        </w:tc>
        <w:tc>
          <w:tcPr>
            <w:tcW w:w="1961" w:type="dxa"/>
          </w:tcPr>
          <w:p w:rsidR="00A41424" w:rsidRPr="00400414" w:rsidRDefault="006C5DEB" w:rsidP="004B47B2">
            <w:pPr>
              <w:jc w:val="right"/>
              <w:rPr>
                <w:rFonts w:ascii="Arial" w:hAnsi="Arial" w:cs="Arial"/>
                <w:color w:val="000000"/>
                <w:sz w:val="20"/>
                <w:szCs w:val="20"/>
                <w:lang w:val="es-MX" w:eastAsia="es-MX"/>
              </w:rPr>
            </w:pPr>
            <w:r w:rsidRPr="00400414">
              <w:rPr>
                <w:rFonts w:ascii="Arial" w:hAnsi="Arial" w:cs="Arial"/>
                <w:color w:val="000000"/>
                <w:sz w:val="20"/>
                <w:szCs w:val="20"/>
              </w:rPr>
              <w:t>$13,594,138.43</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sz w:val="20"/>
                <w:szCs w:val="20"/>
              </w:rPr>
            </w:pPr>
            <w:r w:rsidRPr="00400414">
              <w:rPr>
                <w:rFonts w:ascii="Arial" w:hAnsi="Arial" w:cs="Arial"/>
                <w:sz w:val="20"/>
                <w:szCs w:val="20"/>
              </w:rPr>
              <w:t xml:space="preserve">   Servicios Generales</w:t>
            </w:r>
          </w:p>
        </w:tc>
        <w:tc>
          <w:tcPr>
            <w:tcW w:w="1961" w:type="dxa"/>
          </w:tcPr>
          <w:p w:rsidR="00A41424" w:rsidRPr="00400414" w:rsidRDefault="0053575B" w:rsidP="004B47B2">
            <w:pPr>
              <w:jc w:val="right"/>
              <w:rPr>
                <w:rFonts w:ascii="Arial" w:hAnsi="Arial" w:cs="Arial"/>
                <w:color w:val="000000"/>
                <w:sz w:val="20"/>
                <w:szCs w:val="20"/>
                <w:lang w:val="es-MX" w:eastAsia="es-MX"/>
              </w:rPr>
            </w:pPr>
            <w:r w:rsidRPr="00400414">
              <w:rPr>
                <w:rFonts w:ascii="Arial" w:hAnsi="Arial" w:cs="Arial"/>
                <w:color w:val="000000"/>
                <w:sz w:val="20"/>
                <w:szCs w:val="20"/>
              </w:rPr>
              <w:t>$23,560,995.78</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A41424" w:rsidRPr="00400414" w:rsidRDefault="0053575B" w:rsidP="004B47B2">
            <w:pPr>
              <w:jc w:val="right"/>
              <w:rPr>
                <w:rFonts w:ascii="Arial" w:hAnsi="Arial" w:cs="Arial"/>
                <w:b/>
                <w:bCs/>
                <w:color w:val="000000"/>
                <w:sz w:val="20"/>
                <w:szCs w:val="20"/>
                <w:lang w:val="es-MX" w:eastAsia="es-MX"/>
              </w:rPr>
            </w:pPr>
            <w:r w:rsidRPr="00400414">
              <w:rPr>
                <w:rFonts w:ascii="Arial" w:hAnsi="Arial" w:cs="Arial"/>
                <w:b/>
                <w:bCs/>
                <w:color w:val="000000"/>
                <w:sz w:val="20"/>
                <w:szCs w:val="20"/>
              </w:rPr>
              <w:t>$101,766,634.40</w:t>
            </w:r>
          </w:p>
        </w:tc>
      </w:tr>
    </w:tbl>
    <w:p w:rsidR="0071673B" w:rsidRPr="00400414" w:rsidRDefault="0071673B" w:rsidP="00523709">
      <w:pPr>
        <w:pStyle w:val="Sinespaciado"/>
        <w:rPr>
          <w:rFonts w:ascii="Arial" w:hAnsi="Arial" w:cs="Arial"/>
          <w:sz w:val="20"/>
          <w:szCs w:val="20"/>
        </w:rPr>
      </w:pPr>
    </w:p>
    <w:p w:rsidR="004D5F02" w:rsidRPr="00400414" w:rsidRDefault="004D5F02" w:rsidP="00523709">
      <w:pPr>
        <w:pStyle w:val="Sinespaciado"/>
        <w:rPr>
          <w:rFonts w:ascii="Arial" w:hAnsi="Arial" w:cs="Arial"/>
          <w:sz w:val="20"/>
          <w:szCs w:val="20"/>
        </w:rPr>
      </w:pPr>
    </w:p>
    <w:p w:rsidR="00C03169" w:rsidRPr="00400414" w:rsidRDefault="00C03169" w:rsidP="00523709">
      <w:pPr>
        <w:pStyle w:val="Sinespaciado"/>
        <w:rPr>
          <w:rFonts w:ascii="Arial" w:hAnsi="Arial" w:cs="Arial"/>
          <w:sz w:val="20"/>
          <w:szCs w:val="20"/>
        </w:rPr>
      </w:pPr>
      <w:r w:rsidRPr="00400414">
        <w:rPr>
          <w:rFonts w:ascii="Arial" w:hAnsi="Arial" w:cs="Arial"/>
          <w:sz w:val="20"/>
          <w:szCs w:val="20"/>
        </w:rPr>
        <w:t>SERVICIOS PERSONALES</w:t>
      </w:r>
    </w:p>
    <w:p w:rsidR="00664A28" w:rsidRPr="00400414" w:rsidRDefault="00664A28" w:rsidP="0013780D">
      <w:pPr>
        <w:pStyle w:val="Sinespaciado"/>
        <w:jc w:val="both"/>
        <w:rPr>
          <w:rFonts w:ascii="Arial" w:hAnsi="Arial" w:cs="Arial"/>
          <w:sz w:val="20"/>
          <w:szCs w:val="20"/>
        </w:rPr>
      </w:pPr>
    </w:p>
    <w:p w:rsidR="00C03169" w:rsidRPr="00400414" w:rsidRDefault="00C03169" w:rsidP="0013780D">
      <w:pPr>
        <w:pStyle w:val="Sinespaciado"/>
        <w:jc w:val="both"/>
        <w:rPr>
          <w:rFonts w:ascii="Arial" w:hAnsi="Arial" w:cs="Arial"/>
          <w:sz w:val="20"/>
          <w:szCs w:val="20"/>
        </w:rPr>
      </w:pPr>
      <w:r w:rsidRPr="00400414">
        <w:rPr>
          <w:rFonts w:ascii="Arial" w:hAnsi="Arial" w:cs="Arial"/>
          <w:sz w:val="20"/>
          <w:szCs w:val="20"/>
        </w:rPr>
        <w:t xml:space="preserve">Comprende el importe del gasto por remuneraciones del personal de carácter permanente y transitorio al servicio del H. Ayuntamiento del municipio de </w:t>
      </w:r>
      <w:r w:rsidR="001B112C" w:rsidRPr="00400414">
        <w:rPr>
          <w:rFonts w:ascii="Arial" w:hAnsi="Arial" w:cs="Arial"/>
          <w:sz w:val="20"/>
          <w:szCs w:val="20"/>
        </w:rPr>
        <w:t>Hecelchakán</w:t>
      </w:r>
      <w:r w:rsidRPr="00400414">
        <w:rPr>
          <w:rFonts w:ascii="Arial" w:hAnsi="Arial" w:cs="Arial"/>
          <w:sz w:val="20"/>
          <w:szCs w:val="20"/>
        </w:rPr>
        <w:t xml:space="preserve"> y las obligaciones que de ello se deriven.</w:t>
      </w:r>
    </w:p>
    <w:p w:rsidR="00BD4803" w:rsidRPr="00400414" w:rsidRDefault="00BD4803" w:rsidP="00523709">
      <w:pPr>
        <w:pStyle w:val="Sinespaciado"/>
        <w:rPr>
          <w:rFonts w:ascii="Arial" w:hAnsi="Arial" w:cs="Arial"/>
          <w:sz w:val="20"/>
          <w:szCs w:val="20"/>
        </w:rPr>
      </w:pPr>
    </w:p>
    <w:p w:rsidR="004C701E" w:rsidRPr="00400414" w:rsidRDefault="0000339C" w:rsidP="004D5F02">
      <w:pPr>
        <w:pStyle w:val="Sinespaciado"/>
        <w:jc w:val="both"/>
        <w:rPr>
          <w:rFonts w:ascii="Arial" w:hAnsi="Arial" w:cs="Arial"/>
          <w:sz w:val="20"/>
          <w:szCs w:val="20"/>
        </w:rPr>
      </w:pPr>
      <w:r w:rsidRPr="00400414">
        <w:rPr>
          <w:rFonts w:ascii="Arial" w:hAnsi="Arial" w:cs="Arial"/>
          <w:sz w:val="20"/>
          <w:szCs w:val="20"/>
        </w:rPr>
        <w:t xml:space="preserve">Al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071A52" w:rsidRPr="00400414">
        <w:rPr>
          <w:rFonts w:ascii="Arial" w:hAnsi="Arial" w:cs="Arial"/>
          <w:sz w:val="20"/>
          <w:szCs w:val="20"/>
        </w:rPr>
        <w:t xml:space="preserve">del </w:t>
      </w:r>
      <w:r w:rsidR="003150C4" w:rsidRPr="00400414">
        <w:rPr>
          <w:rFonts w:ascii="Arial" w:hAnsi="Arial" w:cs="Arial"/>
          <w:sz w:val="20"/>
          <w:szCs w:val="20"/>
        </w:rPr>
        <w:t>2021</w:t>
      </w:r>
      <w:r w:rsidR="00C03169" w:rsidRPr="00400414">
        <w:rPr>
          <w:rFonts w:ascii="Arial" w:hAnsi="Arial" w:cs="Arial"/>
          <w:sz w:val="20"/>
          <w:szCs w:val="20"/>
        </w:rPr>
        <w:t xml:space="preserve"> las partidas que integran este rubro son las siguientes:</w:t>
      </w:r>
    </w:p>
    <w:p w:rsidR="00C03169" w:rsidRPr="00400414" w:rsidRDefault="00C03169" w:rsidP="00523709">
      <w:pPr>
        <w:pStyle w:val="Sinespaciad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C03169" w:rsidRPr="00400414" w:rsidTr="006A734E">
        <w:trPr>
          <w:jc w:val="center"/>
        </w:trPr>
        <w:tc>
          <w:tcPr>
            <w:tcW w:w="5032" w:type="dxa"/>
          </w:tcPr>
          <w:p w:rsidR="00C03169" w:rsidRPr="00400414" w:rsidRDefault="00C03169"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C03169" w:rsidRPr="00400414" w:rsidRDefault="00C03169"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C03169" w:rsidRPr="00400414" w:rsidTr="006A734E">
        <w:trPr>
          <w:jc w:val="center"/>
        </w:trPr>
        <w:tc>
          <w:tcPr>
            <w:tcW w:w="5032" w:type="dxa"/>
          </w:tcPr>
          <w:p w:rsidR="00C03169" w:rsidRPr="00400414" w:rsidRDefault="00C03169" w:rsidP="006A734E">
            <w:pPr>
              <w:spacing w:after="80" w:line="203" w:lineRule="exact"/>
              <w:rPr>
                <w:rFonts w:ascii="Arial" w:hAnsi="Arial" w:cs="Arial"/>
                <w:b/>
                <w:sz w:val="20"/>
                <w:szCs w:val="20"/>
              </w:rPr>
            </w:pPr>
            <w:r w:rsidRPr="00400414">
              <w:rPr>
                <w:rFonts w:ascii="Arial" w:hAnsi="Arial" w:cs="Arial"/>
                <w:b/>
                <w:sz w:val="20"/>
                <w:szCs w:val="20"/>
              </w:rPr>
              <w:t>Servicios Personales</w:t>
            </w:r>
          </w:p>
        </w:tc>
        <w:tc>
          <w:tcPr>
            <w:tcW w:w="1961" w:type="dxa"/>
          </w:tcPr>
          <w:p w:rsidR="00C03169" w:rsidRPr="00400414" w:rsidRDefault="00C03169" w:rsidP="00E002E7">
            <w:pPr>
              <w:spacing w:after="80" w:line="203" w:lineRule="exact"/>
              <w:jc w:val="center"/>
              <w:rPr>
                <w:rFonts w:ascii="Arial" w:hAnsi="Arial" w:cs="Arial"/>
                <w:sz w:val="20"/>
                <w:szCs w:val="20"/>
              </w:rPr>
            </w:pPr>
          </w:p>
        </w:tc>
      </w:tr>
      <w:tr w:rsidR="00C03169" w:rsidRPr="00400414" w:rsidTr="006A734E">
        <w:trPr>
          <w:jc w:val="center"/>
        </w:trPr>
        <w:tc>
          <w:tcPr>
            <w:tcW w:w="5032" w:type="dxa"/>
          </w:tcPr>
          <w:p w:rsidR="00C0316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REMUNERACIONES AL PERSONA DE CARÁCTER PERMANENTE</w:t>
            </w:r>
          </w:p>
        </w:tc>
        <w:tc>
          <w:tcPr>
            <w:tcW w:w="1961" w:type="dxa"/>
          </w:tcPr>
          <w:p w:rsidR="006054E8"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$30,494,954.38</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REMUNERACIONES AL PERSONAL DE CARÁCTER TRANSITORIO</w:t>
            </w:r>
          </w:p>
        </w:tc>
        <w:tc>
          <w:tcPr>
            <w:tcW w:w="1961" w:type="dxa"/>
          </w:tcPr>
          <w:p w:rsidR="00B8093F"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$16,081,079.26</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REMUNERACIONES ADICIONALES Y ESPECIALES</w:t>
            </w:r>
          </w:p>
        </w:tc>
        <w:tc>
          <w:tcPr>
            <w:tcW w:w="1961" w:type="dxa"/>
          </w:tcPr>
          <w:p w:rsidR="00485D4D"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$11,859,580.17</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SEGURIDA</w:t>
            </w:r>
            <w:r w:rsidR="00E47A6A" w:rsidRPr="00400414">
              <w:rPr>
                <w:rFonts w:ascii="Arial" w:hAnsi="Arial" w:cs="Arial"/>
                <w:sz w:val="20"/>
                <w:szCs w:val="20"/>
              </w:rPr>
              <w:t>D</w:t>
            </w:r>
            <w:r w:rsidRPr="00400414">
              <w:rPr>
                <w:rFonts w:ascii="Arial" w:hAnsi="Arial" w:cs="Arial"/>
                <w:sz w:val="20"/>
                <w:szCs w:val="20"/>
              </w:rPr>
              <w:t xml:space="preserve"> SOCIAL</w:t>
            </w:r>
          </w:p>
        </w:tc>
        <w:tc>
          <w:tcPr>
            <w:tcW w:w="1961" w:type="dxa"/>
          </w:tcPr>
          <w:p w:rsidR="00D26C39"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$3,374,608.58</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OTRAS PRESTACIONES SOCIALES Y ECONOMICAS</w:t>
            </w:r>
          </w:p>
        </w:tc>
        <w:tc>
          <w:tcPr>
            <w:tcW w:w="1961" w:type="dxa"/>
          </w:tcPr>
          <w:p w:rsidR="00D26C39"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$1,002,517.06</w:t>
            </w:r>
          </w:p>
        </w:tc>
      </w:tr>
      <w:tr w:rsidR="00D0774B" w:rsidRPr="00400414" w:rsidTr="006A734E">
        <w:trPr>
          <w:jc w:val="center"/>
        </w:trPr>
        <w:tc>
          <w:tcPr>
            <w:tcW w:w="5032" w:type="dxa"/>
          </w:tcPr>
          <w:p w:rsidR="00D0774B" w:rsidRPr="00400414" w:rsidRDefault="00D0774B" w:rsidP="006A734E">
            <w:pPr>
              <w:spacing w:after="80" w:line="203" w:lineRule="exact"/>
              <w:rPr>
                <w:rFonts w:ascii="Arial" w:hAnsi="Arial" w:cs="Arial"/>
                <w:sz w:val="20"/>
                <w:szCs w:val="20"/>
              </w:rPr>
            </w:pPr>
            <w:r w:rsidRPr="00400414">
              <w:rPr>
                <w:rFonts w:ascii="Arial" w:hAnsi="Arial" w:cs="Arial"/>
                <w:sz w:val="20"/>
                <w:szCs w:val="20"/>
              </w:rPr>
              <w:t>PREVISIONES</w:t>
            </w:r>
          </w:p>
        </w:tc>
        <w:tc>
          <w:tcPr>
            <w:tcW w:w="1961" w:type="dxa"/>
          </w:tcPr>
          <w:p w:rsidR="00D0774B" w:rsidRPr="00400414" w:rsidRDefault="00D0774B" w:rsidP="00A81250">
            <w:pPr>
              <w:spacing w:after="80" w:line="203" w:lineRule="exact"/>
              <w:jc w:val="right"/>
              <w:rPr>
                <w:rFonts w:ascii="Arial" w:hAnsi="Arial" w:cs="Arial"/>
                <w:sz w:val="20"/>
                <w:szCs w:val="20"/>
              </w:rPr>
            </w:pPr>
            <w:r w:rsidRPr="00400414">
              <w:rPr>
                <w:rFonts w:ascii="Arial" w:hAnsi="Arial" w:cs="Arial"/>
                <w:sz w:val="20"/>
                <w:szCs w:val="20"/>
              </w:rPr>
              <w:t>$0.00</w:t>
            </w:r>
          </w:p>
        </w:tc>
      </w:tr>
      <w:tr w:rsidR="003A0D55" w:rsidRPr="00400414" w:rsidTr="006A734E">
        <w:trPr>
          <w:jc w:val="center"/>
        </w:trPr>
        <w:tc>
          <w:tcPr>
            <w:tcW w:w="5032" w:type="dxa"/>
          </w:tcPr>
          <w:p w:rsidR="003A0D55" w:rsidRPr="00400414" w:rsidRDefault="003A0D55" w:rsidP="006A734E">
            <w:pPr>
              <w:spacing w:after="80" w:line="203" w:lineRule="exact"/>
              <w:rPr>
                <w:rFonts w:ascii="Arial" w:hAnsi="Arial" w:cs="Arial"/>
                <w:sz w:val="20"/>
                <w:szCs w:val="20"/>
              </w:rPr>
            </w:pPr>
            <w:r w:rsidRPr="00400414">
              <w:rPr>
                <w:rFonts w:ascii="Arial" w:hAnsi="Arial" w:cs="Arial"/>
                <w:sz w:val="20"/>
                <w:szCs w:val="20"/>
              </w:rPr>
              <w:t>PAGO DE ESTIMULOS A SERVIDORES PUBLICOS</w:t>
            </w:r>
          </w:p>
        </w:tc>
        <w:tc>
          <w:tcPr>
            <w:tcW w:w="1961" w:type="dxa"/>
          </w:tcPr>
          <w:p w:rsidR="00854F87" w:rsidRPr="00400414" w:rsidRDefault="00C10DCB" w:rsidP="00AB5E4C">
            <w:pPr>
              <w:spacing w:after="80" w:line="203" w:lineRule="exact"/>
              <w:jc w:val="right"/>
              <w:rPr>
                <w:rFonts w:ascii="Arial" w:hAnsi="Arial" w:cs="Arial"/>
                <w:sz w:val="20"/>
                <w:szCs w:val="20"/>
              </w:rPr>
            </w:pPr>
            <w:r w:rsidRPr="00400414">
              <w:rPr>
                <w:rFonts w:ascii="Arial" w:hAnsi="Arial" w:cs="Arial"/>
                <w:sz w:val="20"/>
                <w:szCs w:val="20"/>
              </w:rPr>
              <w:t>$427,100.00</w:t>
            </w:r>
          </w:p>
        </w:tc>
      </w:tr>
      <w:tr w:rsidR="00C03169" w:rsidRPr="00400414" w:rsidTr="006A734E">
        <w:trPr>
          <w:jc w:val="center"/>
        </w:trPr>
        <w:tc>
          <w:tcPr>
            <w:tcW w:w="5032" w:type="dxa"/>
          </w:tcPr>
          <w:p w:rsidR="00C03169" w:rsidRPr="00400414" w:rsidRDefault="00C03169"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C03169" w:rsidRPr="00400414" w:rsidRDefault="00C10DCB" w:rsidP="00EE3A10">
            <w:pPr>
              <w:spacing w:after="80" w:line="203" w:lineRule="exact"/>
              <w:jc w:val="right"/>
              <w:rPr>
                <w:rFonts w:ascii="Arial" w:hAnsi="Arial" w:cs="Arial"/>
                <w:b/>
                <w:sz w:val="20"/>
                <w:szCs w:val="20"/>
              </w:rPr>
            </w:pPr>
            <w:r w:rsidRPr="00400414">
              <w:rPr>
                <w:rFonts w:ascii="Arial" w:hAnsi="Arial" w:cs="Arial"/>
                <w:b/>
                <w:sz w:val="20"/>
                <w:szCs w:val="20"/>
              </w:rPr>
              <w:t>$63,239,839.45</w:t>
            </w:r>
          </w:p>
        </w:tc>
      </w:tr>
    </w:tbl>
    <w:p w:rsidR="0071673B" w:rsidRPr="00400414" w:rsidRDefault="0071673B" w:rsidP="00523709">
      <w:pPr>
        <w:pStyle w:val="Sinespaciado"/>
        <w:rPr>
          <w:rFonts w:ascii="Arial" w:hAnsi="Arial" w:cs="Arial"/>
          <w:sz w:val="18"/>
          <w:szCs w:val="18"/>
        </w:rPr>
      </w:pPr>
    </w:p>
    <w:p w:rsidR="0013780D" w:rsidRPr="00400414" w:rsidRDefault="0013780D" w:rsidP="0013780D">
      <w:pPr>
        <w:pStyle w:val="Sinespaciado"/>
        <w:rPr>
          <w:rFonts w:ascii="Arial" w:hAnsi="Arial" w:cs="Arial"/>
          <w:sz w:val="18"/>
          <w:szCs w:val="18"/>
        </w:rPr>
      </w:pPr>
      <w:r w:rsidRPr="00400414">
        <w:rPr>
          <w:rFonts w:ascii="Arial" w:hAnsi="Arial" w:cs="Arial"/>
          <w:sz w:val="18"/>
          <w:szCs w:val="18"/>
        </w:rPr>
        <w:t>MATERIALES Y SUMINISTROS</w:t>
      </w:r>
    </w:p>
    <w:p w:rsidR="00C54719" w:rsidRPr="00400414" w:rsidRDefault="00C54719" w:rsidP="0013780D">
      <w:pPr>
        <w:autoSpaceDE w:val="0"/>
        <w:autoSpaceDN w:val="0"/>
        <w:adjustRightInd w:val="0"/>
        <w:jc w:val="both"/>
        <w:rPr>
          <w:rFonts w:ascii="Arial" w:eastAsia="Calibri" w:hAnsi="Arial" w:cs="Arial"/>
          <w:sz w:val="18"/>
          <w:szCs w:val="18"/>
          <w:lang w:val="es-MX" w:eastAsia="es-MX"/>
        </w:rPr>
      </w:pPr>
    </w:p>
    <w:p w:rsidR="0013780D" w:rsidRPr="00400414" w:rsidRDefault="0013780D" w:rsidP="0013780D">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Comprende el importe del gasto por toda clase de insumos y suministros requeridos para la prestación de bienes y servicios y para el desempeño de las actividades administrativas del H. Ayun</w:t>
      </w:r>
      <w:r w:rsidR="001345A4" w:rsidRPr="00400414">
        <w:rPr>
          <w:rFonts w:ascii="Arial" w:eastAsia="Calibri" w:hAnsi="Arial" w:cs="Arial"/>
          <w:sz w:val="20"/>
          <w:szCs w:val="20"/>
          <w:lang w:val="es-MX" w:eastAsia="es-MX"/>
        </w:rPr>
        <w:t xml:space="preserve">tamiento del municipio de </w:t>
      </w:r>
      <w:r w:rsidR="00532B59" w:rsidRPr="00400414">
        <w:rPr>
          <w:rFonts w:ascii="Arial" w:eastAsia="Calibri" w:hAnsi="Arial" w:cs="Arial"/>
          <w:sz w:val="20"/>
          <w:szCs w:val="20"/>
          <w:lang w:val="es-MX" w:eastAsia="es-MX"/>
        </w:rPr>
        <w:t>Hecelchakán</w:t>
      </w:r>
      <w:r w:rsidRPr="00400414">
        <w:rPr>
          <w:rFonts w:ascii="Arial" w:eastAsia="Calibri" w:hAnsi="Arial" w:cs="Arial"/>
          <w:sz w:val="20"/>
          <w:szCs w:val="20"/>
          <w:lang w:val="es-MX" w:eastAsia="es-MX"/>
        </w:rPr>
        <w:t>.</w:t>
      </w:r>
    </w:p>
    <w:p w:rsidR="0013780D" w:rsidRPr="00400414" w:rsidRDefault="0013780D" w:rsidP="0013780D">
      <w:pPr>
        <w:pStyle w:val="Sinespaciado"/>
        <w:rPr>
          <w:rFonts w:ascii="Arial" w:hAnsi="Arial" w:cs="Arial"/>
          <w:sz w:val="20"/>
          <w:szCs w:val="20"/>
          <w:lang w:val="es-MX"/>
        </w:rPr>
      </w:pPr>
    </w:p>
    <w:p w:rsidR="0071673B" w:rsidRPr="00400414" w:rsidRDefault="004C701E" w:rsidP="0013780D">
      <w:pPr>
        <w:pStyle w:val="Sinespaciado"/>
        <w:rPr>
          <w:rFonts w:ascii="Arial" w:hAnsi="Arial" w:cs="Arial"/>
          <w:sz w:val="20"/>
          <w:szCs w:val="20"/>
        </w:rPr>
      </w:pPr>
      <w:r w:rsidRPr="00400414">
        <w:rPr>
          <w:rFonts w:ascii="Arial" w:hAnsi="Arial" w:cs="Arial"/>
          <w:sz w:val="20"/>
          <w:szCs w:val="20"/>
        </w:rPr>
        <w:t>A</w:t>
      </w:r>
      <w:r w:rsidR="0000339C" w:rsidRPr="00400414">
        <w:rPr>
          <w:rFonts w:ascii="Arial" w:hAnsi="Arial" w:cs="Arial"/>
          <w:sz w:val="20"/>
          <w:szCs w:val="20"/>
        </w:rPr>
        <w:t xml:space="preserve">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C54719" w:rsidRPr="00400414">
        <w:rPr>
          <w:rFonts w:ascii="Arial" w:hAnsi="Arial" w:cs="Arial"/>
          <w:sz w:val="20"/>
          <w:szCs w:val="20"/>
        </w:rPr>
        <w:t>de</w:t>
      </w:r>
      <w:r w:rsidR="008D4CD0" w:rsidRPr="00400414">
        <w:rPr>
          <w:rFonts w:ascii="Arial" w:hAnsi="Arial" w:cs="Arial"/>
          <w:sz w:val="20"/>
          <w:szCs w:val="20"/>
        </w:rPr>
        <w:t xml:space="preserve"> 20</w:t>
      </w:r>
      <w:r w:rsidR="003150C4" w:rsidRPr="00400414">
        <w:rPr>
          <w:rFonts w:ascii="Arial" w:hAnsi="Arial" w:cs="Arial"/>
          <w:sz w:val="20"/>
          <w:szCs w:val="20"/>
        </w:rPr>
        <w:t>21</w:t>
      </w:r>
      <w:r w:rsidR="0013780D" w:rsidRPr="00400414">
        <w:rPr>
          <w:rFonts w:ascii="Arial" w:hAnsi="Arial" w:cs="Arial"/>
          <w:sz w:val="20"/>
          <w:szCs w:val="20"/>
        </w:rPr>
        <w:t xml:space="preserve"> las partidas que integran este rubro son las siguientes:</w:t>
      </w:r>
    </w:p>
    <w:p w:rsidR="000E6FFF" w:rsidRPr="00400414" w:rsidRDefault="000E6FFF"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400414" w:rsidTr="006A734E">
        <w:trPr>
          <w:jc w:val="center"/>
        </w:trPr>
        <w:tc>
          <w:tcPr>
            <w:tcW w:w="5032"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Materiales y Suministros</w:t>
            </w:r>
          </w:p>
        </w:tc>
        <w:tc>
          <w:tcPr>
            <w:tcW w:w="1961" w:type="dxa"/>
          </w:tcPr>
          <w:p w:rsidR="0013780D" w:rsidRPr="00400414" w:rsidRDefault="0013780D" w:rsidP="006A734E">
            <w:pPr>
              <w:spacing w:after="80" w:line="203" w:lineRule="exact"/>
              <w:rPr>
                <w:rFonts w:ascii="Arial" w:hAnsi="Arial" w:cs="Arial"/>
                <w:b/>
                <w:sz w:val="20"/>
                <w:szCs w:val="20"/>
              </w:rPr>
            </w:pPr>
          </w:p>
        </w:tc>
      </w:tr>
      <w:tr w:rsidR="0013780D" w:rsidRPr="00400414" w:rsidTr="006A734E">
        <w:trPr>
          <w:jc w:val="center"/>
        </w:trPr>
        <w:tc>
          <w:tcPr>
            <w:tcW w:w="5032" w:type="dxa"/>
          </w:tcPr>
          <w:p w:rsidR="0013780D"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MATERIALES DE ADMINISTRACION, EMISION DE DOCUMENTOS Y ARTICULOS OFICIALES</w:t>
            </w:r>
          </w:p>
        </w:tc>
        <w:tc>
          <w:tcPr>
            <w:tcW w:w="1961" w:type="dxa"/>
          </w:tcPr>
          <w:p w:rsidR="0013780D" w:rsidRPr="00400414" w:rsidRDefault="00C10DCB"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$930,472.73</w:t>
            </w:r>
          </w:p>
        </w:tc>
      </w:tr>
      <w:tr w:rsidR="0013780D" w:rsidRPr="00400414" w:rsidTr="006A734E">
        <w:trPr>
          <w:jc w:val="center"/>
        </w:trPr>
        <w:tc>
          <w:tcPr>
            <w:tcW w:w="5032" w:type="dxa"/>
          </w:tcPr>
          <w:p w:rsidR="0013780D" w:rsidRPr="00400414" w:rsidRDefault="00356451" w:rsidP="006A734E">
            <w:pPr>
              <w:spacing w:after="80" w:line="203" w:lineRule="exact"/>
              <w:rPr>
                <w:rFonts w:ascii="Arial" w:hAnsi="Arial" w:cs="Arial"/>
                <w:bCs/>
                <w:sz w:val="20"/>
                <w:szCs w:val="20"/>
              </w:rPr>
            </w:pPr>
            <w:r w:rsidRPr="00400414">
              <w:rPr>
                <w:rFonts w:ascii="Arial" w:hAnsi="Arial" w:cs="Arial"/>
                <w:bCs/>
                <w:sz w:val="20"/>
                <w:szCs w:val="20"/>
              </w:rPr>
              <w:t>ALIMENTOS Y UTENS</w:t>
            </w:r>
            <w:r w:rsidR="00D26C39" w:rsidRPr="00400414">
              <w:rPr>
                <w:rFonts w:ascii="Arial" w:hAnsi="Arial" w:cs="Arial"/>
                <w:bCs/>
                <w:sz w:val="20"/>
                <w:szCs w:val="20"/>
              </w:rPr>
              <w:t>ILIOS</w:t>
            </w:r>
          </w:p>
        </w:tc>
        <w:tc>
          <w:tcPr>
            <w:tcW w:w="1961" w:type="dxa"/>
          </w:tcPr>
          <w:p w:rsidR="0013780D" w:rsidRPr="00400414" w:rsidRDefault="00C10DCB"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$119,374.27</w:t>
            </w:r>
          </w:p>
        </w:tc>
      </w:tr>
      <w:tr w:rsidR="006E6453" w:rsidRPr="00400414" w:rsidTr="006A734E">
        <w:trPr>
          <w:jc w:val="center"/>
        </w:trPr>
        <w:tc>
          <w:tcPr>
            <w:tcW w:w="5032" w:type="dxa"/>
          </w:tcPr>
          <w:p w:rsidR="006E6453" w:rsidRPr="00400414" w:rsidRDefault="006E6453" w:rsidP="006A734E">
            <w:pPr>
              <w:spacing w:after="80" w:line="203" w:lineRule="exact"/>
              <w:rPr>
                <w:rFonts w:ascii="Arial" w:hAnsi="Arial" w:cs="Arial"/>
                <w:bCs/>
                <w:sz w:val="20"/>
                <w:szCs w:val="20"/>
              </w:rPr>
            </w:pPr>
            <w:r w:rsidRPr="00400414">
              <w:rPr>
                <w:rFonts w:ascii="Arial" w:hAnsi="Arial" w:cs="Arial"/>
                <w:bCs/>
                <w:sz w:val="20"/>
                <w:szCs w:val="20"/>
              </w:rPr>
              <w:t>MATERIAS PRIMAS Y MATERIALES DE PRODUCCIÓN Y COMERCIALIZACIÓN</w:t>
            </w:r>
          </w:p>
        </w:tc>
        <w:tc>
          <w:tcPr>
            <w:tcW w:w="1961" w:type="dxa"/>
          </w:tcPr>
          <w:p w:rsidR="006E6453" w:rsidRPr="00400414" w:rsidRDefault="006C1B99" w:rsidP="006E6453">
            <w:pPr>
              <w:jc w:val="right"/>
              <w:rPr>
                <w:rFonts w:ascii="Arial" w:hAnsi="Arial" w:cs="Arial"/>
                <w:bCs/>
                <w:color w:val="000000"/>
                <w:sz w:val="20"/>
                <w:szCs w:val="20"/>
              </w:rPr>
            </w:pPr>
            <w:r w:rsidRPr="00400414">
              <w:rPr>
                <w:rFonts w:ascii="Arial" w:hAnsi="Arial" w:cs="Arial"/>
                <w:bCs/>
                <w:color w:val="000000"/>
                <w:sz w:val="20"/>
                <w:szCs w:val="20"/>
              </w:rPr>
              <w:t>$</w:t>
            </w:r>
            <w:r w:rsidR="006E6453" w:rsidRPr="00400414">
              <w:rPr>
                <w:rFonts w:ascii="Arial" w:hAnsi="Arial" w:cs="Arial"/>
                <w:bCs/>
                <w:color w:val="000000"/>
                <w:sz w:val="20"/>
                <w:szCs w:val="20"/>
              </w:rPr>
              <w:t>0.00</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MATERIALES Y ARTICULOS DE CONSTRUCCION Y REPARACION</w:t>
            </w:r>
          </w:p>
        </w:tc>
        <w:tc>
          <w:tcPr>
            <w:tcW w:w="1961" w:type="dxa"/>
          </w:tcPr>
          <w:p w:rsidR="00854F87" w:rsidRPr="00400414" w:rsidRDefault="00C10DCB" w:rsidP="00824CC1">
            <w:pPr>
              <w:spacing w:after="80" w:line="203" w:lineRule="exact"/>
              <w:jc w:val="right"/>
              <w:rPr>
                <w:rFonts w:ascii="Arial" w:hAnsi="Arial" w:cs="Arial"/>
                <w:bCs/>
                <w:sz w:val="20"/>
                <w:szCs w:val="20"/>
              </w:rPr>
            </w:pPr>
            <w:r w:rsidRPr="00400414">
              <w:rPr>
                <w:rFonts w:ascii="Arial" w:hAnsi="Arial" w:cs="Arial"/>
                <w:bCs/>
                <w:color w:val="000000"/>
                <w:sz w:val="20"/>
                <w:szCs w:val="20"/>
              </w:rPr>
              <w:t>$2,791,797.68</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PRODUCTOS QUIMICOS, FARMACEUTICOS Y DE LABORATORIO</w:t>
            </w:r>
          </w:p>
        </w:tc>
        <w:tc>
          <w:tcPr>
            <w:tcW w:w="1961" w:type="dxa"/>
          </w:tcPr>
          <w:p w:rsidR="00D26C39" w:rsidRPr="00400414" w:rsidRDefault="00C10DCB" w:rsidP="00D26C39">
            <w:pPr>
              <w:spacing w:after="80" w:line="203" w:lineRule="exact"/>
              <w:jc w:val="right"/>
              <w:rPr>
                <w:rFonts w:ascii="Arial" w:hAnsi="Arial" w:cs="Arial"/>
                <w:bCs/>
                <w:sz w:val="20"/>
                <w:szCs w:val="20"/>
              </w:rPr>
            </w:pPr>
            <w:r w:rsidRPr="00400414">
              <w:rPr>
                <w:rFonts w:ascii="Arial" w:hAnsi="Arial" w:cs="Arial"/>
                <w:bCs/>
                <w:color w:val="000000"/>
                <w:sz w:val="20"/>
                <w:szCs w:val="20"/>
              </w:rPr>
              <w:t>$446,229.55</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COMBUSTIBLES, LUBRICANTES Y ADITIVOS</w:t>
            </w:r>
          </w:p>
        </w:tc>
        <w:tc>
          <w:tcPr>
            <w:tcW w:w="1961" w:type="dxa"/>
          </w:tcPr>
          <w:p w:rsidR="00D26C39" w:rsidRPr="00400414" w:rsidRDefault="00DE487F"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$6,780,430.69</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VESTUARIOS, BLANCOS, PRENDAS DE PROTECCION Y ARTICULOS DEPORTIVOS</w:t>
            </w:r>
          </w:p>
        </w:tc>
        <w:tc>
          <w:tcPr>
            <w:tcW w:w="1961" w:type="dxa"/>
          </w:tcPr>
          <w:p w:rsidR="00D26C39" w:rsidRPr="00400414" w:rsidRDefault="00DE487F"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$644,623.13</w:t>
            </w:r>
          </w:p>
        </w:tc>
      </w:tr>
      <w:tr w:rsidR="00570CEE" w:rsidRPr="00400414" w:rsidTr="006A734E">
        <w:trPr>
          <w:jc w:val="center"/>
        </w:trPr>
        <w:tc>
          <w:tcPr>
            <w:tcW w:w="5032" w:type="dxa"/>
          </w:tcPr>
          <w:p w:rsidR="00570CEE" w:rsidRPr="00400414" w:rsidRDefault="00570CEE" w:rsidP="006A734E">
            <w:pPr>
              <w:spacing w:after="80" w:line="203" w:lineRule="exact"/>
              <w:rPr>
                <w:rFonts w:ascii="Arial" w:hAnsi="Arial" w:cs="Arial"/>
                <w:bCs/>
                <w:sz w:val="20"/>
                <w:szCs w:val="20"/>
              </w:rPr>
            </w:pPr>
            <w:r w:rsidRPr="00400414">
              <w:rPr>
                <w:rFonts w:ascii="Arial" w:hAnsi="Arial" w:cs="Arial"/>
                <w:bCs/>
                <w:sz w:val="20"/>
                <w:szCs w:val="20"/>
              </w:rPr>
              <w:t>MATERIALES Y SUMINISTRO PARA SEGURIDAD</w:t>
            </w:r>
          </w:p>
        </w:tc>
        <w:tc>
          <w:tcPr>
            <w:tcW w:w="1961" w:type="dxa"/>
          </w:tcPr>
          <w:p w:rsidR="00570CEE" w:rsidRPr="00400414" w:rsidRDefault="00DE487F" w:rsidP="00B63BF3">
            <w:pPr>
              <w:spacing w:after="80" w:line="203" w:lineRule="exact"/>
              <w:jc w:val="right"/>
              <w:rPr>
                <w:rFonts w:ascii="Arial" w:hAnsi="Arial" w:cs="Arial"/>
                <w:bCs/>
                <w:sz w:val="20"/>
                <w:szCs w:val="20"/>
              </w:rPr>
            </w:pPr>
            <w:r w:rsidRPr="00400414">
              <w:rPr>
                <w:rFonts w:ascii="Arial" w:hAnsi="Arial" w:cs="Arial"/>
                <w:bCs/>
                <w:sz w:val="20"/>
                <w:szCs w:val="20"/>
              </w:rPr>
              <w:t>$76,560.16</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HERRAMIENTAS, REFACCIONES Y ACCESORIOS MENORES</w:t>
            </w:r>
          </w:p>
        </w:tc>
        <w:tc>
          <w:tcPr>
            <w:tcW w:w="1961" w:type="dxa"/>
          </w:tcPr>
          <w:p w:rsidR="00D26C39" w:rsidRPr="00400414" w:rsidRDefault="00DE487F" w:rsidP="00E002E7">
            <w:pPr>
              <w:spacing w:after="80" w:line="203" w:lineRule="exact"/>
              <w:jc w:val="right"/>
              <w:rPr>
                <w:rFonts w:ascii="Arial" w:hAnsi="Arial" w:cs="Arial"/>
                <w:bCs/>
                <w:sz w:val="20"/>
                <w:szCs w:val="20"/>
              </w:rPr>
            </w:pPr>
            <w:r w:rsidRPr="00400414">
              <w:rPr>
                <w:rFonts w:ascii="Arial" w:hAnsi="Arial" w:cs="Arial"/>
                <w:bCs/>
                <w:color w:val="000000"/>
                <w:sz w:val="20"/>
                <w:szCs w:val="20"/>
              </w:rPr>
              <w:t>$857,177.07</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13780D" w:rsidRPr="00400414" w:rsidRDefault="00DE487F" w:rsidP="00212D3C">
            <w:pPr>
              <w:jc w:val="right"/>
              <w:rPr>
                <w:rFonts w:ascii="Arial" w:hAnsi="Arial" w:cs="Arial"/>
                <w:b/>
                <w:color w:val="000000"/>
                <w:sz w:val="20"/>
                <w:szCs w:val="20"/>
                <w:lang w:val="es-MX" w:eastAsia="es-MX"/>
              </w:rPr>
            </w:pPr>
            <w:r w:rsidRPr="00400414">
              <w:rPr>
                <w:rFonts w:ascii="Arial" w:hAnsi="Arial" w:cs="Arial"/>
                <w:b/>
                <w:color w:val="000000"/>
                <w:sz w:val="20"/>
                <w:szCs w:val="20"/>
              </w:rPr>
              <w:t>$12,646,665.28</w:t>
            </w:r>
          </w:p>
        </w:tc>
      </w:tr>
    </w:tbl>
    <w:p w:rsidR="009E6039" w:rsidRPr="00400414" w:rsidRDefault="009E6039" w:rsidP="0013780D">
      <w:pPr>
        <w:pStyle w:val="Sinespaciado"/>
        <w:rPr>
          <w:rFonts w:ascii="Arial" w:hAnsi="Arial" w:cs="Arial"/>
          <w:sz w:val="18"/>
          <w:szCs w:val="18"/>
        </w:rPr>
      </w:pPr>
    </w:p>
    <w:p w:rsidR="0013780D" w:rsidRPr="00400414" w:rsidRDefault="0013780D" w:rsidP="0013780D">
      <w:pPr>
        <w:pStyle w:val="Sinespaciado"/>
        <w:rPr>
          <w:rFonts w:ascii="Arial" w:hAnsi="Arial" w:cs="Arial"/>
          <w:sz w:val="18"/>
          <w:szCs w:val="18"/>
        </w:rPr>
      </w:pPr>
      <w:r w:rsidRPr="00400414">
        <w:rPr>
          <w:rFonts w:ascii="Arial" w:hAnsi="Arial" w:cs="Arial"/>
          <w:sz w:val="18"/>
          <w:szCs w:val="18"/>
        </w:rPr>
        <w:t>SERVICIOS GENERALES</w:t>
      </w:r>
    </w:p>
    <w:p w:rsidR="00A94778" w:rsidRPr="00400414" w:rsidRDefault="00A94778" w:rsidP="0013780D">
      <w:pPr>
        <w:pStyle w:val="Sinespaciado"/>
        <w:rPr>
          <w:rFonts w:ascii="Arial" w:hAnsi="Arial" w:cs="Arial"/>
          <w:sz w:val="18"/>
          <w:szCs w:val="18"/>
        </w:rPr>
      </w:pPr>
    </w:p>
    <w:p w:rsidR="0013780D" w:rsidRPr="00400414" w:rsidRDefault="0013780D" w:rsidP="0013780D">
      <w:pPr>
        <w:pStyle w:val="Sinespaciado"/>
        <w:jc w:val="both"/>
        <w:rPr>
          <w:rFonts w:ascii="Arial" w:hAnsi="Arial" w:cs="Arial"/>
          <w:sz w:val="20"/>
          <w:szCs w:val="20"/>
          <w:lang w:val="es-MX"/>
        </w:rPr>
      </w:pPr>
      <w:r w:rsidRPr="00400414">
        <w:rPr>
          <w:rFonts w:ascii="Arial" w:hAnsi="Arial" w:cs="Arial"/>
          <w:sz w:val="20"/>
          <w:szCs w:val="20"/>
        </w:rPr>
        <w:t>Comprende el importe del gasto por todo tipo de servicios que se contraten con particulares o instituciones del propio sector público; así como los servicios oficiales requeridos para el desempeño de actividades vinculadas con la función pública.</w:t>
      </w:r>
    </w:p>
    <w:p w:rsidR="0013780D" w:rsidRPr="00400414" w:rsidRDefault="0013780D" w:rsidP="0013780D">
      <w:pPr>
        <w:pStyle w:val="Sinespaciado"/>
        <w:rPr>
          <w:rFonts w:ascii="Arial" w:hAnsi="Arial" w:cs="Arial"/>
          <w:sz w:val="20"/>
          <w:szCs w:val="20"/>
        </w:rPr>
      </w:pPr>
    </w:p>
    <w:p w:rsidR="00B82EEA" w:rsidRPr="00400414" w:rsidRDefault="0000339C" w:rsidP="004D5F02">
      <w:pPr>
        <w:pStyle w:val="Sinespaciado"/>
        <w:jc w:val="both"/>
        <w:rPr>
          <w:rFonts w:ascii="Arial" w:hAnsi="Arial" w:cs="Arial"/>
          <w:sz w:val="20"/>
          <w:szCs w:val="20"/>
        </w:rPr>
      </w:pPr>
      <w:r w:rsidRPr="00400414">
        <w:rPr>
          <w:rFonts w:ascii="Arial" w:hAnsi="Arial" w:cs="Arial"/>
          <w:sz w:val="20"/>
          <w:szCs w:val="20"/>
        </w:rPr>
        <w:t xml:space="preserve">Al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67350B" w:rsidRPr="00400414">
        <w:rPr>
          <w:rFonts w:ascii="Arial" w:hAnsi="Arial" w:cs="Arial"/>
          <w:sz w:val="20"/>
          <w:szCs w:val="20"/>
        </w:rPr>
        <w:t>de</w:t>
      </w:r>
      <w:r w:rsidR="003150C4" w:rsidRPr="00400414">
        <w:rPr>
          <w:rFonts w:ascii="Arial" w:hAnsi="Arial" w:cs="Arial"/>
          <w:sz w:val="20"/>
          <w:szCs w:val="20"/>
        </w:rPr>
        <w:t xml:space="preserve"> 2021</w:t>
      </w:r>
      <w:r w:rsidR="0013780D" w:rsidRPr="00400414">
        <w:rPr>
          <w:rFonts w:ascii="Arial" w:hAnsi="Arial" w:cs="Arial"/>
          <w:sz w:val="20"/>
          <w:szCs w:val="20"/>
        </w:rPr>
        <w:t xml:space="preserve"> las partidas que integran este rubro son las siguientes:</w:t>
      </w:r>
    </w:p>
    <w:p w:rsidR="0013780D" w:rsidRPr="00400414" w:rsidRDefault="0013780D" w:rsidP="0013780D">
      <w:pPr>
        <w:pStyle w:val="Sinespaciado"/>
        <w:rPr>
          <w:rFonts w:ascii="Arial" w:hAnsi="Arial" w:cs="Arial"/>
          <w:sz w:val="20"/>
          <w:szCs w:val="20"/>
        </w:rPr>
      </w:pPr>
    </w:p>
    <w:p w:rsidR="00C75486" w:rsidRPr="00400414" w:rsidRDefault="00C75486"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400414" w:rsidTr="006A734E">
        <w:trPr>
          <w:jc w:val="center"/>
        </w:trPr>
        <w:tc>
          <w:tcPr>
            <w:tcW w:w="5032"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Servicios Generales</w:t>
            </w:r>
          </w:p>
        </w:tc>
        <w:tc>
          <w:tcPr>
            <w:tcW w:w="1961" w:type="dxa"/>
          </w:tcPr>
          <w:p w:rsidR="0013780D" w:rsidRPr="00400414" w:rsidRDefault="0013780D" w:rsidP="006A734E">
            <w:pPr>
              <w:spacing w:after="80" w:line="203" w:lineRule="exact"/>
              <w:rPr>
                <w:rFonts w:ascii="Arial" w:hAnsi="Arial" w:cs="Arial"/>
                <w:b/>
                <w:sz w:val="20"/>
                <w:szCs w:val="20"/>
              </w:rPr>
            </w:pPr>
          </w:p>
        </w:tc>
      </w:tr>
      <w:tr w:rsidR="0013780D" w:rsidRPr="00400414" w:rsidTr="006A734E">
        <w:trPr>
          <w:jc w:val="center"/>
        </w:trPr>
        <w:tc>
          <w:tcPr>
            <w:tcW w:w="5032" w:type="dxa"/>
          </w:tcPr>
          <w:p w:rsidR="0013780D"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BASICOS</w:t>
            </w:r>
          </w:p>
        </w:tc>
        <w:tc>
          <w:tcPr>
            <w:tcW w:w="1961" w:type="dxa"/>
          </w:tcPr>
          <w:p w:rsidR="0013780D" w:rsidRPr="00400414" w:rsidRDefault="00DE487F"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$14,576,909.48</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 DE ARRENDAMIENTO</w:t>
            </w:r>
          </w:p>
        </w:tc>
        <w:tc>
          <w:tcPr>
            <w:tcW w:w="1961" w:type="dxa"/>
          </w:tcPr>
          <w:p w:rsidR="00F304C7" w:rsidRPr="00400414" w:rsidRDefault="00DE487F"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$2,190,597.02</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PROFESIONALES, CIENTIFICOS, TECNICOS Y OTROS SERVICIOS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$1,176,067.67</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FINANCIEROS, BANCARIOS Y COMERCIALES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$293,244.42</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DE INSTALACION, REPARACION, MANTENIMIENTO Y CONSERVACION</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$1,301,837.06</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DE COMUNICACIÓN SOCIAL Y PUBLICIDAD</w:t>
            </w:r>
          </w:p>
        </w:tc>
        <w:tc>
          <w:tcPr>
            <w:tcW w:w="1961" w:type="dxa"/>
          </w:tcPr>
          <w:p w:rsidR="00157EDC"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$297,359.00</w:t>
            </w:r>
          </w:p>
        </w:tc>
      </w:tr>
      <w:tr w:rsidR="0013780D" w:rsidRPr="00400414" w:rsidTr="006A734E">
        <w:trPr>
          <w:jc w:val="center"/>
        </w:trPr>
        <w:tc>
          <w:tcPr>
            <w:tcW w:w="5032" w:type="dxa"/>
          </w:tcPr>
          <w:p w:rsidR="0013780D"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 DE TRASLADO Y VIATICOS</w:t>
            </w:r>
          </w:p>
        </w:tc>
        <w:tc>
          <w:tcPr>
            <w:tcW w:w="1961" w:type="dxa"/>
          </w:tcPr>
          <w:p w:rsidR="0013780D"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$38,627.00</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OFICIALES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$146,802.50</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OTROS SERVICIOS GENERALES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$2,593,605.26</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13780D" w:rsidRPr="00400414" w:rsidRDefault="004D035B" w:rsidP="00B675BC">
            <w:pPr>
              <w:jc w:val="right"/>
              <w:rPr>
                <w:rFonts w:ascii="Arial" w:hAnsi="Arial" w:cs="Arial"/>
                <w:b/>
                <w:color w:val="000000"/>
                <w:sz w:val="20"/>
                <w:szCs w:val="20"/>
                <w:lang w:val="es-MX" w:eastAsia="es-MX"/>
              </w:rPr>
            </w:pPr>
            <w:r w:rsidRPr="00400414">
              <w:rPr>
                <w:rFonts w:ascii="Arial" w:hAnsi="Arial" w:cs="Arial"/>
                <w:b/>
                <w:color w:val="000000"/>
                <w:sz w:val="20"/>
                <w:szCs w:val="20"/>
              </w:rPr>
              <w:t>$22,615,049.41</w:t>
            </w:r>
          </w:p>
        </w:tc>
      </w:tr>
    </w:tbl>
    <w:p w:rsidR="00546016" w:rsidRPr="00400414" w:rsidRDefault="00546016" w:rsidP="00793159">
      <w:pPr>
        <w:pStyle w:val="Sinespaciado"/>
        <w:rPr>
          <w:rFonts w:ascii="Arial" w:hAnsi="Arial" w:cs="Arial"/>
          <w:sz w:val="18"/>
          <w:szCs w:val="18"/>
        </w:rPr>
      </w:pPr>
    </w:p>
    <w:p w:rsidR="00F77751" w:rsidRPr="00400414" w:rsidRDefault="00F77751" w:rsidP="00793159">
      <w:pPr>
        <w:pStyle w:val="Sinespaciado"/>
        <w:rPr>
          <w:rFonts w:ascii="Arial" w:hAnsi="Arial" w:cs="Arial"/>
          <w:sz w:val="18"/>
          <w:szCs w:val="18"/>
        </w:rPr>
      </w:pPr>
    </w:p>
    <w:p w:rsidR="00767E25" w:rsidRPr="00400414" w:rsidRDefault="00767E25" w:rsidP="00793159">
      <w:pPr>
        <w:pStyle w:val="Sinespaciado"/>
        <w:rPr>
          <w:rFonts w:ascii="Arial" w:hAnsi="Arial" w:cs="Arial"/>
          <w:sz w:val="18"/>
          <w:szCs w:val="18"/>
        </w:rPr>
      </w:pPr>
    </w:p>
    <w:p w:rsidR="00767E25" w:rsidRPr="00400414" w:rsidRDefault="00767E25" w:rsidP="00793159">
      <w:pPr>
        <w:pStyle w:val="Sinespaciado"/>
        <w:rPr>
          <w:rFonts w:ascii="Arial" w:hAnsi="Arial" w:cs="Arial"/>
          <w:sz w:val="18"/>
          <w:szCs w:val="18"/>
        </w:rPr>
      </w:pPr>
    </w:p>
    <w:p w:rsidR="00767E25" w:rsidRPr="00400414" w:rsidRDefault="00767E25" w:rsidP="00793159">
      <w:pPr>
        <w:pStyle w:val="Sinespaciado"/>
        <w:rPr>
          <w:rFonts w:ascii="Arial" w:hAnsi="Arial" w:cs="Arial"/>
          <w:sz w:val="18"/>
          <w:szCs w:val="18"/>
        </w:rPr>
      </w:pPr>
    </w:p>
    <w:p w:rsidR="00767E25" w:rsidRPr="00400414" w:rsidRDefault="00767E25" w:rsidP="00793159">
      <w:pPr>
        <w:pStyle w:val="Sinespaciado"/>
        <w:rPr>
          <w:rFonts w:ascii="Arial" w:hAnsi="Arial" w:cs="Arial"/>
          <w:sz w:val="18"/>
          <w:szCs w:val="18"/>
        </w:rPr>
      </w:pPr>
    </w:p>
    <w:p w:rsidR="00767E25" w:rsidRPr="00400414" w:rsidRDefault="00767E25" w:rsidP="00793159">
      <w:pPr>
        <w:pStyle w:val="Sinespaciado"/>
        <w:rPr>
          <w:rFonts w:ascii="Arial" w:hAnsi="Arial" w:cs="Arial"/>
          <w:sz w:val="18"/>
          <w:szCs w:val="18"/>
        </w:rPr>
      </w:pPr>
    </w:p>
    <w:p w:rsidR="00793159" w:rsidRPr="00400414" w:rsidRDefault="00664A28" w:rsidP="00664A28">
      <w:pPr>
        <w:pStyle w:val="Texto"/>
        <w:spacing w:line="224" w:lineRule="exact"/>
        <w:ind w:firstLine="0"/>
        <w:rPr>
          <w:rFonts w:cs="Arial"/>
          <w:b/>
          <w:smallCaps/>
          <w:szCs w:val="18"/>
        </w:rPr>
      </w:pPr>
      <w:r w:rsidRPr="00400414">
        <w:rPr>
          <w:rFonts w:cs="Arial"/>
          <w:b/>
          <w:smallCaps/>
          <w:szCs w:val="18"/>
        </w:rPr>
        <w:t>III.- NOTAS AL ESTADO DE VARIACIÓN EN LA HACIENDA PÚBLICA</w:t>
      </w:r>
    </w:p>
    <w:p w:rsidR="00793159" w:rsidRPr="00400414" w:rsidRDefault="00664A28" w:rsidP="000D7852">
      <w:pPr>
        <w:pStyle w:val="Texto"/>
        <w:spacing w:line="224" w:lineRule="exact"/>
        <w:ind w:firstLine="0"/>
        <w:rPr>
          <w:rFonts w:cs="Arial"/>
          <w:b/>
          <w:smallCaps/>
          <w:szCs w:val="18"/>
        </w:rPr>
      </w:pPr>
      <w:r w:rsidRPr="00400414">
        <w:rPr>
          <w:rFonts w:cs="Arial"/>
          <w:b/>
          <w:smallCaps/>
          <w:szCs w:val="18"/>
        </w:rPr>
        <w:t>VHP-01</w:t>
      </w:r>
      <w:r w:rsidR="00EF67C6" w:rsidRPr="00400414">
        <w:rPr>
          <w:rFonts w:cs="Arial"/>
          <w:b/>
          <w:smallCaps/>
          <w:szCs w:val="18"/>
        </w:rPr>
        <w:t xml:space="preserve"> PATRIMONIO CONTRIBUIDO</w:t>
      </w:r>
    </w:p>
    <w:p w:rsidR="000954D7" w:rsidRPr="00400414" w:rsidRDefault="00A1789E" w:rsidP="000D7852">
      <w:pPr>
        <w:pStyle w:val="Sinespaciado"/>
        <w:rPr>
          <w:rFonts w:ascii="Arial" w:hAnsi="Arial" w:cs="Arial"/>
        </w:rPr>
      </w:pPr>
      <w:r w:rsidRPr="00A1789E">
        <w:rPr>
          <w:noProof/>
          <w:lang w:val="es-MX" w:eastAsia="es-MX"/>
        </w:rPr>
        <w:drawing>
          <wp:inline distT="0" distB="0" distL="0" distR="0">
            <wp:extent cx="5612130" cy="581829"/>
            <wp:effectExtent l="0" t="0" r="762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81829"/>
                    </a:xfrm>
                    <a:prstGeom prst="rect">
                      <a:avLst/>
                    </a:prstGeom>
                    <a:noFill/>
                    <a:ln>
                      <a:noFill/>
                    </a:ln>
                  </pic:spPr>
                </pic:pic>
              </a:graphicData>
            </a:graphic>
          </wp:inline>
        </w:drawing>
      </w:r>
    </w:p>
    <w:p w:rsidR="00546016" w:rsidRPr="00400414" w:rsidRDefault="00546016" w:rsidP="000D7852">
      <w:pPr>
        <w:pStyle w:val="Sinespaciado"/>
        <w:rPr>
          <w:rFonts w:ascii="Arial" w:hAnsi="Arial" w:cs="Arial"/>
        </w:rPr>
      </w:pPr>
    </w:p>
    <w:p w:rsidR="001E0AEF" w:rsidRPr="00400414" w:rsidRDefault="00A1789E" w:rsidP="00EF67C6">
      <w:pPr>
        <w:pStyle w:val="Texto"/>
        <w:spacing w:line="224" w:lineRule="exact"/>
        <w:ind w:firstLine="0"/>
        <w:rPr>
          <w:rFonts w:cs="Arial"/>
          <w:b/>
          <w:smallCaps/>
          <w:szCs w:val="18"/>
        </w:rPr>
      </w:pPr>
      <w:r w:rsidRPr="00A1789E">
        <w:rPr>
          <w:noProof/>
          <w:lang w:val="es-MX" w:eastAsia="es-MX"/>
        </w:rPr>
        <w:drawing>
          <wp:anchor distT="0" distB="0" distL="114300" distR="114300" simplePos="0" relativeHeight="251686912" behindDoc="0" locked="0" layoutInCell="1" allowOverlap="1" wp14:anchorId="38B0E81C" wp14:editId="75C55D86">
            <wp:simplePos x="0" y="0"/>
            <wp:positionH relativeFrom="column">
              <wp:posOffset>-22860</wp:posOffset>
            </wp:positionH>
            <wp:positionV relativeFrom="paragraph">
              <wp:posOffset>193040</wp:posOffset>
            </wp:positionV>
            <wp:extent cx="5611937" cy="2514600"/>
            <wp:effectExtent l="0" t="0" r="825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340" cy="2515677"/>
                    </a:xfrm>
                    <a:prstGeom prst="rect">
                      <a:avLst/>
                    </a:prstGeom>
                    <a:noFill/>
                    <a:ln>
                      <a:noFill/>
                    </a:ln>
                  </pic:spPr>
                </pic:pic>
              </a:graphicData>
            </a:graphic>
            <wp14:sizeRelH relativeFrom="page">
              <wp14:pctWidth>0</wp14:pctWidth>
            </wp14:sizeRelH>
            <wp14:sizeRelV relativeFrom="page">
              <wp14:pctHeight>0</wp14:pctHeight>
            </wp14:sizeRelV>
          </wp:anchor>
        </w:drawing>
      </w:r>
      <w:r w:rsidR="00EF67C6" w:rsidRPr="00400414">
        <w:rPr>
          <w:rFonts w:cs="Arial"/>
          <w:b/>
          <w:smallCaps/>
          <w:szCs w:val="18"/>
        </w:rPr>
        <w:t>VPH.02 PATRIMONIO GENERADO</w:t>
      </w:r>
    </w:p>
    <w:p w:rsidR="001E0AEF" w:rsidRPr="00400414" w:rsidRDefault="001E0AEF" w:rsidP="00EF67C6">
      <w:pPr>
        <w:pStyle w:val="Texto"/>
        <w:spacing w:line="224" w:lineRule="exact"/>
        <w:ind w:firstLine="0"/>
        <w:rPr>
          <w:rFonts w:cs="Arial"/>
          <w:b/>
          <w:smallCaps/>
          <w:szCs w:val="18"/>
        </w:rPr>
      </w:pPr>
    </w:p>
    <w:p w:rsidR="007551EA" w:rsidRPr="00400414" w:rsidRDefault="007551EA" w:rsidP="00EF67C6">
      <w:pPr>
        <w:pStyle w:val="Texto"/>
        <w:spacing w:line="224" w:lineRule="exact"/>
        <w:ind w:firstLine="0"/>
        <w:rPr>
          <w:rFonts w:cs="Arial"/>
          <w:szCs w:val="18"/>
          <w:lang w:val="es-MX"/>
        </w:rPr>
      </w:pPr>
    </w:p>
    <w:p w:rsidR="00793159" w:rsidRPr="00400414" w:rsidRDefault="00793159" w:rsidP="00793159">
      <w:pPr>
        <w:pStyle w:val="Sinespaciado"/>
        <w:rPr>
          <w:rFonts w:ascii="Arial" w:hAnsi="Arial" w:cs="Arial"/>
        </w:rPr>
      </w:pPr>
    </w:p>
    <w:p w:rsidR="007551EA" w:rsidRPr="00400414" w:rsidRDefault="007551EA" w:rsidP="00793159">
      <w:pPr>
        <w:pStyle w:val="Sinespaciado"/>
        <w:rPr>
          <w:rFonts w:ascii="Arial" w:hAnsi="Arial" w:cs="Arial"/>
        </w:rPr>
      </w:pPr>
    </w:p>
    <w:p w:rsidR="004C701E" w:rsidRPr="00400414" w:rsidRDefault="004C701E" w:rsidP="00934172">
      <w:pPr>
        <w:pStyle w:val="Texto"/>
        <w:spacing w:line="224" w:lineRule="exact"/>
        <w:ind w:firstLine="0"/>
        <w:rPr>
          <w:rFonts w:cs="Arial"/>
          <w:b/>
          <w:smallCaps/>
          <w:szCs w:val="18"/>
        </w:rPr>
      </w:pPr>
    </w:p>
    <w:p w:rsidR="00130AA8" w:rsidRPr="00400414" w:rsidRDefault="00130AA8" w:rsidP="007D605D">
      <w:pPr>
        <w:pStyle w:val="Texto"/>
        <w:spacing w:line="224" w:lineRule="exact"/>
        <w:ind w:firstLine="0"/>
        <w:rPr>
          <w:rFonts w:cs="Arial"/>
          <w:b/>
          <w:smallCaps/>
          <w:szCs w:val="18"/>
        </w:rPr>
      </w:pPr>
    </w:p>
    <w:p w:rsidR="001E0AEF" w:rsidRPr="00400414" w:rsidRDefault="001E0AEF" w:rsidP="00793159">
      <w:pPr>
        <w:pStyle w:val="Texto"/>
        <w:spacing w:line="224" w:lineRule="exact"/>
        <w:rPr>
          <w:rFonts w:cs="Arial"/>
          <w:b/>
          <w:smallCaps/>
          <w:szCs w:val="18"/>
        </w:rPr>
      </w:pPr>
    </w:p>
    <w:p w:rsidR="00F77751" w:rsidRPr="00400414" w:rsidRDefault="00F77751" w:rsidP="000D7852">
      <w:pPr>
        <w:pStyle w:val="Texto"/>
        <w:spacing w:line="224" w:lineRule="exact"/>
        <w:rPr>
          <w:rFonts w:cs="Arial"/>
          <w:b/>
          <w:smallCaps/>
          <w:szCs w:val="18"/>
        </w:rPr>
      </w:pPr>
    </w:p>
    <w:p w:rsidR="00F77751" w:rsidRPr="00400414" w:rsidRDefault="00F77751"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1E0AEF" w:rsidRPr="00400414" w:rsidRDefault="00793159" w:rsidP="000D7852">
      <w:pPr>
        <w:pStyle w:val="Texto"/>
        <w:spacing w:line="224" w:lineRule="exact"/>
        <w:rPr>
          <w:rFonts w:cs="Arial"/>
          <w:b/>
          <w:smallCaps/>
          <w:szCs w:val="18"/>
        </w:rPr>
      </w:pPr>
      <w:r w:rsidRPr="00400414">
        <w:rPr>
          <w:rFonts w:cs="Arial"/>
          <w:b/>
          <w:smallCaps/>
          <w:szCs w:val="18"/>
        </w:rPr>
        <w:t>IV)</w:t>
      </w:r>
      <w:r w:rsidRPr="00400414">
        <w:rPr>
          <w:rFonts w:cs="Arial"/>
          <w:b/>
          <w:smallCaps/>
          <w:szCs w:val="18"/>
        </w:rPr>
        <w:tab/>
        <w:t>Notas al Estado de Flujos de Efectivo</w:t>
      </w:r>
    </w:p>
    <w:p w:rsidR="00146694" w:rsidRPr="00400414" w:rsidRDefault="00146694" w:rsidP="001E0AEF">
      <w:pPr>
        <w:pStyle w:val="Texto"/>
        <w:spacing w:line="224" w:lineRule="exact"/>
        <w:rPr>
          <w:rFonts w:cs="Arial"/>
          <w:b/>
          <w:szCs w:val="18"/>
          <w:lang w:val="es-MX"/>
        </w:rPr>
      </w:pPr>
      <w:r w:rsidRPr="00400414">
        <w:rPr>
          <w:rFonts w:cs="Arial"/>
          <w:b/>
          <w:szCs w:val="18"/>
          <w:lang w:val="es-MX"/>
        </w:rPr>
        <w:t>EFECTIVO Y EQUIVALENTES</w:t>
      </w:r>
    </w:p>
    <w:p w:rsidR="002D5B4D" w:rsidRPr="00400414" w:rsidRDefault="00146694" w:rsidP="00AB5E4C">
      <w:pPr>
        <w:pStyle w:val="Texto"/>
        <w:spacing w:line="224" w:lineRule="exact"/>
        <w:rPr>
          <w:rFonts w:cs="Arial"/>
          <w:b/>
          <w:szCs w:val="18"/>
          <w:lang w:val="es-MX"/>
        </w:rPr>
      </w:pPr>
      <w:r w:rsidRPr="00400414">
        <w:rPr>
          <w:rFonts w:cs="Arial"/>
          <w:b/>
          <w:szCs w:val="18"/>
          <w:lang w:val="es-MX"/>
        </w:rPr>
        <w:t>EFE01- FLUJOS DE EFECTIVO</w:t>
      </w:r>
    </w:p>
    <w:p w:rsidR="000D7852" w:rsidRPr="00400414" w:rsidRDefault="00793159" w:rsidP="00546016">
      <w:pPr>
        <w:spacing w:line="224" w:lineRule="exact"/>
        <w:ind w:left="288"/>
        <w:jc w:val="both"/>
        <w:rPr>
          <w:rFonts w:ascii="Arial" w:hAnsi="Arial" w:cs="Arial"/>
          <w:sz w:val="20"/>
          <w:szCs w:val="20"/>
          <w:lang w:val="es-MX"/>
        </w:rPr>
      </w:pPr>
      <w:r w:rsidRPr="00400414">
        <w:rPr>
          <w:rFonts w:ascii="Arial" w:hAnsi="Arial" w:cs="Arial"/>
          <w:sz w:val="20"/>
          <w:szCs w:val="20"/>
          <w:lang w:val="es-MX"/>
        </w:rPr>
        <w:t>El análisis de los saldos inicial y final que figuran en la última parte del Estado de Flujo de Efectivo en la cuenta de efectivo y equivalentes</w:t>
      </w:r>
      <w:r w:rsidR="0000339C"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Pr="00400414">
        <w:rPr>
          <w:rFonts w:ascii="Arial" w:hAnsi="Arial" w:cs="Arial"/>
          <w:sz w:val="20"/>
          <w:szCs w:val="20"/>
          <w:lang w:val="es-MX"/>
        </w:rPr>
        <w:t xml:space="preserve"> es como sigue:</w:t>
      </w:r>
    </w:p>
    <w:p w:rsidR="004C0BCC" w:rsidRDefault="004C0BCC" w:rsidP="000D7852">
      <w:pPr>
        <w:spacing w:line="224" w:lineRule="exact"/>
        <w:ind w:left="288"/>
        <w:rPr>
          <w:rFonts w:ascii="Arial" w:hAnsi="Arial" w:cs="Arial"/>
          <w:noProof/>
          <w:lang w:val="es-MX" w:eastAsia="es-MX"/>
        </w:rPr>
      </w:pPr>
    </w:p>
    <w:p w:rsidR="00D80625" w:rsidRDefault="00D80625" w:rsidP="000D7852">
      <w:pPr>
        <w:spacing w:line="224" w:lineRule="exact"/>
        <w:ind w:left="288"/>
        <w:rPr>
          <w:rFonts w:ascii="Arial" w:hAnsi="Arial" w:cs="Arial"/>
          <w:noProof/>
          <w:lang w:val="es-MX" w:eastAsia="es-MX"/>
        </w:rPr>
      </w:pPr>
      <w:r>
        <w:rPr>
          <w:rFonts w:ascii="Arial" w:hAnsi="Arial" w:cs="Arial"/>
          <w:noProof/>
          <w:lang w:val="es-MX" w:eastAsia="es-MX"/>
        </w:rPr>
        <w:drawing>
          <wp:anchor distT="0" distB="0" distL="114300" distR="114300" simplePos="0" relativeHeight="251674624" behindDoc="0" locked="0" layoutInCell="1" allowOverlap="1" wp14:editId="3B498FD8">
            <wp:simplePos x="0" y="0"/>
            <wp:positionH relativeFrom="column">
              <wp:posOffset>-57150</wp:posOffset>
            </wp:positionH>
            <wp:positionV relativeFrom="paragraph">
              <wp:posOffset>124460</wp:posOffset>
            </wp:positionV>
            <wp:extent cx="5610225" cy="222885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625" w:rsidRDefault="00D80625" w:rsidP="000D7852">
      <w:pPr>
        <w:spacing w:line="224" w:lineRule="exact"/>
        <w:ind w:left="288"/>
        <w:rPr>
          <w:rFonts w:ascii="Arial" w:hAnsi="Arial" w:cs="Arial"/>
          <w:noProof/>
          <w:lang w:val="es-MX" w:eastAsia="es-MX"/>
        </w:rPr>
      </w:pPr>
    </w:p>
    <w:p w:rsidR="00D80625" w:rsidRDefault="00D80625" w:rsidP="000D7852">
      <w:pPr>
        <w:spacing w:line="224" w:lineRule="exact"/>
        <w:ind w:left="288"/>
        <w:rPr>
          <w:rFonts w:ascii="Arial" w:hAnsi="Arial" w:cs="Arial"/>
          <w:noProof/>
          <w:lang w:val="es-MX" w:eastAsia="es-MX"/>
        </w:rPr>
      </w:pPr>
    </w:p>
    <w:p w:rsidR="00D80625" w:rsidRDefault="00D80625" w:rsidP="000D7852">
      <w:pPr>
        <w:spacing w:line="224" w:lineRule="exact"/>
        <w:ind w:left="288"/>
        <w:rPr>
          <w:rFonts w:ascii="Arial" w:hAnsi="Arial" w:cs="Arial"/>
          <w:noProof/>
          <w:lang w:val="es-MX" w:eastAsia="es-MX"/>
        </w:rPr>
      </w:pPr>
    </w:p>
    <w:p w:rsidR="00D80625" w:rsidRDefault="00D80625" w:rsidP="000D7852">
      <w:pPr>
        <w:spacing w:line="224" w:lineRule="exact"/>
        <w:ind w:left="288"/>
        <w:rPr>
          <w:rFonts w:ascii="Arial" w:hAnsi="Arial" w:cs="Arial"/>
          <w:noProof/>
          <w:lang w:val="es-MX" w:eastAsia="es-MX"/>
        </w:rPr>
      </w:pPr>
    </w:p>
    <w:p w:rsidR="00D80625" w:rsidRPr="00400414" w:rsidRDefault="00D80625" w:rsidP="000D7852">
      <w:pPr>
        <w:spacing w:line="224" w:lineRule="exact"/>
        <w:ind w:left="288"/>
        <w:rPr>
          <w:rFonts w:ascii="Arial" w:hAnsi="Arial" w:cs="Arial"/>
          <w:lang w:val="es-MX"/>
        </w:rPr>
      </w:pPr>
    </w:p>
    <w:p w:rsidR="00C75486" w:rsidRPr="00400414" w:rsidRDefault="00C75486" w:rsidP="00934172">
      <w:pPr>
        <w:spacing w:line="224" w:lineRule="exact"/>
        <w:ind w:left="288"/>
        <w:rPr>
          <w:rFonts w:ascii="Arial" w:hAnsi="Arial" w:cs="Arial"/>
          <w:lang w:val="es-MX"/>
        </w:rPr>
      </w:pPr>
    </w:p>
    <w:p w:rsidR="00CC0979" w:rsidRPr="00400414" w:rsidRDefault="00CC0979" w:rsidP="00B82EEA">
      <w:pPr>
        <w:spacing w:line="224" w:lineRule="exact"/>
        <w:ind w:left="288"/>
        <w:rPr>
          <w:rFonts w:ascii="Arial" w:hAnsi="Arial" w:cs="Arial"/>
          <w:lang w:val="es-MX"/>
        </w:rPr>
      </w:pPr>
    </w:p>
    <w:p w:rsidR="000B3918" w:rsidRPr="00400414" w:rsidRDefault="000B3918" w:rsidP="00B82EEA">
      <w:pPr>
        <w:spacing w:line="224" w:lineRule="exact"/>
        <w:ind w:left="288"/>
        <w:rPr>
          <w:rFonts w:ascii="Arial" w:hAnsi="Arial" w:cs="Arial"/>
          <w:lang w:val="es-MX"/>
        </w:rPr>
      </w:pPr>
    </w:p>
    <w:p w:rsidR="00CC0979" w:rsidRPr="00400414" w:rsidRDefault="00CC0979" w:rsidP="00B82EEA">
      <w:pPr>
        <w:spacing w:line="224" w:lineRule="exact"/>
        <w:ind w:left="288"/>
        <w:rPr>
          <w:rFonts w:ascii="Arial" w:hAnsi="Arial" w:cs="Arial"/>
          <w:lang w:val="es-MX"/>
        </w:rPr>
      </w:pPr>
    </w:p>
    <w:p w:rsidR="00CC0979" w:rsidRPr="00400414" w:rsidRDefault="00CC0979" w:rsidP="00B82EEA">
      <w:pPr>
        <w:spacing w:line="224" w:lineRule="exact"/>
        <w:ind w:left="288"/>
        <w:rPr>
          <w:rFonts w:ascii="Arial" w:hAnsi="Arial" w:cs="Arial"/>
          <w:lang w:val="es-MX"/>
        </w:rPr>
      </w:pPr>
    </w:p>
    <w:p w:rsidR="00CC0979" w:rsidRPr="00400414" w:rsidRDefault="00CC0979" w:rsidP="00B82EEA">
      <w:pPr>
        <w:spacing w:line="224" w:lineRule="exact"/>
        <w:ind w:left="288"/>
        <w:rPr>
          <w:rFonts w:ascii="Arial" w:hAnsi="Arial" w:cs="Arial"/>
          <w:lang w:val="es-MX"/>
        </w:rPr>
      </w:pPr>
    </w:p>
    <w:p w:rsidR="0071673B" w:rsidRPr="00400414" w:rsidRDefault="0071673B" w:rsidP="00B82EEA">
      <w:pPr>
        <w:spacing w:line="224" w:lineRule="exact"/>
        <w:ind w:left="288"/>
        <w:rPr>
          <w:rFonts w:ascii="Arial" w:hAnsi="Arial" w:cs="Arial"/>
          <w:lang w:val="es-MX"/>
        </w:rPr>
      </w:pPr>
    </w:p>
    <w:p w:rsidR="00864135" w:rsidRPr="00400414" w:rsidRDefault="00864135" w:rsidP="00793159">
      <w:pPr>
        <w:pStyle w:val="Texto"/>
        <w:spacing w:line="224" w:lineRule="exact"/>
        <w:rPr>
          <w:rFonts w:cs="Arial"/>
          <w:b/>
          <w:szCs w:val="18"/>
          <w:lang w:val="es-MX"/>
        </w:rPr>
      </w:pPr>
    </w:p>
    <w:p w:rsidR="00C207DD" w:rsidRDefault="00C207DD" w:rsidP="00C207DD">
      <w:pPr>
        <w:pStyle w:val="Texto"/>
        <w:spacing w:line="224" w:lineRule="exact"/>
        <w:ind w:firstLine="0"/>
        <w:rPr>
          <w:b/>
          <w:szCs w:val="18"/>
          <w:lang w:val="es-MX"/>
        </w:rPr>
      </w:pPr>
      <w:r>
        <w:rPr>
          <w:b/>
          <w:szCs w:val="18"/>
          <w:lang w:val="es-MX"/>
        </w:rPr>
        <w:lastRenderedPageBreak/>
        <w:t>EFE-02</w:t>
      </w:r>
      <w:r w:rsidRPr="00146694">
        <w:rPr>
          <w:b/>
          <w:szCs w:val="18"/>
          <w:lang w:val="es-MX"/>
        </w:rPr>
        <w:t xml:space="preserve"> ADQUISICION DE BIENES MUEBLES E INMUEBLES</w:t>
      </w:r>
    </w:p>
    <w:p w:rsidR="00C207DD" w:rsidRPr="002D5B4D" w:rsidRDefault="00C207DD" w:rsidP="00C207DD">
      <w:pPr>
        <w:pStyle w:val="Texto"/>
        <w:spacing w:line="224" w:lineRule="exact"/>
        <w:ind w:firstLine="0"/>
        <w:rPr>
          <w:b/>
          <w:szCs w:val="18"/>
          <w:lang w:val="es-MX"/>
        </w:rPr>
      </w:pPr>
    </w:p>
    <w:p w:rsidR="00C207DD" w:rsidRDefault="00C207DD" w:rsidP="00C207DD">
      <w:pPr>
        <w:pStyle w:val="Texto"/>
        <w:spacing w:line="224" w:lineRule="exact"/>
        <w:rPr>
          <w:lang w:val="es-MX"/>
        </w:rPr>
      </w:pPr>
      <w:r>
        <w:rPr>
          <w:lang w:val="es-MX"/>
        </w:rPr>
        <w:t xml:space="preserve">A continuación, se detallan las adquisiciones de </w:t>
      </w:r>
      <w:r w:rsidRPr="007C0302">
        <w:rPr>
          <w:lang w:val="es-MX"/>
        </w:rPr>
        <w:t>Bienes Inmuebles, Infraestructura y Construcciones en Proceso</w:t>
      </w:r>
      <w:r>
        <w:rPr>
          <w:lang w:val="es-MX"/>
        </w:rPr>
        <w:t xml:space="preserve"> realizadas al 30 de Septiembre de 2021.</w:t>
      </w:r>
    </w:p>
    <w:p w:rsidR="00C207DD" w:rsidRDefault="00C207DD" w:rsidP="00C207DD">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632"/>
        <w:gridCol w:w="1432"/>
        <w:gridCol w:w="1516"/>
        <w:gridCol w:w="1751"/>
      </w:tblGrid>
      <w:tr w:rsidR="00C207DD" w:rsidRPr="006A734E" w:rsidTr="00765DA3">
        <w:trPr>
          <w:jc w:val="center"/>
        </w:trPr>
        <w:tc>
          <w:tcPr>
            <w:tcW w:w="2497" w:type="dxa"/>
          </w:tcPr>
          <w:p w:rsidR="00C207DD" w:rsidRPr="006A734E" w:rsidRDefault="00C207DD" w:rsidP="00C207DD">
            <w:pPr>
              <w:pStyle w:val="ROMANOS"/>
              <w:spacing w:after="80" w:line="203" w:lineRule="exact"/>
              <w:ind w:left="0" w:firstLine="0"/>
              <w:jc w:val="center"/>
              <w:rPr>
                <w:b/>
                <w:sz w:val="20"/>
                <w:szCs w:val="20"/>
              </w:rPr>
            </w:pPr>
            <w:r w:rsidRPr="006A734E">
              <w:rPr>
                <w:b/>
                <w:sz w:val="20"/>
                <w:szCs w:val="20"/>
              </w:rPr>
              <w:t>DESCRIPCION</w:t>
            </w:r>
          </w:p>
        </w:tc>
        <w:tc>
          <w:tcPr>
            <w:tcW w:w="1632" w:type="dxa"/>
          </w:tcPr>
          <w:p w:rsidR="00C207DD" w:rsidRPr="006A734E" w:rsidRDefault="00C207DD" w:rsidP="00C207DD">
            <w:pPr>
              <w:pStyle w:val="ROMANOS"/>
              <w:spacing w:after="80" w:line="203" w:lineRule="exact"/>
              <w:ind w:left="0" w:firstLine="0"/>
              <w:jc w:val="center"/>
              <w:rPr>
                <w:b/>
                <w:sz w:val="20"/>
                <w:szCs w:val="20"/>
              </w:rPr>
            </w:pPr>
            <w:r>
              <w:rPr>
                <w:b/>
                <w:sz w:val="20"/>
                <w:szCs w:val="20"/>
              </w:rPr>
              <w:t>MONTO GLOBAL</w:t>
            </w:r>
          </w:p>
        </w:tc>
        <w:tc>
          <w:tcPr>
            <w:tcW w:w="1432" w:type="dxa"/>
          </w:tcPr>
          <w:p w:rsidR="00C207DD" w:rsidRPr="006A734E" w:rsidRDefault="00C207DD" w:rsidP="00C207DD">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C207DD" w:rsidRPr="006A734E" w:rsidRDefault="00C207DD" w:rsidP="00C207DD">
            <w:pPr>
              <w:pStyle w:val="ROMANOS"/>
              <w:spacing w:after="80" w:line="203" w:lineRule="exact"/>
              <w:ind w:left="0" w:firstLine="0"/>
              <w:jc w:val="center"/>
              <w:rPr>
                <w:b/>
                <w:sz w:val="20"/>
                <w:szCs w:val="20"/>
              </w:rPr>
            </w:pPr>
            <w:r>
              <w:rPr>
                <w:b/>
                <w:sz w:val="20"/>
                <w:szCs w:val="20"/>
              </w:rPr>
              <w:t>IMPORTE DE LOS PAGOS REALIZADOS EN EL EJERCICIO</w:t>
            </w:r>
          </w:p>
        </w:tc>
        <w:tc>
          <w:tcPr>
            <w:tcW w:w="1751" w:type="dxa"/>
          </w:tcPr>
          <w:p w:rsidR="00C207DD" w:rsidRPr="006A734E" w:rsidRDefault="00C207DD" w:rsidP="00C207DD">
            <w:pPr>
              <w:pStyle w:val="ROMANOS"/>
              <w:spacing w:after="80" w:line="203" w:lineRule="exact"/>
              <w:ind w:left="0" w:firstLine="0"/>
              <w:jc w:val="center"/>
              <w:rPr>
                <w:b/>
                <w:sz w:val="20"/>
                <w:szCs w:val="20"/>
              </w:rPr>
            </w:pPr>
            <w:r>
              <w:rPr>
                <w:b/>
                <w:sz w:val="20"/>
                <w:szCs w:val="20"/>
              </w:rPr>
              <w:t>COMENTARIOS</w:t>
            </w:r>
          </w:p>
        </w:tc>
      </w:tr>
      <w:tr w:rsidR="00C207DD" w:rsidRPr="006A734E" w:rsidTr="00765DA3">
        <w:trPr>
          <w:jc w:val="center"/>
        </w:trPr>
        <w:tc>
          <w:tcPr>
            <w:tcW w:w="2497" w:type="dxa"/>
          </w:tcPr>
          <w:p w:rsidR="00C207DD" w:rsidRPr="00940BAB" w:rsidRDefault="00C207DD" w:rsidP="00C207DD">
            <w:pPr>
              <w:pStyle w:val="ROMANOS"/>
              <w:spacing w:after="80" w:line="203" w:lineRule="exact"/>
              <w:ind w:left="0" w:firstLine="0"/>
              <w:jc w:val="center"/>
              <w:rPr>
                <w:b/>
                <w:sz w:val="20"/>
                <w:szCs w:val="20"/>
              </w:rPr>
            </w:pPr>
            <w:r w:rsidRPr="00940BAB">
              <w:rPr>
                <w:rFonts w:cs="Arial"/>
                <w:b/>
                <w:sz w:val="16"/>
                <w:szCs w:val="16"/>
              </w:rPr>
              <w:t>Bienes Inmuebles, Infraestructura y Construcciones en Proceso</w:t>
            </w:r>
          </w:p>
        </w:tc>
        <w:tc>
          <w:tcPr>
            <w:tcW w:w="1632" w:type="dxa"/>
          </w:tcPr>
          <w:p w:rsidR="00C207DD" w:rsidRPr="00940BAB" w:rsidRDefault="00C207DD" w:rsidP="00940BAB">
            <w:pPr>
              <w:pStyle w:val="ROMANOS"/>
              <w:spacing w:after="80" w:line="203" w:lineRule="exact"/>
              <w:ind w:left="0" w:firstLine="0"/>
              <w:jc w:val="center"/>
              <w:rPr>
                <w:b/>
                <w:sz w:val="20"/>
                <w:szCs w:val="20"/>
              </w:rPr>
            </w:pPr>
            <w:r w:rsidRPr="00940BAB">
              <w:rPr>
                <w:b/>
              </w:rPr>
              <w:t>$</w:t>
            </w:r>
            <w:r w:rsidR="00940BAB" w:rsidRPr="00940BAB">
              <w:rPr>
                <w:b/>
              </w:rPr>
              <w:t>180,948,361.24</w:t>
            </w:r>
          </w:p>
        </w:tc>
        <w:tc>
          <w:tcPr>
            <w:tcW w:w="1432" w:type="dxa"/>
          </w:tcPr>
          <w:p w:rsidR="00C207DD" w:rsidRPr="00940BAB" w:rsidRDefault="00C207DD" w:rsidP="00C207DD">
            <w:pPr>
              <w:pStyle w:val="ROMANOS"/>
              <w:spacing w:after="80" w:line="203" w:lineRule="exact"/>
              <w:ind w:left="0" w:firstLine="0"/>
              <w:jc w:val="center"/>
              <w:rPr>
                <w:b/>
                <w:sz w:val="20"/>
                <w:szCs w:val="20"/>
              </w:rPr>
            </w:pPr>
            <w:r w:rsidRPr="00940BAB">
              <w:rPr>
                <w:b/>
              </w:rPr>
              <w:t>0.00</w:t>
            </w:r>
          </w:p>
        </w:tc>
        <w:tc>
          <w:tcPr>
            <w:tcW w:w="1516" w:type="dxa"/>
          </w:tcPr>
          <w:p w:rsidR="00C207DD" w:rsidRPr="00940BAB" w:rsidRDefault="00C207DD" w:rsidP="00C207DD">
            <w:pPr>
              <w:pStyle w:val="ROMANOS"/>
              <w:spacing w:after="80" w:line="203" w:lineRule="exact"/>
              <w:ind w:left="0" w:firstLine="0"/>
              <w:jc w:val="center"/>
              <w:rPr>
                <w:b/>
              </w:rPr>
            </w:pPr>
            <w:r w:rsidRPr="00940BAB">
              <w:rPr>
                <w:b/>
              </w:rPr>
              <w:t>$ 0.00</w:t>
            </w:r>
          </w:p>
        </w:tc>
        <w:tc>
          <w:tcPr>
            <w:tcW w:w="1751" w:type="dxa"/>
          </w:tcPr>
          <w:p w:rsidR="00C207DD" w:rsidRPr="00940BAB" w:rsidRDefault="00C207DD" w:rsidP="00C207DD">
            <w:pPr>
              <w:pStyle w:val="Texto"/>
              <w:spacing w:line="224" w:lineRule="exact"/>
              <w:ind w:firstLine="0"/>
              <w:rPr>
                <w:b/>
                <w:sz w:val="20"/>
              </w:rPr>
            </w:pPr>
          </w:p>
        </w:tc>
      </w:tr>
      <w:tr w:rsidR="00C207DD" w:rsidRPr="006A734E" w:rsidTr="00765DA3">
        <w:trPr>
          <w:jc w:val="center"/>
        </w:trPr>
        <w:tc>
          <w:tcPr>
            <w:tcW w:w="2497" w:type="dxa"/>
          </w:tcPr>
          <w:p w:rsidR="00C207DD" w:rsidRDefault="00C207DD" w:rsidP="00C207DD">
            <w:pPr>
              <w:pStyle w:val="ROMANOS"/>
              <w:spacing w:after="80" w:line="203" w:lineRule="exact"/>
              <w:ind w:left="0" w:firstLine="0"/>
              <w:jc w:val="left"/>
              <w:rPr>
                <w:b/>
                <w:sz w:val="20"/>
                <w:szCs w:val="20"/>
              </w:rPr>
            </w:pPr>
            <w:r w:rsidRPr="007C0302">
              <w:rPr>
                <w:rFonts w:cs="Arial"/>
                <w:sz w:val="16"/>
                <w:szCs w:val="16"/>
              </w:rPr>
              <w:t>Terrenos</w:t>
            </w:r>
          </w:p>
        </w:tc>
        <w:tc>
          <w:tcPr>
            <w:tcW w:w="1632" w:type="dxa"/>
          </w:tcPr>
          <w:p w:rsidR="00C207DD" w:rsidRPr="007C0302" w:rsidRDefault="00C207DD" w:rsidP="00C207DD">
            <w:pPr>
              <w:pStyle w:val="ROMANOS"/>
              <w:spacing w:after="80" w:line="203" w:lineRule="exact"/>
              <w:ind w:left="0" w:firstLine="0"/>
              <w:jc w:val="center"/>
            </w:pPr>
            <w:r>
              <w:t>$0.00</w:t>
            </w:r>
          </w:p>
        </w:tc>
        <w:tc>
          <w:tcPr>
            <w:tcW w:w="1432" w:type="dxa"/>
          </w:tcPr>
          <w:p w:rsidR="00C207DD" w:rsidRPr="007C0302"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rsidRPr="00650A72">
              <w:t>0.00</w:t>
            </w:r>
          </w:p>
        </w:tc>
        <w:tc>
          <w:tcPr>
            <w:tcW w:w="1751" w:type="dxa"/>
          </w:tcPr>
          <w:p w:rsidR="00C207DD" w:rsidRPr="007C0302" w:rsidRDefault="00C207DD" w:rsidP="00C207DD">
            <w:pPr>
              <w:pStyle w:val="Texto"/>
              <w:spacing w:line="224" w:lineRule="exact"/>
              <w:ind w:firstLine="0"/>
              <w:rPr>
                <w:lang w:val="es-MX"/>
              </w:rPr>
            </w:pPr>
          </w:p>
        </w:tc>
      </w:tr>
      <w:tr w:rsidR="00C207DD" w:rsidRPr="006A734E" w:rsidTr="00765DA3">
        <w:trPr>
          <w:jc w:val="center"/>
        </w:trPr>
        <w:tc>
          <w:tcPr>
            <w:tcW w:w="2497" w:type="dxa"/>
          </w:tcPr>
          <w:p w:rsidR="00C207DD" w:rsidRPr="007C0302" w:rsidRDefault="00C207DD" w:rsidP="00C207DD">
            <w:pPr>
              <w:pStyle w:val="ROMANOS"/>
              <w:spacing w:after="80" w:line="203" w:lineRule="exact"/>
              <w:ind w:left="0" w:firstLine="0"/>
              <w:jc w:val="left"/>
              <w:rPr>
                <w:rFonts w:cs="Arial"/>
                <w:sz w:val="16"/>
                <w:szCs w:val="16"/>
              </w:rPr>
            </w:pPr>
            <w:r>
              <w:rPr>
                <w:rFonts w:cs="Arial"/>
                <w:sz w:val="16"/>
                <w:szCs w:val="16"/>
              </w:rPr>
              <w:t>Edificios no Habitacionales</w:t>
            </w:r>
          </w:p>
        </w:tc>
        <w:tc>
          <w:tcPr>
            <w:tcW w:w="1632" w:type="dxa"/>
          </w:tcPr>
          <w:p w:rsidR="00C207DD" w:rsidRDefault="00C207DD" w:rsidP="00C207DD">
            <w:pPr>
              <w:pStyle w:val="ROMANOS"/>
              <w:spacing w:after="80" w:line="203" w:lineRule="exact"/>
              <w:ind w:left="0" w:firstLine="0"/>
              <w:jc w:val="center"/>
            </w:pPr>
            <w:r>
              <w:t>32,693,252.41</w:t>
            </w:r>
          </w:p>
        </w:tc>
        <w:tc>
          <w:tcPr>
            <w:tcW w:w="1432" w:type="dxa"/>
          </w:tcPr>
          <w:p w:rsidR="00C207DD" w:rsidRPr="007C0302"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rsidRPr="00650A72">
              <w:t>0.00</w:t>
            </w:r>
          </w:p>
        </w:tc>
        <w:tc>
          <w:tcPr>
            <w:tcW w:w="1751" w:type="dxa"/>
          </w:tcPr>
          <w:p w:rsidR="00C207DD" w:rsidRPr="007C0302" w:rsidRDefault="00C207DD" w:rsidP="00C207DD">
            <w:pPr>
              <w:pStyle w:val="Texto"/>
              <w:spacing w:line="224" w:lineRule="exact"/>
              <w:ind w:firstLine="0"/>
              <w:rPr>
                <w:lang w:val="es-MX"/>
              </w:rPr>
            </w:pPr>
          </w:p>
        </w:tc>
      </w:tr>
      <w:tr w:rsidR="00C207DD" w:rsidRPr="006A734E" w:rsidTr="00765DA3">
        <w:trPr>
          <w:jc w:val="center"/>
        </w:trPr>
        <w:tc>
          <w:tcPr>
            <w:tcW w:w="2497" w:type="dxa"/>
          </w:tcPr>
          <w:p w:rsidR="00C207DD" w:rsidRDefault="00C207DD" w:rsidP="00C207DD">
            <w:pPr>
              <w:pStyle w:val="ROMANOS"/>
              <w:spacing w:after="80" w:line="203" w:lineRule="exact"/>
              <w:ind w:left="0" w:firstLine="0"/>
              <w:jc w:val="left"/>
              <w:rPr>
                <w:rFonts w:cs="Arial"/>
                <w:sz w:val="16"/>
                <w:szCs w:val="16"/>
              </w:rPr>
            </w:pPr>
            <w:r>
              <w:rPr>
                <w:rFonts w:cs="Arial"/>
                <w:sz w:val="16"/>
                <w:szCs w:val="16"/>
              </w:rPr>
              <w:t>Infraestructura</w:t>
            </w:r>
          </w:p>
        </w:tc>
        <w:tc>
          <w:tcPr>
            <w:tcW w:w="1632" w:type="dxa"/>
          </w:tcPr>
          <w:p w:rsidR="00C207DD" w:rsidRDefault="00C207DD" w:rsidP="00C207DD">
            <w:pPr>
              <w:pStyle w:val="ROMANOS"/>
              <w:spacing w:after="80" w:line="203" w:lineRule="exact"/>
              <w:ind w:left="0" w:firstLine="0"/>
              <w:jc w:val="center"/>
            </w:pPr>
            <w:r>
              <w:t>116,763,240.96</w:t>
            </w:r>
          </w:p>
        </w:tc>
        <w:tc>
          <w:tcPr>
            <w:tcW w:w="1432" w:type="dxa"/>
          </w:tcPr>
          <w:p w:rsidR="00C207DD" w:rsidRPr="007C0302"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rsidRPr="00650A72">
              <w:t>0.00</w:t>
            </w:r>
          </w:p>
        </w:tc>
        <w:tc>
          <w:tcPr>
            <w:tcW w:w="1751" w:type="dxa"/>
          </w:tcPr>
          <w:p w:rsidR="00C207DD" w:rsidRPr="007C0302" w:rsidRDefault="00C207DD" w:rsidP="00C207DD">
            <w:pPr>
              <w:pStyle w:val="Texto"/>
              <w:spacing w:line="224" w:lineRule="exact"/>
              <w:ind w:firstLine="0"/>
              <w:rPr>
                <w:lang w:val="es-MX"/>
              </w:rPr>
            </w:pPr>
          </w:p>
        </w:tc>
      </w:tr>
      <w:tr w:rsidR="00C207DD" w:rsidRPr="006A734E" w:rsidTr="00765DA3">
        <w:trPr>
          <w:jc w:val="center"/>
        </w:trPr>
        <w:tc>
          <w:tcPr>
            <w:tcW w:w="2497" w:type="dxa"/>
          </w:tcPr>
          <w:p w:rsidR="00C207DD" w:rsidRDefault="00C207DD" w:rsidP="00C207DD">
            <w:pPr>
              <w:pStyle w:val="ROMANOS"/>
              <w:spacing w:after="80" w:line="203" w:lineRule="exact"/>
              <w:ind w:left="0" w:firstLine="0"/>
              <w:jc w:val="left"/>
              <w:rPr>
                <w:rFonts w:cs="Arial"/>
                <w:sz w:val="16"/>
                <w:szCs w:val="16"/>
              </w:rPr>
            </w:pPr>
            <w:r>
              <w:rPr>
                <w:rFonts w:cs="Arial"/>
                <w:sz w:val="16"/>
                <w:szCs w:val="16"/>
              </w:rPr>
              <w:t>Construcciones en Proceso en Bienes de Dominio Público</w:t>
            </w:r>
          </w:p>
        </w:tc>
        <w:tc>
          <w:tcPr>
            <w:tcW w:w="1632" w:type="dxa"/>
          </w:tcPr>
          <w:p w:rsidR="00C207DD" w:rsidRDefault="00765DA3" w:rsidP="00C207DD">
            <w:pPr>
              <w:pStyle w:val="ROMANOS"/>
              <w:spacing w:after="80" w:line="203" w:lineRule="exact"/>
              <w:ind w:left="0" w:firstLine="0"/>
              <w:jc w:val="center"/>
            </w:pPr>
            <w:r>
              <w:t>1,379,715.11</w:t>
            </w:r>
          </w:p>
        </w:tc>
        <w:tc>
          <w:tcPr>
            <w:tcW w:w="1432" w:type="dxa"/>
          </w:tcPr>
          <w:p w:rsidR="00C207DD" w:rsidRPr="007C0302"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t>0.00</w:t>
            </w:r>
          </w:p>
        </w:tc>
        <w:tc>
          <w:tcPr>
            <w:tcW w:w="1751" w:type="dxa"/>
          </w:tcPr>
          <w:p w:rsidR="00C207DD" w:rsidRPr="007C0302" w:rsidRDefault="00C207DD" w:rsidP="00C207DD">
            <w:pPr>
              <w:pStyle w:val="Texto"/>
              <w:spacing w:line="224" w:lineRule="exact"/>
              <w:ind w:firstLine="0"/>
              <w:rPr>
                <w:lang w:val="es-MX"/>
              </w:rPr>
            </w:pPr>
          </w:p>
        </w:tc>
      </w:tr>
      <w:tr w:rsidR="00C207DD" w:rsidRPr="006A734E" w:rsidTr="00765DA3">
        <w:trPr>
          <w:jc w:val="center"/>
        </w:trPr>
        <w:tc>
          <w:tcPr>
            <w:tcW w:w="2497" w:type="dxa"/>
          </w:tcPr>
          <w:p w:rsidR="00C207DD" w:rsidRDefault="00C207DD" w:rsidP="00C207DD">
            <w:pPr>
              <w:pStyle w:val="ROMANOS"/>
              <w:spacing w:after="80" w:line="203" w:lineRule="exact"/>
              <w:ind w:left="0" w:firstLine="0"/>
              <w:jc w:val="left"/>
              <w:rPr>
                <w:rFonts w:cs="Arial"/>
                <w:sz w:val="16"/>
                <w:szCs w:val="16"/>
              </w:rPr>
            </w:pPr>
            <w:r>
              <w:rPr>
                <w:rFonts w:cs="Arial"/>
                <w:sz w:val="16"/>
                <w:szCs w:val="16"/>
              </w:rPr>
              <w:t>Construcciones en proceso en bienes propios</w:t>
            </w:r>
          </w:p>
        </w:tc>
        <w:tc>
          <w:tcPr>
            <w:tcW w:w="1632" w:type="dxa"/>
          </w:tcPr>
          <w:p w:rsidR="00C207DD" w:rsidRDefault="00C207DD" w:rsidP="00C207DD">
            <w:pPr>
              <w:pStyle w:val="ROMANOS"/>
              <w:spacing w:after="80" w:line="203" w:lineRule="exact"/>
              <w:ind w:left="0" w:firstLine="0"/>
              <w:jc w:val="center"/>
            </w:pPr>
            <w:r>
              <w:t>0.00</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Default="00C207DD" w:rsidP="00C207DD">
            <w:pPr>
              <w:pStyle w:val="ROMANOS"/>
              <w:spacing w:after="80" w:line="203" w:lineRule="exact"/>
              <w:ind w:left="0" w:firstLine="0"/>
              <w:jc w:val="center"/>
            </w:pPr>
            <w:r>
              <w:t>0.00</w:t>
            </w:r>
          </w:p>
        </w:tc>
        <w:tc>
          <w:tcPr>
            <w:tcW w:w="1751" w:type="dxa"/>
          </w:tcPr>
          <w:p w:rsidR="00C207DD" w:rsidRPr="007C0302" w:rsidRDefault="00C207DD" w:rsidP="00C207DD">
            <w:pPr>
              <w:pStyle w:val="Texto"/>
              <w:spacing w:line="224" w:lineRule="exact"/>
              <w:ind w:firstLine="0"/>
              <w:rPr>
                <w:lang w:val="es-MX"/>
              </w:rPr>
            </w:pPr>
          </w:p>
        </w:tc>
      </w:tr>
      <w:tr w:rsidR="00C207DD" w:rsidRPr="006A734E" w:rsidTr="00765DA3">
        <w:trPr>
          <w:jc w:val="center"/>
        </w:trPr>
        <w:tc>
          <w:tcPr>
            <w:tcW w:w="2497" w:type="dxa"/>
          </w:tcPr>
          <w:p w:rsidR="00C207DD" w:rsidRDefault="00C207DD" w:rsidP="00C207DD">
            <w:pPr>
              <w:pStyle w:val="ROMANOS"/>
              <w:spacing w:after="80" w:line="203" w:lineRule="exact"/>
              <w:ind w:left="0" w:firstLine="0"/>
              <w:jc w:val="left"/>
              <w:rPr>
                <w:rFonts w:cs="Arial"/>
                <w:sz w:val="16"/>
                <w:szCs w:val="16"/>
              </w:rPr>
            </w:pPr>
            <w:r>
              <w:rPr>
                <w:rFonts w:cs="Arial"/>
                <w:sz w:val="16"/>
                <w:szCs w:val="16"/>
              </w:rPr>
              <w:t>Otros Bienes Inmuebles</w:t>
            </w:r>
          </w:p>
        </w:tc>
        <w:tc>
          <w:tcPr>
            <w:tcW w:w="1632" w:type="dxa"/>
          </w:tcPr>
          <w:p w:rsidR="00C207DD" w:rsidRDefault="00C207DD" w:rsidP="00C207DD">
            <w:pPr>
              <w:pStyle w:val="ROMANOS"/>
              <w:spacing w:after="80" w:line="203" w:lineRule="exact"/>
              <w:ind w:left="0" w:firstLine="0"/>
              <w:jc w:val="center"/>
            </w:pPr>
            <w:r>
              <w:t>30,112,152.76</w:t>
            </w:r>
          </w:p>
        </w:tc>
        <w:tc>
          <w:tcPr>
            <w:tcW w:w="1432" w:type="dxa"/>
          </w:tcPr>
          <w:p w:rsidR="00C207DD" w:rsidRPr="007C0302"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t>0.00</w:t>
            </w:r>
          </w:p>
        </w:tc>
        <w:tc>
          <w:tcPr>
            <w:tcW w:w="1751" w:type="dxa"/>
          </w:tcPr>
          <w:p w:rsidR="00C207DD" w:rsidRPr="007C0302" w:rsidRDefault="00C207DD" w:rsidP="00C207DD">
            <w:pPr>
              <w:pStyle w:val="Texto"/>
              <w:spacing w:line="224" w:lineRule="exact"/>
              <w:ind w:firstLine="0"/>
              <w:rPr>
                <w:lang w:val="es-MX"/>
              </w:rPr>
            </w:pPr>
          </w:p>
        </w:tc>
      </w:tr>
      <w:tr w:rsidR="00940BAB" w:rsidRPr="006A734E" w:rsidTr="00765DA3">
        <w:trPr>
          <w:jc w:val="center"/>
        </w:trPr>
        <w:tc>
          <w:tcPr>
            <w:tcW w:w="2497" w:type="dxa"/>
          </w:tcPr>
          <w:p w:rsidR="00940BAB" w:rsidRPr="00940BAB" w:rsidRDefault="00940BAB" w:rsidP="00C207DD">
            <w:pPr>
              <w:pStyle w:val="ROMANOS"/>
              <w:spacing w:after="80" w:line="203" w:lineRule="exact"/>
              <w:ind w:left="0" w:firstLine="0"/>
              <w:jc w:val="left"/>
              <w:rPr>
                <w:rFonts w:cs="Arial"/>
                <w:b/>
                <w:sz w:val="16"/>
                <w:szCs w:val="16"/>
              </w:rPr>
            </w:pPr>
            <w:r w:rsidRPr="00940BAB">
              <w:rPr>
                <w:rFonts w:cs="Arial"/>
                <w:b/>
                <w:sz w:val="16"/>
                <w:szCs w:val="16"/>
              </w:rPr>
              <w:t>Bienes Muebles</w:t>
            </w:r>
          </w:p>
        </w:tc>
        <w:tc>
          <w:tcPr>
            <w:tcW w:w="1632" w:type="dxa"/>
          </w:tcPr>
          <w:p w:rsidR="00940BAB" w:rsidRPr="00940BAB" w:rsidRDefault="00940BAB" w:rsidP="00C207DD">
            <w:pPr>
              <w:pStyle w:val="ROMANOS"/>
              <w:spacing w:after="80" w:line="203" w:lineRule="exact"/>
              <w:ind w:left="0" w:firstLine="0"/>
              <w:jc w:val="center"/>
              <w:rPr>
                <w:b/>
              </w:rPr>
            </w:pPr>
            <w:r w:rsidRPr="00940BAB">
              <w:rPr>
                <w:b/>
              </w:rPr>
              <w:t>8,802,416.82</w:t>
            </w:r>
          </w:p>
        </w:tc>
        <w:tc>
          <w:tcPr>
            <w:tcW w:w="1432" w:type="dxa"/>
          </w:tcPr>
          <w:p w:rsidR="00940BAB" w:rsidRPr="00940BAB" w:rsidRDefault="00940BAB" w:rsidP="00C207DD">
            <w:pPr>
              <w:pStyle w:val="ROMANOS"/>
              <w:spacing w:after="80" w:line="203" w:lineRule="exact"/>
              <w:ind w:left="0" w:firstLine="0"/>
              <w:jc w:val="center"/>
              <w:rPr>
                <w:b/>
              </w:rPr>
            </w:pPr>
            <w:r w:rsidRPr="00940BAB">
              <w:rPr>
                <w:b/>
              </w:rPr>
              <w:t>0.00</w:t>
            </w:r>
          </w:p>
        </w:tc>
        <w:tc>
          <w:tcPr>
            <w:tcW w:w="1516" w:type="dxa"/>
          </w:tcPr>
          <w:p w:rsidR="00940BAB" w:rsidRPr="00940BAB" w:rsidRDefault="00940BAB" w:rsidP="00C207DD">
            <w:pPr>
              <w:pStyle w:val="ROMANOS"/>
              <w:spacing w:after="80" w:line="203" w:lineRule="exact"/>
              <w:ind w:left="0" w:firstLine="0"/>
              <w:jc w:val="center"/>
              <w:rPr>
                <w:b/>
              </w:rPr>
            </w:pPr>
            <w:r w:rsidRPr="00940BAB">
              <w:rPr>
                <w:b/>
              </w:rPr>
              <w:t>0.00</w:t>
            </w:r>
          </w:p>
        </w:tc>
        <w:tc>
          <w:tcPr>
            <w:tcW w:w="1751" w:type="dxa"/>
          </w:tcPr>
          <w:p w:rsidR="00940BAB" w:rsidRPr="00940BAB" w:rsidRDefault="00940BAB" w:rsidP="00C207DD">
            <w:pPr>
              <w:pStyle w:val="Texto"/>
              <w:spacing w:line="224" w:lineRule="exact"/>
              <w:ind w:firstLine="0"/>
              <w:rPr>
                <w:b/>
                <w:lang w:val="es-MX"/>
              </w:rPr>
            </w:pPr>
          </w:p>
        </w:tc>
      </w:tr>
      <w:tr w:rsidR="00C207DD" w:rsidRPr="00833BEC" w:rsidTr="00765DA3">
        <w:trPr>
          <w:jc w:val="center"/>
        </w:trPr>
        <w:tc>
          <w:tcPr>
            <w:tcW w:w="2497" w:type="dxa"/>
          </w:tcPr>
          <w:p w:rsidR="00C207DD" w:rsidRPr="006A734E" w:rsidRDefault="00C207DD" w:rsidP="00C207DD">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32" w:type="dxa"/>
          </w:tcPr>
          <w:p w:rsidR="00C207DD" w:rsidRPr="00833BEC" w:rsidRDefault="00765DA3" w:rsidP="00C207DD">
            <w:pPr>
              <w:pStyle w:val="ROMANOS"/>
              <w:spacing w:after="80" w:line="203" w:lineRule="exact"/>
              <w:ind w:left="0" w:firstLine="0"/>
              <w:jc w:val="center"/>
            </w:pPr>
            <w:r>
              <w:t>660,860.27</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833BEC"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32" w:type="dxa"/>
          </w:tcPr>
          <w:p w:rsidR="00C207DD" w:rsidRPr="00833BEC" w:rsidRDefault="00765DA3" w:rsidP="00C207DD">
            <w:pPr>
              <w:pStyle w:val="ROMANOS"/>
              <w:spacing w:after="80" w:line="203" w:lineRule="exact"/>
              <w:ind w:left="0" w:firstLine="0"/>
              <w:jc w:val="center"/>
            </w:pPr>
            <w:r>
              <w:t>2,537,881.42</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833BEC"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rPr>
                <w:rFonts w:ascii="Arial" w:hAnsi="Arial" w:cs="Arial"/>
                <w:sz w:val="16"/>
                <w:szCs w:val="16"/>
              </w:rPr>
            </w:pPr>
            <w:r w:rsidRPr="006A734E">
              <w:rPr>
                <w:rFonts w:ascii="Arial" w:hAnsi="Arial" w:cs="Arial"/>
                <w:sz w:val="16"/>
                <w:szCs w:val="16"/>
              </w:rPr>
              <w:t>Otros mobiliarios y equipos de administración</w:t>
            </w:r>
          </w:p>
        </w:tc>
        <w:tc>
          <w:tcPr>
            <w:tcW w:w="1632" w:type="dxa"/>
          </w:tcPr>
          <w:p w:rsidR="00C207DD" w:rsidRPr="00833BEC" w:rsidRDefault="00C207DD" w:rsidP="00C207DD">
            <w:pPr>
              <w:pStyle w:val="ROMANOS"/>
              <w:spacing w:after="80" w:line="203" w:lineRule="exact"/>
              <w:ind w:left="0" w:firstLine="0"/>
              <w:jc w:val="center"/>
            </w:pPr>
            <w:r>
              <w:t>995,732.95</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833BEC"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rPr>
                <w:rFonts w:ascii="Arial" w:hAnsi="Arial" w:cs="Arial"/>
                <w:sz w:val="16"/>
                <w:szCs w:val="16"/>
              </w:rPr>
            </w:pPr>
            <w:r>
              <w:rPr>
                <w:rFonts w:ascii="Arial" w:hAnsi="Arial" w:cs="Arial"/>
                <w:sz w:val="16"/>
                <w:szCs w:val="16"/>
              </w:rPr>
              <w:t>Equipos y Aparatos Audiovisuales</w:t>
            </w:r>
          </w:p>
        </w:tc>
        <w:tc>
          <w:tcPr>
            <w:tcW w:w="1632" w:type="dxa"/>
          </w:tcPr>
          <w:p w:rsidR="00C207DD" w:rsidRDefault="00765DA3" w:rsidP="00C207DD">
            <w:pPr>
              <w:pStyle w:val="ROMANOS"/>
              <w:spacing w:after="80" w:line="203" w:lineRule="exact"/>
              <w:ind w:left="0" w:firstLine="0"/>
              <w:jc w:val="center"/>
            </w:pPr>
            <w:r>
              <w:t>174,599.34</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rsidRPr="00650A72">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pStyle w:val="ROMANOS"/>
              <w:spacing w:after="80" w:line="203" w:lineRule="exact"/>
              <w:ind w:left="0" w:firstLine="0"/>
              <w:jc w:val="left"/>
              <w:rPr>
                <w:sz w:val="16"/>
                <w:szCs w:val="16"/>
              </w:rPr>
            </w:pPr>
            <w:r w:rsidRPr="006A734E">
              <w:rPr>
                <w:sz w:val="16"/>
                <w:szCs w:val="16"/>
              </w:rPr>
              <w:t>Cámaras fotográficas y de video</w:t>
            </w:r>
          </w:p>
        </w:tc>
        <w:tc>
          <w:tcPr>
            <w:tcW w:w="1632" w:type="dxa"/>
          </w:tcPr>
          <w:p w:rsidR="00C207DD" w:rsidRPr="00833BEC" w:rsidRDefault="00C207DD" w:rsidP="00C207DD">
            <w:pPr>
              <w:pStyle w:val="ROMANOS"/>
              <w:spacing w:after="80" w:line="203" w:lineRule="exact"/>
              <w:ind w:left="0" w:firstLine="0"/>
              <w:jc w:val="center"/>
            </w:pPr>
            <w:r>
              <w:t>78,759.12</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833BEC"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765DA3" w:rsidP="00C207DD">
            <w:pPr>
              <w:pStyle w:val="ROMANOS"/>
              <w:spacing w:after="80" w:line="203" w:lineRule="exact"/>
              <w:ind w:left="0" w:firstLine="0"/>
              <w:jc w:val="left"/>
              <w:rPr>
                <w:sz w:val="16"/>
                <w:szCs w:val="16"/>
              </w:rPr>
            </w:pPr>
            <w:r>
              <w:rPr>
                <w:sz w:val="16"/>
                <w:szCs w:val="16"/>
              </w:rPr>
              <w:t>Otro mobiliario y equipo educac</w:t>
            </w:r>
            <w:r w:rsidR="00C207DD">
              <w:rPr>
                <w:sz w:val="16"/>
                <w:szCs w:val="16"/>
              </w:rPr>
              <w:t>ional y recreativo</w:t>
            </w:r>
          </w:p>
        </w:tc>
        <w:tc>
          <w:tcPr>
            <w:tcW w:w="1632" w:type="dxa"/>
          </w:tcPr>
          <w:p w:rsidR="00C207DD" w:rsidRDefault="00765DA3" w:rsidP="00C207DD">
            <w:pPr>
              <w:pStyle w:val="ROMANOS"/>
              <w:spacing w:after="80" w:line="203" w:lineRule="exact"/>
              <w:ind w:left="0" w:firstLine="0"/>
              <w:jc w:val="center"/>
            </w:pPr>
            <w:r>
              <w:t>21,901.84</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Default="00C207DD" w:rsidP="00C207DD">
            <w:pPr>
              <w:pStyle w:val="ROMANOS"/>
              <w:spacing w:after="80" w:line="203" w:lineRule="exact"/>
              <w:ind w:left="0" w:firstLine="0"/>
              <w:jc w:val="left"/>
              <w:rPr>
                <w:sz w:val="16"/>
                <w:szCs w:val="16"/>
              </w:rPr>
            </w:pPr>
            <w:r>
              <w:rPr>
                <w:sz w:val="16"/>
                <w:szCs w:val="16"/>
              </w:rPr>
              <w:t>Equipo e instrumental medico y de laboratorio</w:t>
            </w:r>
          </w:p>
        </w:tc>
        <w:tc>
          <w:tcPr>
            <w:tcW w:w="1632" w:type="dxa"/>
          </w:tcPr>
          <w:p w:rsidR="00C207DD" w:rsidRDefault="00765DA3" w:rsidP="00C207DD">
            <w:pPr>
              <w:pStyle w:val="ROMANOS"/>
              <w:spacing w:after="80" w:line="203" w:lineRule="exact"/>
              <w:ind w:left="0" w:firstLine="0"/>
              <w:jc w:val="center"/>
            </w:pPr>
            <w:r>
              <w:t>7,524.00</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765DA3" w:rsidRPr="00833BEC" w:rsidTr="00765DA3">
        <w:trPr>
          <w:jc w:val="center"/>
        </w:trPr>
        <w:tc>
          <w:tcPr>
            <w:tcW w:w="2497" w:type="dxa"/>
          </w:tcPr>
          <w:p w:rsidR="00765DA3" w:rsidRDefault="00765DA3" w:rsidP="00C207DD">
            <w:pPr>
              <w:pStyle w:val="ROMANOS"/>
              <w:spacing w:after="80" w:line="203" w:lineRule="exact"/>
              <w:ind w:left="0" w:firstLine="0"/>
              <w:jc w:val="left"/>
              <w:rPr>
                <w:sz w:val="16"/>
                <w:szCs w:val="16"/>
              </w:rPr>
            </w:pPr>
            <w:r>
              <w:rPr>
                <w:sz w:val="16"/>
                <w:szCs w:val="16"/>
              </w:rPr>
              <w:t>Instrumental medico y de laboratorio</w:t>
            </w:r>
          </w:p>
        </w:tc>
        <w:tc>
          <w:tcPr>
            <w:tcW w:w="1632" w:type="dxa"/>
          </w:tcPr>
          <w:p w:rsidR="00765DA3" w:rsidRDefault="00765DA3" w:rsidP="00C207DD">
            <w:pPr>
              <w:pStyle w:val="ROMANOS"/>
              <w:spacing w:after="80" w:line="203" w:lineRule="exact"/>
              <w:ind w:left="0" w:firstLine="0"/>
              <w:jc w:val="center"/>
            </w:pPr>
            <w:r>
              <w:t>23,310.00</w:t>
            </w:r>
          </w:p>
        </w:tc>
        <w:tc>
          <w:tcPr>
            <w:tcW w:w="1432" w:type="dxa"/>
          </w:tcPr>
          <w:p w:rsidR="00765DA3" w:rsidRDefault="00765DA3" w:rsidP="00C207DD">
            <w:pPr>
              <w:pStyle w:val="ROMANOS"/>
              <w:spacing w:after="80" w:line="203" w:lineRule="exact"/>
              <w:ind w:left="0" w:firstLine="0"/>
              <w:jc w:val="center"/>
            </w:pPr>
            <w:r>
              <w:t>0.00</w:t>
            </w:r>
          </w:p>
        </w:tc>
        <w:tc>
          <w:tcPr>
            <w:tcW w:w="1516" w:type="dxa"/>
          </w:tcPr>
          <w:p w:rsidR="00765DA3" w:rsidRDefault="00765DA3" w:rsidP="00C207DD">
            <w:pPr>
              <w:pStyle w:val="ROMANOS"/>
              <w:spacing w:after="80" w:line="203" w:lineRule="exact"/>
              <w:ind w:left="0" w:firstLine="0"/>
              <w:jc w:val="center"/>
            </w:pPr>
            <w:r>
              <w:t>0.00</w:t>
            </w:r>
          </w:p>
        </w:tc>
        <w:tc>
          <w:tcPr>
            <w:tcW w:w="1751" w:type="dxa"/>
          </w:tcPr>
          <w:p w:rsidR="00765DA3" w:rsidRPr="00833BEC" w:rsidRDefault="00765DA3"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8A37DA" w:rsidRDefault="00C207DD" w:rsidP="00C207DD">
            <w:pPr>
              <w:pStyle w:val="ROMANOS"/>
              <w:spacing w:after="80" w:line="203" w:lineRule="exact"/>
              <w:ind w:left="0" w:firstLine="0"/>
              <w:jc w:val="left"/>
            </w:pPr>
            <w:r w:rsidRPr="008A37DA">
              <w:t>Vehículos y equipo Terrestre</w:t>
            </w:r>
          </w:p>
        </w:tc>
        <w:tc>
          <w:tcPr>
            <w:tcW w:w="1632" w:type="dxa"/>
          </w:tcPr>
          <w:p w:rsidR="00C207DD" w:rsidRPr="00833BEC" w:rsidRDefault="00940BAB" w:rsidP="00C207DD">
            <w:pPr>
              <w:pStyle w:val="ROMANOS"/>
              <w:spacing w:after="80" w:line="203" w:lineRule="exact"/>
              <w:ind w:left="0" w:firstLine="0"/>
              <w:jc w:val="center"/>
            </w:pPr>
            <w:r>
              <w:t>3,787,210.96</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833BEC" w:rsidRDefault="00C207DD" w:rsidP="00C207DD">
            <w:pPr>
              <w:pStyle w:val="ROMANOS"/>
              <w:spacing w:after="80" w:line="203" w:lineRule="exact"/>
              <w:ind w:left="0" w:firstLine="0"/>
              <w:jc w:val="center"/>
            </w:pPr>
            <w:r>
              <w:t>0.00</w:t>
            </w:r>
          </w:p>
        </w:tc>
        <w:tc>
          <w:tcPr>
            <w:tcW w:w="1751" w:type="dxa"/>
          </w:tcPr>
          <w:p w:rsidR="00C207DD" w:rsidRDefault="00C207DD" w:rsidP="00C207DD">
            <w:pPr>
              <w:pStyle w:val="ROMANOS"/>
              <w:spacing w:after="80" w:line="203" w:lineRule="exact"/>
              <w:ind w:left="0" w:firstLine="0"/>
            </w:pPr>
          </w:p>
        </w:tc>
      </w:tr>
      <w:tr w:rsidR="00940BAB" w:rsidRPr="00833BEC" w:rsidTr="00765DA3">
        <w:trPr>
          <w:jc w:val="center"/>
        </w:trPr>
        <w:tc>
          <w:tcPr>
            <w:tcW w:w="2497" w:type="dxa"/>
          </w:tcPr>
          <w:p w:rsidR="00940BAB" w:rsidRPr="008A37DA" w:rsidRDefault="00940BAB" w:rsidP="00C207DD">
            <w:pPr>
              <w:pStyle w:val="ROMANOS"/>
              <w:spacing w:after="80" w:line="203" w:lineRule="exact"/>
              <w:ind w:left="0" w:firstLine="0"/>
              <w:jc w:val="left"/>
            </w:pPr>
            <w:r>
              <w:t>Otros equipos de transporte</w:t>
            </w:r>
          </w:p>
        </w:tc>
        <w:tc>
          <w:tcPr>
            <w:tcW w:w="1632" w:type="dxa"/>
          </w:tcPr>
          <w:p w:rsidR="00940BAB" w:rsidRDefault="00940BAB" w:rsidP="00C207DD">
            <w:pPr>
              <w:pStyle w:val="ROMANOS"/>
              <w:spacing w:after="80" w:line="203" w:lineRule="exact"/>
              <w:ind w:left="0" w:firstLine="0"/>
              <w:jc w:val="center"/>
            </w:pPr>
            <w:r>
              <w:t>0.00</w:t>
            </w:r>
          </w:p>
        </w:tc>
        <w:tc>
          <w:tcPr>
            <w:tcW w:w="1432" w:type="dxa"/>
          </w:tcPr>
          <w:p w:rsidR="00940BAB" w:rsidRDefault="00940BAB" w:rsidP="00C207DD">
            <w:pPr>
              <w:pStyle w:val="ROMANOS"/>
              <w:spacing w:after="80" w:line="203" w:lineRule="exact"/>
              <w:ind w:left="0" w:firstLine="0"/>
              <w:jc w:val="center"/>
            </w:pPr>
            <w:r>
              <w:t>0.00</w:t>
            </w:r>
          </w:p>
        </w:tc>
        <w:tc>
          <w:tcPr>
            <w:tcW w:w="1516" w:type="dxa"/>
          </w:tcPr>
          <w:p w:rsidR="00940BAB" w:rsidRDefault="00940BAB" w:rsidP="00C207DD">
            <w:pPr>
              <w:pStyle w:val="ROMANOS"/>
              <w:spacing w:after="80" w:line="203" w:lineRule="exact"/>
              <w:ind w:left="0" w:firstLine="0"/>
              <w:jc w:val="center"/>
            </w:pPr>
            <w:r>
              <w:t>0.00</w:t>
            </w:r>
          </w:p>
        </w:tc>
        <w:tc>
          <w:tcPr>
            <w:tcW w:w="1751" w:type="dxa"/>
          </w:tcPr>
          <w:p w:rsidR="00940BAB" w:rsidRDefault="00940BAB" w:rsidP="00C207DD">
            <w:pPr>
              <w:pStyle w:val="ROMANOS"/>
              <w:spacing w:after="80" w:line="203" w:lineRule="exact"/>
              <w:ind w:left="0" w:firstLine="0"/>
            </w:pPr>
          </w:p>
        </w:tc>
      </w:tr>
      <w:tr w:rsidR="00C207DD" w:rsidRPr="00833BEC" w:rsidTr="00765DA3">
        <w:trPr>
          <w:jc w:val="center"/>
        </w:trPr>
        <w:tc>
          <w:tcPr>
            <w:tcW w:w="2497" w:type="dxa"/>
          </w:tcPr>
          <w:p w:rsidR="00C207DD" w:rsidRDefault="00C207DD" w:rsidP="00C207DD">
            <w:pPr>
              <w:pStyle w:val="ROMANOS"/>
              <w:spacing w:after="80" w:line="203" w:lineRule="exact"/>
              <w:ind w:left="0" w:firstLine="0"/>
              <w:jc w:val="left"/>
              <w:rPr>
                <w:sz w:val="16"/>
                <w:szCs w:val="16"/>
              </w:rPr>
            </w:pPr>
            <w:r>
              <w:rPr>
                <w:sz w:val="16"/>
                <w:szCs w:val="16"/>
              </w:rPr>
              <w:t>Maquinaria y equipo agropecuario</w:t>
            </w:r>
          </w:p>
        </w:tc>
        <w:tc>
          <w:tcPr>
            <w:tcW w:w="1632" w:type="dxa"/>
          </w:tcPr>
          <w:p w:rsidR="00C207DD" w:rsidRDefault="00940BAB" w:rsidP="00C207DD">
            <w:pPr>
              <w:pStyle w:val="ROMANOS"/>
              <w:spacing w:after="80" w:line="203" w:lineRule="exact"/>
              <w:ind w:left="0" w:firstLine="0"/>
              <w:jc w:val="center"/>
            </w:pPr>
            <w:r>
              <w:t>126,831.24</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pStyle w:val="ROMANOS"/>
              <w:spacing w:after="80" w:line="203" w:lineRule="exact"/>
              <w:ind w:left="0" w:firstLine="0"/>
              <w:jc w:val="left"/>
              <w:rPr>
                <w:sz w:val="16"/>
                <w:szCs w:val="16"/>
              </w:rPr>
            </w:pPr>
            <w:r>
              <w:rPr>
                <w:sz w:val="16"/>
                <w:szCs w:val="16"/>
              </w:rPr>
              <w:t>Maquinaria y equipo industrial</w:t>
            </w:r>
          </w:p>
        </w:tc>
        <w:tc>
          <w:tcPr>
            <w:tcW w:w="1632" w:type="dxa"/>
          </w:tcPr>
          <w:p w:rsidR="00C207DD" w:rsidRDefault="00940BAB" w:rsidP="00C207DD">
            <w:pPr>
              <w:pStyle w:val="ROMANOS"/>
              <w:spacing w:after="80" w:line="203" w:lineRule="exact"/>
              <w:ind w:left="0" w:firstLine="0"/>
              <w:jc w:val="center"/>
            </w:pPr>
            <w:r>
              <w:t>35,558.82</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Default="00C207DD" w:rsidP="00C207DD">
            <w:pPr>
              <w:pStyle w:val="ROMANOS"/>
              <w:spacing w:after="80" w:line="203" w:lineRule="exact"/>
              <w:ind w:left="0" w:firstLine="0"/>
              <w:jc w:val="left"/>
              <w:rPr>
                <w:sz w:val="16"/>
                <w:szCs w:val="16"/>
              </w:rPr>
            </w:pPr>
            <w:r>
              <w:rPr>
                <w:sz w:val="16"/>
                <w:szCs w:val="16"/>
              </w:rPr>
              <w:t xml:space="preserve">Maquinaria y equipo de </w:t>
            </w:r>
            <w:r w:rsidR="00940BAB">
              <w:rPr>
                <w:sz w:val="16"/>
                <w:szCs w:val="16"/>
              </w:rPr>
              <w:t>construcción</w:t>
            </w:r>
          </w:p>
        </w:tc>
        <w:tc>
          <w:tcPr>
            <w:tcW w:w="1632" w:type="dxa"/>
          </w:tcPr>
          <w:p w:rsidR="00C207DD" w:rsidRDefault="00940BAB" w:rsidP="00C207DD">
            <w:pPr>
              <w:pStyle w:val="ROMANOS"/>
              <w:spacing w:after="80" w:line="203" w:lineRule="exact"/>
              <w:ind w:left="0" w:firstLine="0"/>
              <w:jc w:val="center"/>
            </w:pPr>
            <w:r>
              <w:t>70,406.20</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pStyle w:val="ROMANOS"/>
              <w:spacing w:after="80" w:line="203" w:lineRule="exact"/>
              <w:ind w:left="0" w:firstLine="0"/>
              <w:jc w:val="left"/>
              <w:rPr>
                <w:sz w:val="16"/>
                <w:szCs w:val="16"/>
              </w:rPr>
            </w:pPr>
            <w:r w:rsidRPr="006A734E">
              <w:rPr>
                <w:sz w:val="16"/>
                <w:szCs w:val="16"/>
              </w:rPr>
              <w:t xml:space="preserve">Sistemas de aire acondicionado, calefacción y de </w:t>
            </w:r>
            <w:r w:rsidRPr="006A734E">
              <w:rPr>
                <w:sz w:val="16"/>
                <w:szCs w:val="16"/>
              </w:rPr>
              <w:lastRenderedPageBreak/>
              <w:t>refrigeración industrial y comercial</w:t>
            </w:r>
          </w:p>
        </w:tc>
        <w:tc>
          <w:tcPr>
            <w:tcW w:w="1632" w:type="dxa"/>
          </w:tcPr>
          <w:p w:rsidR="00C207DD" w:rsidRPr="00833BEC" w:rsidRDefault="00940BAB" w:rsidP="00C207DD">
            <w:pPr>
              <w:pStyle w:val="ROMANOS"/>
              <w:spacing w:after="80" w:line="203" w:lineRule="exact"/>
              <w:ind w:left="0" w:firstLine="0"/>
              <w:jc w:val="center"/>
            </w:pPr>
            <w:r>
              <w:lastRenderedPageBreak/>
              <w:t>49,306.64</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833BEC"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pStyle w:val="ROMANOS"/>
              <w:spacing w:after="80" w:line="203" w:lineRule="exact"/>
              <w:ind w:left="0" w:firstLine="0"/>
              <w:jc w:val="left"/>
              <w:rPr>
                <w:sz w:val="16"/>
                <w:szCs w:val="16"/>
              </w:rPr>
            </w:pPr>
            <w:r w:rsidRPr="006A734E">
              <w:rPr>
                <w:sz w:val="16"/>
                <w:szCs w:val="16"/>
              </w:rPr>
              <w:lastRenderedPageBreak/>
              <w:t>Equipo de comunicación y telecomunicación</w:t>
            </w:r>
          </w:p>
        </w:tc>
        <w:tc>
          <w:tcPr>
            <w:tcW w:w="1632" w:type="dxa"/>
          </w:tcPr>
          <w:p w:rsidR="00C207DD" w:rsidRPr="00833BEC" w:rsidRDefault="00940BAB" w:rsidP="00C207DD">
            <w:pPr>
              <w:pStyle w:val="ROMANOS"/>
              <w:spacing w:after="80" w:line="203" w:lineRule="exact"/>
              <w:ind w:left="0" w:firstLine="0"/>
              <w:jc w:val="center"/>
            </w:pPr>
            <w:r>
              <w:t>30,719.26</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rsidRPr="00650A72">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pStyle w:val="ROMANOS"/>
              <w:spacing w:after="80" w:line="203" w:lineRule="exact"/>
              <w:ind w:left="0" w:firstLine="0"/>
              <w:jc w:val="left"/>
              <w:rPr>
                <w:sz w:val="16"/>
                <w:szCs w:val="16"/>
              </w:rPr>
            </w:pPr>
            <w:r>
              <w:rPr>
                <w:sz w:val="16"/>
                <w:szCs w:val="16"/>
              </w:rPr>
              <w:t>Equipo de generacion electrica, aparatos y accesorios electricos</w:t>
            </w:r>
          </w:p>
        </w:tc>
        <w:tc>
          <w:tcPr>
            <w:tcW w:w="1632" w:type="dxa"/>
          </w:tcPr>
          <w:p w:rsidR="00C207DD" w:rsidRDefault="00940BAB" w:rsidP="00C207DD">
            <w:pPr>
              <w:pStyle w:val="ROMANOS"/>
              <w:spacing w:after="80" w:line="203" w:lineRule="exact"/>
              <w:ind w:left="0" w:firstLine="0"/>
              <w:jc w:val="center"/>
            </w:pPr>
            <w:r>
              <w:t>53,469.17</w:t>
            </w:r>
          </w:p>
        </w:tc>
        <w:tc>
          <w:tcPr>
            <w:tcW w:w="1432" w:type="dxa"/>
          </w:tcPr>
          <w:p w:rsidR="00C207DD" w:rsidRDefault="00C207DD" w:rsidP="00C207DD">
            <w:pPr>
              <w:pStyle w:val="ROMANOS"/>
              <w:spacing w:after="80" w:line="203" w:lineRule="exact"/>
              <w:ind w:left="0" w:firstLine="0"/>
              <w:jc w:val="center"/>
            </w:pPr>
          </w:p>
        </w:tc>
        <w:tc>
          <w:tcPr>
            <w:tcW w:w="1516" w:type="dxa"/>
          </w:tcPr>
          <w:p w:rsidR="00C207DD" w:rsidRPr="00650A72" w:rsidRDefault="00C207DD" w:rsidP="00C207DD">
            <w:pPr>
              <w:pStyle w:val="ROMANOS"/>
              <w:spacing w:after="80" w:line="203" w:lineRule="exact"/>
              <w:ind w:left="0" w:firstLine="0"/>
              <w:jc w:val="center"/>
            </w:pP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C207DD">
            <w:pPr>
              <w:pStyle w:val="ROMANOS"/>
              <w:spacing w:after="80" w:line="203" w:lineRule="exact"/>
              <w:ind w:left="0" w:firstLine="0"/>
              <w:jc w:val="left"/>
              <w:rPr>
                <w:sz w:val="16"/>
                <w:szCs w:val="16"/>
              </w:rPr>
            </w:pPr>
            <w:r w:rsidRPr="006A734E">
              <w:rPr>
                <w:sz w:val="16"/>
                <w:szCs w:val="16"/>
              </w:rPr>
              <w:t>Herramientas y máquinas-herramienta</w:t>
            </w:r>
          </w:p>
        </w:tc>
        <w:tc>
          <w:tcPr>
            <w:tcW w:w="1632" w:type="dxa"/>
          </w:tcPr>
          <w:p w:rsidR="00C207DD" w:rsidRPr="00833BEC" w:rsidRDefault="00940BAB" w:rsidP="00C207DD">
            <w:pPr>
              <w:pStyle w:val="ROMANOS"/>
              <w:spacing w:after="80" w:line="203" w:lineRule="exact"/>
              <w:ind w:left="0" w:firstLine="0"/>
              <w:jc w:val="center"/>
            </w:pPr>
            <w:r>
              <w:t>133,924.59</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650A72" w:rsidRDefault="00C207DD" w:rsidP="00C207DD">
            <w:pPr>
              <w:pStyle w:val="ROMANOS"/>
              <w:spacing w:after="80" w:line="203" w:lineRule="exact"/>
              <w:ind w:left="0" w:firstLine="0"/>
              <w:jc w:val="center"/>
            </w:pPr>
            <w:r w:rsidRPr="00650A72">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6A734E" w:rsidRDefault="00C207DD" w:rsidP="00940BAB">
            <w:pPr>
              <w:pStyle w:val="ROMANOS"/>
              <w:spacing w:after="80" w:line="203" w:lineRule="exact"/>
              <w:ind w:left="0" w:firstLine="0"/>
              <w:jc w:val="left"/>
              <w:rPr>
                <w:sz w:val="16"/>
                <w:szCs w:val="16"/>
              </w:rPr>
            </w:pPr>
            <w:r w:rsidRPr="006A734E">
              <w:rPr>
                <w:sz w:val="16"/>
                <w:szCs w:val="16"/>
              </w:rPr>
              <w:t xml:space="preserve">Otros equipos  </w:t>
            </w:r>
          </w:p>
        </w:tc>
        <w:tc>
          <w:tcPr>
            <w:tcW w:w="1632" w:type="dxa"/>
          </w:tcPr>
          <w:p w:rsidR="00C207DD" w:rsidRPr="00833BEC" w:rsidRDefault="00940BAB" w:rsidP="00C207DD">
            <w:pPr>
              <w:pStyle w:val="ROMANOS"/>
              <w:spacing w:after="80" w:line="203" w:lineRule="exact"/>
              <w:ind w:left="0" w:firstLine="0"/>
              <w:jc w:val="center"/>
            </w:pPr>
            <w:r>
              <w:t>14,421.00</w:t>
            </w:r>
          </w:p>
        </w:tc>
        <w:tc>
          <w:tcPr>
            <w:tcW w:w="1432" w:type="dxa"/>
          </w:tcPr>
          <w:p w:rsidR="00C207DD" w:rsidRDefault="00C207DD" w:rsidP="00C207DD">
            <w:pPr>
              <w:pStyle w:val="ROMANOS"/>
              <w:spacing w:after="80" w:line="203" w:lineRule="exact"/>
              <w:ind w:left="0" w:firstLine="0"/>
              <w:jc w:val="center"/>
            </w:pPr>
            <w:r>
              <w:t>0.00</w:t>
            </w:r>
          </w:p>
        </w:tc>
        <w:tc>
          <w:tcPr>
            <w:tcW w:w="1516" w:type="dxa"/>
          </w:tcPr>
          <w:p w:rsidR="00C207DD" w:rsidRPr="00833BEC" w:rsidRDefault="00C207DD" w:rsidP="00C207DD">
            <w:pPr>
              <w:pStyle w:val="ROMANOS"/>
              <w:spacing w:after="80" w:line="203" w:lineRule="exact"/>
              <w:ind w:left="0" w:firstLine="0"/>
              <w:jc w:val="center"/>
            </w:pPr>
            <w:r>
              <w:t>0.00</w:t>
            </w:r>
          </w:p>
        </w:tc>
        <w:tc>
          <w:tcPr>
            <w:tcW w:w="1751" w:type="dxa"/>
          </w:tcPr>
          <w:p w:rsidR="00C207DD" w:rsidRPr="00833BEC" w:rsidRDefault="00C207DD" w:rsidP="00C207DD">
            <w:pPr>
              <w:pStyle w:val="ROMANOS"/>
              <w:spacing w:after="80" w:line="203" w:lineRule="exact"/>
              <w:ind w:left="0" w:firstLine="0"/>
              <w:jc w:val="center"/>
            </w:pPr>
          </w:p>
        </w:tc>
      </w:tr>
      <w:tr w:rsidR="00C207DD" w:rsidRPr="00833BEC" w:rsidTr="00765DA3">
        <w:trPr>
          <w:jc w:val="center"/>
        </w:trPr>
        <w:tc>
          <w:tcPr>
            <w:tcW w:w="2497" w:type="dxa"/>
          </w:tcPr>
          <w:p w:rsidR="00C207DD" w:rsidRPr="00940BAB" w:rsidRDefault="00C207DD" w:rsidP="00C207DD">
            <w:pPr>
              <w:pStyle w:val="ROMANOS"/>
              <w:spacing w:after="80" w:line="203" w:lineRule="exact"/>
              <w:ind w:left="0" w:firstLine="0"/>
              <w:jc w:val="left"/>
              <w:rPr>
                <w:b/>
                <w:sz w:val="16"/>
                <w:szCs w:val="16"/>
              </w:rPr>
            </w:pPr>
            <w:r w:rsidRPr="00940BAB">
              <w:rPr>
                <w:b/>
                <w:sz w:val="16"/>
                <w:szCs w:val="16"/>
              </w:rPr>
              <w:t>sotware</w:t>
            </w:r>
          </w:p>
        </w:tc>
        <w:tc>
          <w:tcPr>
            <w:tcW w:w="1632" w:type="dxa"/>
          </w:tcPr>
          <w:p w:rsidR="00C207DD" w:rsidRPr="00940BAB" w:rsidRDefault="00C207DD" w:rsidP="00C207DD">
            <w:pPr>
              <w:pStyle w:val="ROMANOS"/>
              <w:spacing w:after="80" w:line="203" w:lineRule="exact"/>
              <w:ind w:left="0" w:firstLine="0"/>
              <w:jc w:val="center"/>
              <w:rPr>
                <w:b/>
              </w:rPr>
            </w:pPr>
            <w:r w:rsidRPr="00940BAB">
              <w:rPr>
                <w:b/>
              </w:rPr>
              <w:t>$110,948.00</w:t>
            </w:r>
          </w:p>
        </w:tc>
        <w:tc>
          <w:tcPr>
            <w:tcW w:w="1432" w:type="dxa"/>
          </w:tcPr>
          <w:p w:rsidR="00C207DD" w:rsidRPr="00940BAB" w:rsidRDefault="00C207DD" w:rsidP="00C207DD">
            <w:pPr>
              <w:pStyle w:val="ROMANOS"/>
              <w:spacing w:after="80" w:line="203" w:lineRule="exact"/>
              <w:ind w:left="0" w:firstLine="0"/>
              <w:jc w:val="center"/>
              <w:rPr>
                <w:b/>
              </w:rPr>
            </w:pPr>
            <w:r w:rsidRPr="00940BAB">
              <w:rPr>
                <w:b/>
              </w:rPr>
              <w:t>0.00</w:t>
            </w:r>
          </w:p>
        </w:tc>
        <w:tc>
          <w:tcPr>
            <w:tcW w:w="1516" w:type="dxa"/>
          </w:tcPr>
          <w:p w:rsidR="00C207DD" w:rsidRPr="00940BAB" w:rsidRDefault="00C207DD" w:rsidP="00C207DD">
            <w:pPr>
              <w:pStyle w:val="ROMANOS"/>
              <w:spacing w:after="80" w:line="203" w:lineRule="exact"/>
              <w:ind w:left="0" w:firstLine="0"/>
              <w:jc w:val="center"/>
              <w:rPr>
                <w:b/>
              </w:rPr>
            </w:pPr>
            <w:r w:rsidRPr="00940BAB">
              <w:rPr>
                <w:b/>
              </w:rPr>
              <w:t>0.00</w:t>
            </w:r>
          </w:p>
        </w:tc>
        <w:tc>
          <w:tcPr>
            <w:tcW w:w="1751" w:type="dxa"/>
          </w:tcPr>
          <w:p w:rsidR="00C207DD" w:rsidRPr="00940BAB" w:rsidRDefault="00C207DD" w:rsidP="00C207DD">
            <w:pPr>
              <w:pStyle w:val="ROMANOS"/>
              <w:spacing w:after="80" w:line="203" w:lineRule="exact"/>
              <w:ind w:left="0" w:firstLine="0"/>
              <w:jc w:val="center"/>
              <w:rPr>
                <w:b/>
              </w:rPr>
            </w:pPr>
          </w:p>
        </w:tc>
      </w:tr>
    </w:tbl>
    <w:p w:rsidR="009E6039" w:rsidRPr="00400414" w:rsidRDefault="009E6039" w:rsidP="0013651D">
      <w:pPr>
        <w:pStyle w:val="Texto"/>
        <w:spacing w:line="224" w:lineRule="exact"/>
        <w:ind w:firstLine="0"/>
        <w:rPr>
          <w:rFonts w:cs="Arial"/>
          <w:b/>
          <w:szCs w:val="18"/>
          <w:lang w:val="es-MX"/>
        </w:rPr>
      </w:pPr>
    </w:p>
    <w:p w:rsidR="000763C7" w:rsidRDefault="00C207DD" w:rsidP="000763C7">
      <w:pPr>
        <w:pStyle w:val="Texto"/>
        <w:spacing w:line="224" w:lineRule="exact"/>
        <w:ind w:firstLine="0"/>
        <w:rPr>
          <w:rFonts w:cs="Arial"/>
          <w:b/>
          <w:szCs w:val="18"/>
          <w:lang w:val="es-MX"/>
        </w:rPr>
      </w:pPr>
      <w:r>
        <w:rPr>
          <w:rFonts w:cs="Arial"/>
          <w:b/>
          <w:szCs w:val="18"/>
          <w:lang w:val="es-MX"/>
        </w:rPr>
        <w:t>EFE-03</w:t>
      </w:r>
      <w:r w:rsidR="000763C7" w:rsidRPr="00400414">
        <w:rPr>
          <w:rFonts w:cs="Arial"/>
          <w:b/>
          <w:szCs w:val="18"/>
          <w:lang w:val="es-MX"/>
        </w:rPr>
        <w:t xml:space="preserve"> CONCILIACION DE FLUJOS DE EFECTIVO</w:t>
      </w:r>
    </w:p>
    <w:p w:rsidR="00603E77" w:rsidRPr="00400414" w:rsidRDefault="00603E77" w:rsidP="000763C7">
      <w:pPr>
        <w:pStyle w:val="Texto"/>
        <w:spacing w:line="224" w:lineRule="exact"/>
        <w:ind w:firstLine="0"/>
        <w:rPr>
          <w:rFonts w:cs="Arial"/>
          <w:b/>
          <w:szCs w:val="18"/>
          <w:lang w:val="es-MX"/>
        </w:rPr>
      </w:pPr>
      <w:r w:rsidRPr="00603E77">
        <w:rPr>
          <w:noProof/>
          <w:lang w:val="es-MX" w:eastAsia="es-MX"/>
        </w:rPr>
        <w:drawing>
          <wp:anchor distT="0" distB="0" distL="114300" distR="114300" simplePos="0" relativeHeight="251691008" behindDoc="0" locked="0" layoutInCell="1" allowOverlap="1">
            <wp:simplePos x="0" y="0"/>
            <wp:positionH relativeFrom="margin">
              <wp:align>right</wp:align>
            </wp:positionH>
            <wp:positionV relativeFrom="paragraph">
              <wp:posOffset>194945</wp:posOffset>
            </wp:positionV>
            <wp:extent cx="5819378" cy="576199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378" cy="576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35B" w:rsidRPr="00400414" w:rsidRDefault="004D035B" w:rsidP="0013651D">
      <w:pPr>
        <w:pStyle w:val="Texto"/>
        <w:spacing w:line="224" w:lineRule="exact"/>
        <w:ind w:firstLine="0"/>
        <w:rPr>
          <w:rFonts w:cs="Arial"/>
          <w:b/>
          <w:szCs w:val="18"/>
          <w:lang w:val="es-MX"/>
        </w:rPr>
      </w:pPr>
    </w:p>
    <w:p w:rsidR="004D035B" w:rsidRPr="00400414" w:rsidRDefault="004D035B" w:rsidP="0013651D">
      <w:pPr>
        <w:pStyle w:val="Texto"/>
        <w:spacing w:line="224" w:lineRule="exact"/>
        <w:ind w:firstLine="0"/>
        <w:rPr>
          <w:rFonts w:cs="Arial"/>
          <w:b/>
          <w:szCs w:val="18"/>
          <w:lang w:val="es-MX"/>
        </w:rPr>
      </w:pPr>
    </w:p>
    <w:p w:rsidR="004D035B" w:rsidRDefault="004D035B"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Pr="00400414" w:rsidRDefault="000763C7" w:rsidP="0013651D">
      <w:pPr>
        <w:pStyle w:val="Texto"/>
        <w:spacing w:line="224" w:lineRule="exact"/>
        <w:ind w:firstLine="0"/>
        <w:rPr>
          <w:rFonts w:cs="Arial"/>
          <w:b/>
          <w:szCs w:val="18"/>
          <w:lang w:val="es-MX"/>
        </w:rPr>
      </w:pPr>
    </w:p>
    <w:p w:rsidR="002D5B4D" w:rsidRPr="00400414" w:rsidRDefault="002D5B4D" w:rsidP="002D5B4D">
      <w:pPr>
        <w:spacing w:after="80" w:line="203" w:lineRule="exact"/>
        <w:rPr>
          <w:rFonts w:ascii="Arial" w:hAnsi="Arial" w:cs="Arial"/>
          <w:sz w:val="16"/>
          <w:szCs w:val="16"/>
        </w:rPr>
      </w:pPr>
    </w:p>
    <w:p w:rsidR="00F941D7" w:rsidRPr="00400414" w:rsidRDefault="00F941D7" w:rsidP="00934172">
      <w:pPr>
        <w:pStyle w:val="Texto"/>
        <w:spacing w:line="224" w:lineRule="exact"/>
        <w:ind w:firstLine="0"/>
        <w:rPr>
          <w:rFonts w:cs="Arial"/>
          <w:b/>
          <w:szCs w:val="18"/>
          <w:lang w:val="es-MX"/>
        </w:rPr>
      </w:pPr>
    </w:p>
    <w:p w:rsidR="00882927" w:rsidRPr="00400414" w:rsidRDefault="00882927" w:rsidP="00934172">
      <w:pPr>
        <w:pStyle w:val="Texto"/>
        <w:spacing w:line="224" w:lineRule="exact"/>
        <w:ind w:firstLine="0"/>
        <w:rPr>
          <w:rFonts w:cs="Arial"/>
          <w:b/>
          <w:szCs w:val="18"/>
          <w:lang w:val="es-MX"/>
        </w:rPr>
      </w:pPr>
    </w:p>
    <w:p w:rsidR="00882927" w:rsidRPr="00400414" w:rsidRDefault="00882927" w:rsidP="00934172">
      <w:pPr>
        <w:pStyle w:val="Texto"/>
        <w:spacing w:line="224" w:lineRule="exact"/>
        <w:ind w:firstLine="0"/>
        <w:rPr>
          <w:rFonts w:cs="Arial"/>
          <w:b/>
          <w:szCs w:val="18"/>
          <w:lang w:val="es-MX"/>
        </w:rPr>
      </w:pPr>
    </w:p>
    <w:p w:rsidR="00A1789E" w:rsidRPr="00400414" w:rsidRDefault="00A1789E" w:rsidP="00B82EEA">
      <w:pPr>
        <w:pStyle w:val="Texto"/>
        <w:spacing w:line="224" w:lineRule="exact"/>
        <w:ind w:firstLine="0"/>
        <w:rPr>
          <w:rFonts w:cs="Arial"/>
          <w:b/>
          <w:smallCaps/>
          <w:sz w:val="20"/>
        </w:rPr>
      </w:pPr>
      <w:bookmarkStart w:id="1" w:name="_GoBack"/>
      <w:bookmarkEnd w:id="1"/>
    </w:p>
    <w:p w:rsidR="002D5B4D" w:rsidRPr="00400414" w:rsidRDefault="00A1789E" w:rsidP="00D569B9">
      <w:pPr>
        <w:pStyle w:val="Texto"/>
        <w:spacing w:line="224" w:lineRule="exact"/>
        <w:ind w:firstLine="0"/>
        <w:rPr>
          <w:rFonts w:cs="Arial"/>
          <w:b/>
          <w:smallCaps/>
          <w:sz w:val="20"/>
        </w:rPr>
      </w:pPr>
      <w:r>
        <w:rPr>
          <w:rFonts w:cs="Arial"/>
          <w:b/>
          <w:smallCaps/>
          <w:sz w:val="20"/>
        </w:rPr>
        <w:lastRenderedPageBreak/>
        <w:t xml:space="preserve">v) Conciliación entre los ingresos presupuestarios y contables, así como entre los egresos </w:t>
      </w:r>
      <w:r w:rsidR="00793159" w:rsidRPr="00400414">
        <w:rPr>
          <w:rFonts w:cs="Arial"/>
          <w:b/>
          <w:smallCaps/>
          <w:sz w:val="20"/>
        </w:rPr>
        <w:t>presupuestarios y los gastos co</w:t>
      </w:r>
      <w:r w:rsidR="00B82EEA" w:rsidRPr="00400414">
        <w:rPr>
          <w:rFonts w:cs="Arial"/>
          <w:b/>
          <w:smallCaps/>
          <w:sz w:val="20"/>
        </w:rPr>
        <w:t>ntables</w:t>
      </w:r>
    </w:p>
    <w:p w:rsidR="00B82EEA" w:rsidRPr="00400414" w:rsidRDefault="00793159" w:rsidP="00546016">
      <w:pPr>
        <w:pStyle w:val="Texto"/>
        <w:spacing w:line="224" w:lineRule="exact"/>
        <w:rPr>
          <w:rFonts w:cs="Arial"/>
          <w:sz w:val="20"/>
          <w:lang w:val="es-MX"/>
        </w:rPr>
      </w:pPr>
      <w:r w:rsidRPr="00400414">
        <w:rPr>
          <w:rFonts w:cs="Arial"/>
          <w:sz w:val="20"/>
          <w:lang w:val="es-MX"/>
        </w:rPr>
        <w:t xml:space="preserve">La conciliación se presenta atendiendo a lo dispuesto en el Acuerdo por el que se emite el formato de conciliación entre los ingresos presupuestarios y contables, así como entre los egresos presupuestarios y los </w:t>
      </w:r>
    </w:p>
    <w:p w:rsidR="00F941D7" w:rsidRPr="00400414" w:rsidRDefault="00793159" w:rsidP="00546016">
      <w:pPr>
        <w:pStyle w:val="Texto"/>
        <w:spacing w:line="224" w:lineRule="exact"/>
        <w:ind w:firstLine="0"/>
        <w:rPr>
          <w:rFonts w:cs="Arial"/>
          <w:sz w:val="20"/>
          <w:lang w:val="es-MX"/>
        </w:rPr>
      </w:pPr>
      <w:r w:rsidRPr="00400414">
        <w:rPr>
          <w:rFonts w:cs="Arial"/>
          <w:sz w:val="20"/>
          <w:lang w:val="es-MX"/>
        </w:rPr>
        <w:t>gastos contables, emitido por el Consejo Nacional de Armonización Contable. (CONAC)</w:t>
      </w:r>
      <w:r w:rsidR="004E715D" w:rsidRPr="00400414">
        <w:rPr>
          <w:rFonts w:cs="Arial"/>
          <w:sz w:val="20"/>
          <w:lang w:val="es-MX"/>
        </w:rPr>
        <w:t>.</w:t>
      </w:r>
    </w:p>
    <w:p w:rsidR="00F4393F" w:rsidRPr="00400414" w:rsidRDefault="0059355A" w:rsidP="00F4393F">
      <w:pPr>
        <w:pStyle w:val="Texto"/>
        <w:spacing w:line="224" w:lineRule="exact"/>
        <w:rPr>
          <w:rFonts w:cs="Arial"/>
          <w:sz w:val="20"/>
          <w:lang w:val="es-MX"/>
        </w:rPr>
      </w:pPr>
      <w:r w:rsidRPr="00400414">
        <w:rPr>
          <w:rFonts w:cs="Arial"/>
          <w:sz w:val="20"/>
          <w:lang w:val="es-MX"/>
        </w:rPr>
        <w:t>Conciliación entre los ingresos presupuestarios y contables</w:t>
      </w:r>
      <w:r w:rsidR="00130AA8" w:rsidRPr="00400414">
        <w:rPr>
          <w:rFonts w:cs="Arial"/>
          <w:sz w:val="20"/>
          <w:lang w:val="es-MX"/>
        </w:rPr>
        <w:t>:</w:t>
      </w:r>
    </w:p>
    <w:tbl>
      <w:tblPr>
        <w:tblW w:w="9600" w:type="dxa"/>
        <w:jc w:val="center"/>
        <w:tblCellMar>
          <w:left w:w="70" w:type="dxa"/>
          <w:right w:w="70" w:type="dxa"/>
        </w:tblCellMar>
        <w:tblLook w:val="04A0" w:firstRow="1" w:lastRow="0" w:firstColumn="1" w:lastColumn="0" w:noHBand="0" w:noVBand="1"/>
      </w:tblPr>
      <w:tblGrid>
        <w:gridCol w:w="840"/>
        <w:gridCol w:w="6437"/>
        <w:gridCol w:w="262"/>
        <w:gridCol w:w="2061"/>
      </w:tblGrid>
      <w:tr w:rsidR="000167AD" w:rsidRPr="000167AD" w:rsidTr="000167AD">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Municipio de Hecelchakán</w:t>
            </w:r>
          </w:p>
        </w:tc>
      </w:tr>
      <w:tr w:rsidR="000167AD" w:rsidRPr="000167AD" w:rsidTr="000167AD">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Conciliación entre los Ingresos Presupuestarios y Contables</w:t>
            </w:r>
          </w:p>
        </w:tc>
      </w:tr>
      <w:tr w:rsidR="000167AD" w:rsidRPr="000167AD" w:rsidTr="000167AD">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Correspondiente del 1 de Enero al 31 de Diciembre de 2021</w:t>
            </w:r>
          </w:p>
        </w:tc>
      </w:tr>
      <w:tr w:rsidR="000167AD" w:rsidRPr="000167AD" w:rsidTr="000167AD">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(Cifras en pesos)</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 Ingresos Presupuestarios</w:t>
            </w:r>
          </w:p>
        </w:tc>
        <w:tc>
          <w:tcPr>
            <w:tcW w:w="262"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2061" w:type="dxa"/>
            <w:tcBorders>
              <w:top w:val="nil"/>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186,941,469</w:t>
            </w:r>
          </w:p>
        </w:tc>
      </w:tr>
      <w:tr w:rsidR="000167AD" w:rsidRPr="000167AD" w:rsidTr="000167AD">
        <w:trPr>
          <w:trHeight w:val="240"/>
          <w:jc w:val="center"/>
        </w:trPr>
        <w:tc>
          <w:tcPr>
            <w:tcW w:w="7277" w:type="dxa"/>
            <w:gridSpan w:val="2"/>
            <w:tcBorders>
              <w:top w:val="nil"/>
              <w:left w:val="nil"/>
              <w:bottom w:val="nil"/>
              <w:right w:val="nil"/>
            </w:tcBorders>
            <w:shd w:val="clear" w:color="000000" w:fill="FFFFFF"/>
            <w:noWrap/>
            <w:vAlign w:val="bottom"/>
            <w:hideMark/>
          </w:tcPr>
          <w:p w:rsidR="000167AD" w:rsidRPr="000167AD" w:rsidRDefault="000167AD" w:rsidP="000167AD">
            <w:pPr>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62"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2. Más ingresos contables no presupuestarios</w:t>
            </w:r>
          </w:p>
        </w:tc>
        <w:tc>
          <w:tcPr>
            <w:tcW w:w="262" w:type="dxa"/>
            <w:tcBorders>
              <w:top w:val="single" w:sz="4" w:space="0" w:color="auto"/>
              <w:left w:val="nil"/>
              <w:bottom w:val="single" w:sz="4" w:space="0" w:color="auto"/>
              <w:right w:val="single" w:sz="4" w:space="0" w:color="auto"/>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 Ingresos Financieros </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2.2 Incremento por Variación de Inventarios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48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2.3 Disminución del exceso de estimaciones por pérdida o deterioro u obsolescencia</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2.4 Disminución del exceso de provisiones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2.5 Otros ingresos y beneficios varios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 2.6 Otros ingresos contables no presupuestarios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nil"/>
              <w:left w:val="nil"/>
              <w:bottom w:val="nil"/>
              <w:right w:val="nil"/>
            </w:tcBorders>
            <w:shd w:val="clear" w:color="000000" w:fill="FFFFFF"/>
            <w:noWrap/>
            <w:vAlign w:val="bottom"/>
            <w:hideMark/>
          </w:tcPr>
          <w:p w:rsidR="000167AD" w:rsidRPr="000167AD" w:rsidRDefault="000167AD" w:rsidP="000167AD">
            <w:pPr>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62"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3. Menos ingresos presupuestarios no contables</w:t>
            </w:r>
          </w:p>
        </w:tc>
        <w:tc>
          <w:tcPr>
            <w:tcW w:w="262" w:type="dxa"/>
            <w:tcBorders>
              <w:top w:val="single" w:sz="4" w:space="0" w:color="auto"/>
              <w:left w:val="nil"/>
              <w:bottom w:val="single" w:sz="4" w:space="0" w:color="auto"/>
              <w:right w:val="single" w:sz="4" w:space="0" w:color="auto"/>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3.1 Aprovechamientos Patrimoniales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3.2 Ingresos derivados de financiamientos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3.3 Otros Ingresos presupuestarios no contables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nil"/>
              <w:left w:val="nil"/>
              <w:bottom w:val="nil"/>
              <w:right w:val="nil"/>
            </w:tcBorders>
            <w:shd w:val="clear" w:color="000000" w:fill="FFFFFF"/>
            <w:noWrap/>
            <w:vAlign w:val="bottom"/>
            <w:hideMark/>
          </w:tcPr>
          <w:p w:rsidR="000167AD" w:rsidRPr="000167AD" w:rsidRDefault="000167AD" w:rsidP="000167AD">
            <w:pPr>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62"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4. Ingresos Contables (4 = 1 + 2 - 3)</w:t>
            </w:r>
          </w:p>
        </w:tc>
        <w:tc>
          <w:tcPr>
            <w:tcW w:w="262"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20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186,941,469</w:t>
            </w:r>
          </w:p>
        </w:tc>
      </w:tr>
    </w:tbl>
    <w:p w:rsidR="00DE3302" w:rsidRPr="00400414" w:rsidRDefault="00DE3302" w:rsidP="005E22AA">
      <w:pPr>
        <w:pStyle w:val="Texto"/>
        <w:spacing w:line="224" w:lineRule="exact"/>
        <w:ind w:firstLine="0"/>
        <w:rPr>
          <w:rFonts w:cs="Arial"/>
          <w:szCs w:val="18"/>
          <w:lang w:val="es-MX"/>
        </w:rPr>
      </w:pPr>
    </w:p>
    <w:p w:rsidR="00882927" w:rsidRPr="00400414" w:rsidRDefault="00793159" w:rsidP="005E22AA">
      <w:pPr>
        <w:pStyle w:val="Texto"/>
        <w:spacing w:line="224" w:lineRule="exact"/>
        <w:ind w:firstLine="0"/>
        <w:rPr>
          <w:rFonts w:cs="Arial"/>
          <w:szCs w:val="18"/>
          <w:lang w:val="es-MX"/>
        </w:rPr>
      </w:pPr>
      <w:r w:rsidRPr="00400414">
        <w:rPr>
          <w:rFonts w:cs="Arial"/>
          <w:szCs w:val="18"/>
          <w:lang w:val="es-MX"/>
        </w:rPr>
        <w:t>La conciliación entre los egresos presupuestarios y los gastos contables se presenta a continuación:</w:t>
      </w:r>
    </w:p>
    <w:p w:rsidR="008D0EF2" w:rsidRPr="00400414" w:rsidRDefault="008D0EF2" w:rsidP="005E22AA">
      <w:pPr>
        <w:pStyle w:val="Texto"/>
        <w:spacing w:line="224" w:lineRule="exact"/>
        <w:ind w:firstLine="0"/>
        <w:rPr>
          <w:rFonts w:cs="Arial"/>
          <w:szCs w:val="18"/>
          <w:lang w:val="es-MX"/>
        </w:rPr>
      </w:pPr>
    </w:p>
    <w:tbl>
      <w:tblPr>
        <w:tblW w:w="9820" w:type="dxa"/>
        <w:jc w:val="center"/>
        <w:tblCellMar>
          <w:left w:w="70" w:type="dxa"/>
          <w:right w:w="70" w:type="dxa"/>
        </w:tblCellMar>
        <w:tblLook w:val="04A0" w:firstRow="1" w:lastRow="0" w:firstColumn="1" w:lastColumn="0" w:noHBand="0" w:noVBand="1"/>
      </w:tblPr>
      <w:tblGrid>
        <w:gridCol w:w="564"/>
        <w:gridCol w:w="6140"/>
        <w:gridCol w:w="1377"/>
        <w:gridCol w:w="1739"/>
      </w:tblGrid>
      <w:tr w:rsidR="000167AD" w:rsidRPr="000167AD" w:rsidTr="000167AD">
        <w:trPr>
          <w:trHeight w:val="240"/>
          <w:jc w:val="center"/>
        </w:trPr>
        <w:tc>
          <w:tcPr>
            <w:tcW w:w="982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Municipio de Hecelchakán</w:t>
            </w:r>
          </w:p>
        </w:tc>
      </w:tr>
      <w:tr w:rsidR="000167AD" w:rsidRPr="000167AD" w:rsidTr="000167AD">
        <w:trPr>
          <w:trHeight w:val="240"/>
          <w:jc w:val="center"/>
        </w:trPr>
        <w:tc>
          <w:tcPr>
            <w:tcW w:w="9820" w:type="dxa"/>
            <w:gridSpan w:val="4"/>
            <w:tcBorders>
              <w:top w:val="nil"/>
              <w:left w:val="single" w:sz="4" w:space="0" w:color="auto"/>
              <w:bottom w:val="nil"/>
              <w:right w:val="single" w:sz="4" w:space="0" w:color="000000"/>
            </w:tcBorders>
            <w:shd w:val="clear" w:color="000000" w:fill="BFBFBF"/>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Conciliación entre los Egresos Presupuestarios y los Gastos Contables</w:t>
            </w:r>
          </w:p>
        </w:tc>
      </w:tr>
      <w:tr w:rsidR="000167AD" w:rsidRPr="000167AD" w:rsidTr="000167AD">
        <w:trPr>
          <w:trHeight w:val="240"/>
          <w:jc w:val="center"/>
        </w:trPr>
        <w:tc>
          <w:tcPr>
            <w:tcW w:w="982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Correspondiente del 1 de Enero al 31 de Diciembre de 2021</w:t>
            </w: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 Total de egresos presupuestarios</w:t>
            </w: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1739" w:type="dxa"/>
            <w:tcBorders>
              <w:top w:val="nil"/>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195,759,156</w:t>
            </w:r>
          </w:p>
        </w:tc>
      </w:tr>
      <w:tr w:rsidR="000167AD" w:rsidRPr="000167AD" w:rsidTr="000167AD">
        <w:trPr>
          <w:trHeight w:val="240"/>
          <w:jc w:val="center"/>
        </w:trPr>
        <w:tc>
          <w:tcPr>
            <w:tcW w:w="6704" w:type="dxa"/>
            <w:gridSpan w:val="2"/>
            <w:tcBorders>
              <w:top w:val="nil"/>
              <w:left w:val="nil"/>
              <w:bottom w:val="nil"/>
              <w:right w:val="nil"/>
            </w:tcBorders>
            <w:shd w:val="clear" w:color="auto" w:fill="auto"/>
            <w:noWrap/>
            <w:vAlign w:val="bottom"/>
            <w:hideMark/>
          </w:tcPr>
          <w:p w:rsidR="000167AD" w:rsidRPr="000167AD" w:rsidRDefault="000167AD" w:rsidP="000167AD">
            <w:pPr>
              <w:jc w:val="right"/>
              <w:rPr>
                <w:rFonts w:ascii="Arial" w:hAnsi="Arial" w:cs="Arial"/>
                <w:b/>
                <w:bCs/>
                <w:color w:val="000000"/>
                <w:sz w:val="18"/>
                <w:szCs w:val="18"/>
                <w:lang w:val="es-MX" w:eastAsia="es-MX"/>
              </w:rPr>
            </w:pP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sz w:val="20"/>
                <w:szCs w:val="20"/>
                <w:lang w:val="es-MX" w:eastAsia="es-MX"/>
              </w:rPr>
            </w:pPr>
          </w:p>
        </w:tc>
        <w:tc>
          <w:tcPr>
            <w:tcW w:w="1739" w:type="dxa"/>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2. Menos egresos presupuestarios no contables</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58,487,403</w:t>
            </w: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 Materias Primas y Materiales de Producción y Comercialización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2.2 Materiales y Suministros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2.3 Mobiliario y Equipo de Administración</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282,753</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2.4 Mobiliario y Equipo Educacional y Recreativo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2.5 Equipo e Instrumental Médico y de Laboratorio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2.6 Vehículos y Equipo de Transporte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2.7 Equipo de Defensa y Seguridad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2.8 Maquinaria, Otros Equipos y Herramientas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222,744</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2.9 Activos Biológicos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2.10 Bienes Inmuebles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lastRenderedPageBreak/>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2.11 Activos Intangibles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2.12 Obra Pública en Bienes de Dominio Público</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43,261,113</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2.13 Obra Pública en Bienes Propios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2.14 Acciones y Participaciones de Capital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2.15 Compra de Títulos y Valores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2.16 Concesión de Préstamos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2.17 Inversiones en Fideicomisos, Mandatos y Otros Análogos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2.18 Provisiones para Contingencias y Otras Erogaciones Especiales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2.19 Amortización de la Deuda Pública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6,708,047</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2.20 Adeudos de Ejercicios Fiscales Anteriores (ADEFAS)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8,012,747</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2.21 Otros Egresos Presupuestales No Contables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6704" w:type="dxa"/>
            <w:gridSpan w:val="2"/>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sz w:val="20"/>
                <w:szCs w:val="20"/>
                <w:lang w:val="es-MX" w:eastAsia="es-MX"/>
              </w:rPr>
            </w:pPr>
          </w:p>
        </w:tc>
        <w:tc>
          <w:tcPr>
            <w:tcW w:w="1739" w:type="dxa"/>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3. Más Gastos Contables No Presupuestarios</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33,480,251</w:t>
            </w: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3.1 Estimaciones, Depreciaciones, Deterioros, Obsolescencia y Amortizaciones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354,398</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3.2 Provisiones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3.3 Disminución de inventarios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48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3.4 Aumento por insuficiencia de estimaciones por pérdida o deterioro u obsolescencia</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3.5 Aumento por insuficiencia de provisiones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3.6 Otros Gastos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89,060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3.7 Otros Gastos Contables No Presupuestales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33,036,792</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6704" w:type="dxa"/>
            <w:gridSpan w:val="2"/>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sz w:val="20"/>
                <w:szCs w:val="20"/>
                <w:lang w:val="es-MX" w:eastAsia="es-MX"/>
              </w:rPr>
            </w:pPr>
          </w:p>
        </w:tc>
        <w:tc>
          <w:tcPr>
            <w:tcW w:w="1739" w:type="dxa"/>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4. Total de Gasto Contable</w:t>
            </w: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173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170,752,004</w:t>
            </w:r>
          </w:p>
        </w:tc>
      </w:tr>
    </w:tbl>
    <w:p w:rsidR="004D40F3" w:rsidRPr="00400414" w:rsidRDefault="004D40F3" w:rsidP="005544A9">
      <w:pPr>
        <w:pStyle w:val="Texto"/>
        <w:spacing w:line="224" w:lineRule="exact"/>
        <w:ind w:firstLine="0"/>
        <w:rPr>
          <w:rFonts w:cs="Arial"/>
          <w:b/>
          <w:szCs w:val="18"/>
        </w:rPr>
      </w:pPr>
    </w:p>
    <w:p w:rsidR="004D40F3" w:rsidRPr="00400414" w:rsidRDefault="00793159" w:rsidP="004D40F3">
      <w:pPr>
        <w:pStyle w:val="Texto"/>
        <w:spacing w:line="224" w:lineRule="exact"/>
        <w:ind w:firstLine="0"/>
        <w:jc w:val="center"/>
        <w:rPr>
          <w:rFonts w:cs="Arial"/>
          <w:b/>
          <w:sz w:val="20"/>
          <w:lang w:val="es-MX"/>
        </w:rPr>
      </w:pPr>
      <w:r w:rsidRPr="00400414">
        <w:rPr>
          <w:rFonts w:cs="Arial"/>
          <w:b/>
          <w:sz w:val="20"/>
        </w:rPr>
        <w:t>b)</w:t>
      </w:r>
      <w:r w:rsidRPr="00400414">
        <w:rPr>
          <w:rFonts w:cs="Arial"/>
          <w:sz w:val="20"/>
        </w:rPr>
        <w:t xml:space="preserve"> </w:t>
      </w:r>
      <w:r w:rsidRPr="00400414">
        <w:rPr>
          <w:rFonts w:cs="Arial"/>
          <w:b/>
          <w:sz w:val="20"/>
          <w:lang w:val="es-MX"/>
        </w:rPr>
        <w:t>NOTAS DE MEMORIA (CUENTAS DE ORDEN)</w:t>
      </w:r>
    </w:p>
    <w:p w:rsidR="00130AA8" w:rsidRPr="00400414" w:rsidRDefault="00130AA8" w:rsidP="007820A7">
      <w:pPr>
        <w:pStyle w:val="Texto"/>
        <w:spacing w:line="224" w:lineRule="exact"/>
        <w:ind w:firstLine="0"/>
        <w:jc w:val="center"/>
        <w:rPr>
          <w:rFonts w:cs="Arial"/>
          <w:b/>
          <w:sz w:val="20"/>
          <w:lang w:val="es-MX"/>
        </w:rPr>
      </w:pPr>
    </w:p>
    <w:p w:rsidR="00793159" w:rsidRPr="00400414" w:rsidRDefault="00793159" w:rsidP="00793159">
      <w:pPr>
        <w:pStyle w:val="Texto"/>
        <w:spacing w:line="224" w:lineRule="exact"/>
        <w:ind w:firstLine="0"/>
        <w:rPr>
          <w:rFonts w:cs="Arial"/>
          <w:sz w:val="20"/>
          <w:lang w:val="es-MX"/>
        </w:rPr>
      </w:pPr>
      <w:r w:rsidRPr="00400414">
        <w:rPr>
          <w:rFonts w:cs="Arial"/>
          <w:sz w:val="20"/>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9E6039" w:rsidRPr="00400414" w:rsidRDefault="009E6039" w:rsidP="00793159">
      <w:pPr>
        <w:pStyle w:val="Texto"/>
        <w:spacing w:line="224" w:lineRule="exact"/>
        <w:ind w:firstLine="0"/>
        <w:rPr>
          <w:rFonts w:cs="Arial"/>
          <w:sz w:val="20"/>
          <w:lang w:val="es-MX"/>
        </w:rPr>
      </w:pPr>
    </w:p>
    <w:p w:rsidR="00793159" w:rsidRPr="00400414" w:rsidRDefault="00CD7B5A" w:rsidP="00793159">
      <w:pPr>
        <w:pStyle w:val="Texto"/>
        <w:spacing w:line="224" w:lineRule="exact"/>
        <w:ind w:firstLine="0"/>
        <w:rPr>
          <w:rFonts w:cs="Arial"/>
          <w:b/>
          <w:bCs/>
          <w:sz w:val="20"/>
        </w:rPr>
      </w:pPr>
      <w:r w:rsidRPr="00400414">
        <w:rPr>
          <w:rFonts w:cs="Arial"/>
          <w:b/>
          <w:bCs/>
          <w:sz w:val="20"/>
        </w:rPr>
        <w:t>NM-0</w:t>
      </w:r>
      <w:r w:rsidR="00793159" w:rsidRPr="00400414">
        <w:rPr>
          <w:rFonts w:cs="Arial"/>
          <w:b/>
          <w:bCs/>
          <w:sz w:val="20"/>
        </w:rPr>
        <w:t>1.- CUENTAS DE ORDEN CONTABLES</w:t>
      </w:r>
    </w:p>
    <w:p w:rsidR="00947FA6" w:rsidRPr="00400414" w:rsidRDefault="00793159" w:rsidP="00793159">
      <w:pPr>
        <w:pStyle w:val="Texto"/>
        <w:spacing w:line="224" w:lineRule="exact"/>
        <w:ind w:firstLine="0"/>
        <w:rPr>
          <w:rFonts w:cs="Arial"/>
          <w:sz w:val="20"/>
        </w:rPr>
      </w:pPr>
      <w:r w:rsidRPr="00400414">
        <w:rPr>
          <w:rFonts w:cs="Arial"/>
          <w:sz w:val="20"/>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sidRPr="00400414">
        <w:rPr>
          <w:rFonts w:cs="Arial"/>
          <w:sz w:val="20"/>
        </w:rPr>
        <w:t>que,</w:t>
      </w:r>
      <w:r w:rsidRPr="00400414">
        <w:rPr>
          <w:rFonts w:cs="Arial"/>
          <w:sz w:val="20"/>
        </w:rPr>
        <w:t xml:space="preserve"> en determinadas condiciones, pueden producir efe</w:t>
      </w:r>
      <w:r w:rsidR="00A4691A" w:rsidRPr="00400414">
        <w:rPr>
          <w:rFonts w:cs="Arial"/>
          <w:sz w:val="20"/>
        </w:rPr>
        <w:t>ctos patrimoniales en el mismo.</w:t>
      </w:r>
    </w:p>
    <w:p w:rsidR="005E41C8" w:rsidRPr="00400414" w:rsidRDefault="00714A93" w:rsidP="005E41C8">
      <w:pPr>
        <w:pStyle w:val="Texto"/>
        <w:spacing w:after="98"/>
        <w:ind w:firstLine="0"/>
        <w:rPr>
          <w:rFonts w:cs="Arial"/>
          <w:sz w:val="20"/>
          <w:lang w:val="es-MX"/>
        </w:rPr>
      </w:pPr>
      <w:r w:rsidRPr="00400414">
        <w:rPr>
          <w:rFonts w:cs="Arial"/>
          <w:b/>
          <w:sz w:val="20"/>
        </w:rPr>
        <w:t>V</w:t>
      </w:r>
      <w:r w:rsidRPr="00400414">
        <w:rPr>
          <w:rFonts w:cs="Arial"/>
          <w:b/>
          <w:sz w:val="20"/>
          <w:lang w:val="es-MX"/>
        </w:rPr>
        <w:t>alores</w:t>
      </w:r>
      <w:r w:rsidR="008130C3" w:rsidRPr="00400414">
        <w:rPr>
          <w:rFonts w:cs="Arial"/>
          <w:b/>
          <w:sz w:val="20"/>
          <w:lang w:val="es-MX"/>
        </w:rPr>
        <w:t>:</w:t>
      </w:r>
      <w:r w:rsidR="005E41C8" w:rsidRPr="00400414">
        <w:rPr>
          <w:rFonts w:cs="Arial"/>
          <w:b/>
          <w:sz w:val="20"/>
          <w:lang w:val="es-MX"/>
        </w:rPr>
        <w:t xml:space="preserve"> </w:t>
      </w:r>
      <w:r w:rsidR="0000339C"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005E41C8" w:rsidRPr="00400414">
        <w:rPr>
          <w:rFonts w:cs="Arial"/>
          <w:sz w:val="20"/>
          <w:lang w:val="es-MX"/>
        </w:rPr>
        <w:t xml:space="preserve">, el H. Ayuntamiento de Hecelchakán no </w:t>
      </w:r>
      <w:r w:rsidR="008130C3" w:rsidRPr="00400414">
        <w:rPr>
          <w:rFonts w:cs="Arial"/>
          <w:sz w:val="20"/>
          <w:lang w:val="es-MX"/>
        </w:rPr>
        <w:t>cuenta con valores que reportar</w:t>
      </w:r>
      <w:r w:rsidR="00EF26D8">
        <w:rPr>
          <w:rFonts w:cs="Arial"/>
          <w:sz w:val="20"/>
          <w:lang w:val="es-MX"/>
        </w:rPr>
        <w:t>.</w:t>
      </w:r>
    </w:p>
    <w:p w:rsidR="005E41C8" w:rsidRPr="00400414" w:rsidRDefault="00714A93" w:rsidP="005E41C8">
      <w:pPr>
        <w:pStyle w:val="Texto"/>
        <w:spacing w:after="98"/>
        <w:ind w:firstLine="0"/>
        <w:rPr>
          <w:rFonts w:cs="Arial"/>
          <w:sz w:val="20"/>
          <w:lang w:val="es-MX"/>
        </w:rPr>
      </w:pPr>
      <w:r w:rsidRPr="00400414">
        <w:rPr>
          <w:rFonts w:cs="Arial"/>
          <w:b/>
          <w:sz w:val="20"/>
          <w:lang w:val="es-MX"/>
        </w:rPr>
        <w:t>Emisión de obligaciones</w:t>
      </w:r>
      <w:r w:rsidR="005E41C8" w:rsidRPr="00400414">
        <w:rPr>
          <w:rFonts w:cs="Arial"/>
          <w:b/>
          <w:sz w:val="20"/>
          <w:lang w:val="es-MX"/>
        </w:rPr>
        <w:t xml:space="preserve">: </w:t>
      </w:r>
      <w:r w:rsidR="0000339C"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005E41C8" w:rsidRPr="00400414">
        <w:rPr>
          <w:rFonts w:cs="Arial"/>
          <w:sz w:val="20"/>
          <w:lang w:val="es-MX"/>
        </w:rPr>
        <w:t>, el H. Ayuntamiento de Hecelchakán no ha emitido obligaciones.</w:t>
      </w:r>
    </w:p>
    <w:p w:rsidR="00793159" w:rsidRPr="00400414" w:rsidRDefault="00793159" w:rsidP="00793159">
      <w:pPr>
        <w:pStyle w:val="Texto"/>
        <w:spacing w:line="224" w:lineRule="exact"/>
        <w:ind w:firstLine="0"/>
        <w:rPr>
          <w:rFonts w:cs="Arial"/>
          <w:b/>
          <w:sz w:val="20"/>
        </w:rPr>
      </w:pPr>
      <w:r w:rsidRPr="00400414">
        <w:rPr>
          <w:rFonts w:cs="Arial"/>
          <w:b/>
          <w:sz w:val="20"/>
        </w:rPr>
        <w:t>Avales y garantías</w:t>
      </w:r>
    </w:p>
    <w:p w:rsidR="00793159" w:rsidRPr="00400414" w:rsidRDefault="00322914"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El H. Ayuntamiento del M</w:t>
      </w:r>
      <w:r w:rsidR="00793159" w:rsidRPr="00400414">
        <w:rPr>
          <w:rFonts w:ascii="Arial" w:eastAsia="Calibri" w:hAnsi="Arial" w:cs="Arial"/>
          <w:sz w:val="20"/>
          <w:szCs w:val="20"/>
          <w:lang w:val="es-MX" w:eastAsia="es-MX"/>
        </w:rPr>
        <w:t xml:space="preserve">unicipio de </w:t>
      </w:r>
      <w:r w:rsidR="00EF5B2E" w:rsidRPr="00400414">
        <w:rPr>
          <w:rFonts w:ascii="Arial" w:eastAsia="Calibri" w:hAnsi="Arial" w:cs="Arial"/>
          <w:sz w:val="20"/>
          <w:szCs w:val="20"/>
          <w:lang w:val="es-MX" w:eastAsia="es-MX"/>
        </w:rPr>
        <w:t>Hecelchakán</w:t>
      </w:r>
      <w:r w:rsidR="00793159" w:rsidRPr="00400414">
        <w:rPr>
          <w:rFonts w:ascii="Arial" w:eastAsia="Calibri" w:hAnsi="Arial" w:cs="Arial"/>
          <w:sz w:val="20"/>
          <w:szCs w:val="20"/>
          <w:lang w:val="es-MX" w:eastAsia="es-MX"/>
        </w:rPr>
        <w:t xml:space="preserve"> debe registrar las cuentas por cobrar por concepto de Impuesto Predial y por los Derechos de Agua potable gener</w:t>
      </w:r>
      <w:r w:rsidR="00812D96" w:rsidRPr="00400414">
        <w:rPr>
          <w:rFonts w:ascii="Arial" w:eastAsia="Calibri" w:hAnsi="Arial" w:cs="Arial"/>
          <w:sz w:val="20"/>
          <w:szCs w:val="20"/>
          <w:lang w:val="es-MX" w:eastAsia="es-MX"/>
        </w:rPr>
        <w:t xml:space="preserve">ados </w:t>
      </w:r>
      <w:r w:rsidR="00440211" w:rsidRPr="00400414">
        <w:rPr>
          <w:rFonts w:ascii="Arial" w:eastAsia="Calibri" w:hAnsi="Arial" w:cs="Arial"/>
          <w:sz w:val="20"/>
          <w:szCs w:val="20"/>
          <w:lang w:val="es-MX" w:eastAsia="es-MX"/>
        </w:rPr>
        <w:t>a</w:t>
      </w:r>
      <w:r w:rsidR="0000339C" w:rsidRPr="00400414">
        <w:rPr>
          <w:rFonts w:ascii="Arial" w:eastAsia="Calibri" w:hAnsi="Arial" w:cs="Arial"/>
          <w:sz w:val="20"/>
          <w:szCs w:val="20"/>
          <w:lang w:val="es-MX" w:eastAsia="es-MX"/>
        </w:rPr>
        <w:t xml:space="preserve">l </w:t>
      </w:r>
      <w:r w:rsidR="00211106" w:rsidRPr="00400414">
        <w:rPr>
          <w:rFonts w:ascii="Arial" w:eastAsia="Calibri" w:hAnsi="Arial" w:cs="Arial"/>
          <w:sz w:val="20"/>
          <w:szCs w:val="20"/>
          <w:lang w:val="es-MX" w:eastAsia="es-MX"/>
        </w:rPr>
        <w:t>31 de Diciembre</w:t>
      </w:r>
      <w:r w:rsidR="00FC17C7" w:rsidRPr="00400414">
        <w:rPr>
          <w:rFonts w:ascii="Arial" w:eastAsia="Calibri" w:hAnsi="Arial" w:cs="Arial"/>
          <w:sz w:val="20"/>
          <w:szCs w:val="20"/>
          <w:lang w:val="es-MX" w:eastAsia="es-MX"/>
        </w:rPr>
        <w:t xml:space="preserve"> </w:t>
      </w:r>
      <w:r w:rsidR="003150C4" w:rsidRPr="00400414">
        <w:rPr>
          <w:rFonts w:ascii="Arial" w:eastAsia="Calibri" w:hAnsi="Arial" w:cs="Arial"/>
          <w:sz w:val="20"/>
          <w:szCs w:val="20"/>
          <w:lang w:val="es-MX" w:eastAsia="es-MX"/>
        </w:rPr>
        <w:t>2021</w:t>
      </w:r>
      <w:r w:rsidR="00793159" w:rsidRPr="00400414">
        <w:rPr>
          <w:rFonts w:ascii="Arial" w:eastAsia="Calibri" w:hAnsi="Arial" w:cs="Arial"/>
          <w:sz w:val="20"/>
          <w:szCs w:val="20"/>
          <w:lang w:val="es-MX" w:eastAsia="es-MX"/>
        </w:rPr>
        <w:t xml:space="preserve"> y en ejercicios fiscales anteriores, por lo que ante la necesidad del registro esta entidad los refleja en las siguientes cuentas:</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pStyle w:val="Default"/>
        <w:jc w:val="both"/>
        <w:rPr>
          <w:sz w:val="20"/>
          <w:szCs w:val="20"/>
        </w:rPr>
      </w:pPr>
      <w:r w:rsidRPr="00400414">
        <w:rPr>
          <w:b/>
          <w:bCs/>
          <w:sz w:val="20"/>
          <w:szCs w:val="20"/>
        </w:rPr>
        <w:lastRenderedPageBreak/>
        <w:t xml:space="preserve">Fianzas y Garantías Recibidas por Deudas a Cobrar (Deudora): </w:t>
      </w:r>
      <w:r w:rsidRPr="00400414">
        <w:rPr>
          <w:sz w:val="20"/>
          <w:szCs w:val="20"/>
        </w:rPr>
        <w:t xml:space="preserve">Representa el valor nominal total de las fianzas y garantías recibidas por el Gobierno, por deudas fiscales y no fiscales a cobrar. </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hAnsi="Arial" w:cs="Arial"/>
          <w:b/>
          <w:bCs/>
          <w:sz w:val="20"/>
          <w:szCs w:val="20"/>
        </w:rPr>
        <w:t xml:space="preserve">Fianzas y Garantías Recibidas (Acreedora): </w:t>
      </w:r>
      <w:r w:rsidRPr="00400414">
        <w:rPr>
          <w:rFonts w:ascii="Arial" w:hAnsi="Arial" w:cs="Arial"/>
          <w:sz w:val="20"/>
          <w:szCs w:val="20"/>
        </w:rPr>
        <w:t>Representa el valor nominal total de las fianzas y garantías recibidas por el Gobierno, por deudas fiscales y no fiscales a cobrar.</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1600EB"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 xml:space="preserve">Los saldos que integran </w:t>
      </w:r>
      <w:r w:rsidR="002437C9" w:rsidRPr="00400414">
        <w:rPr>
          <w:rFonts w:ascii="Arial" w:eastAsia="Calibri" w:hAnsi="Arial" w:cs="Arial"/>
          <w:sz w:val="20"/>
          <w:szCs w:val="20"/>
          <w:lang w:val="es-MX" w:eastAsia="es-MX"/>
        </w:rPr>
        <w:t>las mis</w:t>
      </w:r>
      <w:r w:rsidR="0000339C" w:rsidRPr="00400414">
        <w:rPr>
          <w:rFonts w:ascii="Arial" w:eastAsia="Calibri" w:hAnsi="Arial" w:cs="Arial"/>
          <w:sz w:val="20"/>
          <w:szCs w:val="20"/>
          <w:lang w:val="es-MX" w:eastAsia="es-MX"/>
        </w:rPr>
        <w:t xml:space="preserve">mas al </w:t>
      </w:r>
      <w:r w:rsidR="00211106" w:rsidRPr="00400414">
        <w:rPr>
          <w:rFonts w:ascii="Arial" w:eastAsia="Calibri" w:hAnsi="Arial" w:cs="Arial"/>
          <w:sz w:val="20"/>
          <w:szCs w:val="20"/>
          <w:lang w:val="es-MX" w:eastAsia="es-MX"/>
        </w:rPr>
        <w:t>31 de Diciembre</w:t>
      </w:r>
      <w:r w:rsidR="00FC17C7" w:rsidRPr="00400414">
        <w:rPr>
          <w:rFonts w:ascii="Arial" w:eastAsia="Calibri" w:hAnsi="Arial" w:cs="Arial"/>
          <w:sz w:val="20"/>
          <w:szCs w:val="20"/>
          <w:lang w:val="es-MX" w:eastAsia="es-MX"/>
        </w:rPr>
        <w:t xml:space="preserve"> </w:t>
      </w:r>
      <w:r w:rsidR="003150C4" w:rsidRPr="00400414">
        <w:rPr>
          <w:rFonts w:ascii="Arial" w:eastAsia="Calibri" w:hAnsi="Arial" w:cs="Arial"/>
          <w:sz w:val="20"/>
          <w:szCs w:val="20"/>
          <w:lang w:val="es-MX" w:eastAsia="es-MX"/>
        </w:rPr>
        <w:t>de 2021</w:t>
      </w:r>
      <w:r w:rsidRPr="00400414">
        <w:rPr>
          <w:rFonts w:ascii="Arial" w:eastAsia="Calibri" w:hAnsi="Arial" w:cs="Arial"/>
          <w:sz w:val="20"/>
          <w:szCs w:val="20"/>
          <w:lang w:val="es-MX" w:eastAsia="es-MX"/>
        </w:rPr>
        <w:t xml:space="preserve"> se </w:t>
      </w:r>
      <w:r w:rsidR="00322914" w:rsidRPr="00400414">
        <w:rPr>
          <w:rFonts w:ascii="Arial" w:eastAsia="Calibri" w:hAnsi="Arial" w:cs="Arial"/>
          <w:sz w:val="20"/>
          <w:szCs w:val="20"/>
          <w:lang w:val="es-MX" w:eastAsia="es-MX"/>
        </w:rPr>
        <w:t>detallan de la siguiente manera</w:t>
      </w:r>
      <w:r w:rsidRPr="00400414">
        <w:rPr>
          <w:rFonts w:ascii="Arial" w:eastAsia="Calibri" w:hAnsi="Arial" w:cs="Arial"/>
          <w:sz w:val="20"/>
          <w:szCs w:val="20"/>
          <w:lang w:val="es-MX" w:eastAsia="es-MX"/>
        </w:rPr>
        <w:t>:</w:t>
      </w:r>
    </w:p>
    <w:p w:rsidR="001600EB" w:rsidRPr="00400414" w:rsidRDefault="001600EB"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hAnsi="Arial" w:cs="Arial"/>
          <w:sz w:val="20"/>
          <w:szCs w:val="20"/>
          <w:lang w:val="es-MX"/>
        </w:rPr>
      </w:pPr>
    </w:p>
    <w:tbl>
      <w:tblPr>
        <w:tblW w:w="0" w:type="auto"/>
        <w:jc w:val="center"/>
        <w:tblLook w:val="04A0" w:firstRow="1" w:lastRow="0" w:firstColumn="1" w:lastColumn="0" w:noHBand="0" w:noVBand="1"/>
      </w:tblPr>
      <w:tblGrid>
        <w:gridCol w:w="4601"/>
        <w:gridCol w:w="1701"/>
      </w:tblGrid>
      <w:tr w:rsidR="00D80625" w:rsidRPr="00322914" w:rsidTr="00501B94">
        <w:trPr>
          <w:jc w:val="center"/>
        </w:trPr>
        <w:tc>
          <w:tcPr>
            <w:tcW w:w="4601" w:type="dxa"/>
          </w:tcPr>
          <w:p w:rsidR="00D80625" w:rsidRPr="00322914" w:rsidRDefault="00D80625" w:rsidP="00501B94">
            <w:pPr>
              <w:pStyle w:val="Sinespaciado"/>
              <w:jc w:val="center"/>
              <w:rPr>
                <w:rFonts w:ascii="Arial" w:hAnsi="Arial" w:cs="Arial"/>
                <w:b/>
                <w:sz w:val="18"/>
                <w:szCs w:val="18"/>
                <w:lang w:val="es-MX"/>
              </w:rPr>
            </w:pPr>
            <w:r w:rsidRPr="00322914">
              <w:rPr>
                <w:rFonts w:ascii="Arial" w:hAnsi="Arial" w:cs="Arial"/>
                <w:b/>
                <w:sz w:val="18"/>
                <w:szCs w:val="18"/>
                <w:lang w:val="es-MX"/>
              </w:rPr>
              <w:t>CONCEPTO</w:t>
            </w:r>
          </w:p>
        </w:tc>
        <w:tc>
          <w:tcPr>
            <w:tcW w:w="1701" w:type="dxa"/>
          </w:tcPr>
          <w:p w:rsidR="00D80625" w:rsidRPr="00322914" w:rsidRDefault="00D80625" w:rsidP="00501B94">
            <w:pPr>
              <w:pStyle w:val="Sinespaciado"/>
              <w:jc w:val="center"/>
              <w:rPr>
                <w:rFonts w:ascii="Arial" w:hAnsi="Arial" w:cs="Arial"/>
                <w:b/>
                <w:sz w:val="18"/>
                <w:szCs w:val="18"/>
                <w:lang w:val="es-MX"/>
              </w:rPr>
            </w:pPr>
            <w:r w:rsidRPr="00322914">
              <w:rPr>
                <w:rFonts w:ascii="Arial" w:hAnsi="Arial" w:cs="Arial"/>
                <w:b/>
                <w:sz w:val="18"/>
                <w:szCs w:val="18"/>
                <w:lang w:val="es-MX"/>
              </w:rPr>
              <w:t>IMPORTE</w:t>
            </w:r>
          </w:p>
        </w:tc>
      </w:tr>
      <w:tr w:rsidR="00D80625" w:rsidRPr="00322914" w:rsidTr="00501B94">
        <w:trPr>
          <w:jc w:val="center"/>
        </w:trPr>
        <w:tc>
          <w:tcPr>
            <w:tcW w:w="4601" w:type="dxa"/>
          </w:tcPr>
          <w:p w:rsidR="00D80625" w:rsidRPr="00322914"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Cartera de cuentas por cobrar por Impuesto Predial                                        </w:t>
            </w:r>
          </w:p>
        </w:tc>
        <w:tc>
          <w:tcPr>
            <w:tcW w:w="1701" w:type="dxa"/>
          </w:tcPr>
          <w:p w:rsidR="00D80625" w:rsidRPr="00322914" w:rsidRDefault="00D80625" w:rsidP="00501B94">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Pr>
                <w:rFonts w:ascii="Arial" w:hAnsi="Arial" w:cs="Arial"/>
                <w:sz w:val="16"/>
                <w:szCs w:val="16"/>
                <w:lang w:val="es-MX"/>
              </w:rPr>
              <w:t>1,210,243.00</w:t>
            </w:r>
          </w:p>
        </w:tc>
      </w:tr>
      <w:tr w:rsidR="00D80625" w:rsidRPr="00322914" w:rsidTr="00501B94">
        <w:trPr>
          <w:jc w:val="center"/>
        </w:trPr>
        <w:tc>
          <w:tcPr>
            <w:tcW w:w="4601" w:type="dxa"/>
          </w:tcPr>
          <w:p w:rsidR="00D80625" w:rsidRPr="00322914"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Cartera de cuentas por cobrar por Derechos de Agua Potable             </w:t>
            </w:r>
          </w:p>
        </w:tc>
        <w:tc>
          <w:tcPr>
            <w:tcW w:w="1701" w:type="dxa"/>
          </w:tcPr>
          <w:p w:rsidR="00D80625" w:rsidRPr="00322914" w:rsidRDefault="00D80625" w:rsidP="00501B94">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Pr>
                <w:rFonts w:ascii="Arial" w:hAnsi="Arial" w:cs="Arial"/>
                <w:sz w:val="16"/>
                <w:szCs w:val="16"/>
                <w:lang w:val="es-MX"/>
              </w:rPr>
              <w:t xml:space="preserve">  5,115,337.00</w:t>
            </w:r>
          </w:p>
        </w:tc>
      </w:tr>
      <w:tr w:rsidR="00D80625" w:rsidRPr="0020662C" w:rsidTr="00501B94">
        <w:trPr>
          <w:jc w:val="center"/>
        </w:trPr>
        <w:tc>
          <w:tcPr>
            <w:tcW w:w="4601" w:type="dxa"/>
          </w:tcPr>
          <w:p w:rsidR="00D80625" w:rsidRPr="00322914"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SUMAN                                                                                           </w:t>
            </w:r>
          </w:p>
        </w:tc>
        <w:tc>
          <w:tcPr>
            <w:tcW w:w="1701" w:type="dxa"/>
          </w:tcPr>
          <w:p w:rsidR="00D80625" w:rsidRPr="0020662C"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  $  </w:t>
            </w:r>
            <w:r>
              <w:rPr>
                <w:rFonts w:ascii="Arial" w:hAnsi="Arial" w:cs="Arial"/>
                <w:sz w:val="16"/>
                <w:szCs w:val="16"/>
                <w:lang w:val="es-MX"/>
              </w:rPr>
              <w:t xml:space="preserve"> </w:t>
            </w:r>
            <w:r w:rsidRPr="00322914">
              <w:rPr>
                <w:rFonts w:ascii="Arial" w:hAnsi="Arial" w:cs="Arial"/>
                <w:sz w:val="16"/>
                <w:szCs w:val="16"/>
                <w:lang w:val="es-MX"/>
              </w:rPr>
              <w:t xml:space="preserve"> </w:t>
            </w:r>
            <w:r>
              <w:rPr>
                <w:rFonts w:ascii="Arial" w:hAnsi="Arial" w:cs="Arial"/>
                <w:sz w:val="16"/>
                <w:szCs w:val="16"/>
                <w:lang w:val="es-MX"/>
              </w:rPr>
              <w:t>6,325,580.00</w:t>
            </w:r>
          </w:p>
        </w:tc>
      </w:tr>
    </w:tbl>
    <w:p w:rsidR="0071673B" w:rsidRPr="00400414" w:rsidRDefault="0071673B" w:rsidP="00793159">
      <w:pPr>
        <w:autoSpaceDE w:val="0"/>
        <w:autoSpaceDN w:val="0"/>
        <w:adjustRightInd w:val="0"/>
        <w:jc w:val="both"/>
        <w:rPr>
          <w:rFonts w:ascii="Arial" w:hAnsi="Arial" w:cs="Arial"/>
          <w:sz w:val="20"/>
          <w:szCs w:val="20"/>
        </w:rPr>
      </w:pPr>
    </w:p>
    <w:p w:rsidR="00130AA8" w:rsidRPr="00400414" w:rsidRDefault="00130AA8" w:rsidP="00793159">
      <w:pPr>
        <w:autoSpaceDE w:val="0"/>
        <w:autoSpaceDN w:val="0"/>
        <w:adjustRightInd w:val="0"/>
        <w:jc w:val="both"/>
        <w:rPr>
          <w:rFonts w:ascii="Arial" w:hAnsi="Arial" w:cs="Arial"/>
          <w:b/>
          <w:sz w:val="18"/>
          <w:szCs w:val="18"/>
        </w:rPr>
      </w:pPr>
    </w:p>
    <w:p w:rsidR="00793159" w:rsidRPr="00400414" w:rsidRDefault="00793159" w:rsidP="005544A9">
      <w:pPr>
        <w:autoSpaceDE w:val="0"/>
        <w:autoSpaceDN w:val="0"/>
        <w:adjustRightInd w:val="0"/>
        <w:jc w:val="both"/>
        <w:rPr>
          <w:rFonts w:ascii="Arial" w:hAnsi="Arial" w:cs="Arial"/>
          <w:b/>
          <w:sz w:val="20"/>
          <w:szCs w:val="20"/>
        </w:rPr>
      </w:pPr>
      <w:r w:rsidRPr="00400414">
        <w:rPr>
          <w:rFonts w:ascii="Arial" w:hAnsi="Arial" w:cs="Arial"/>
          <w:b/>
          <w:sz w:val="20"/>
          <w:szCs w:val="20"/>
        </w:rPr>
        <w:t>Juicios</w:t>
      </w:r>
    </w:p>
    <w:p w:rsidR="00793159" w:rsidRPr="00400414" w:rsidRDefault="00793159" w:rsidP="005544A9">
      <w:pPr>
        <w:pStyle w:val="Default"/>
        <w:jc w:val="both"/>
        <w:rPr>
          <w:sz w:val="20"/>
          <w:szCs w:val="20"/>
        </w:rPr>
      </w:pPr>
      <w:r w:rsidRPr="00400414">
        <w:rPr>
          <w:sz w:val="20"/>
          <w:szCs w:val="20"/>
        </w:rPr>
        <w:t>Representa el monto de las demandas interpuestas por el ente público contra terceros o viceversa, las cuentas que reflejan dichos montos son las siguientes:</w:t>
      </w:r>
    </w:p>
    <w:p w:rsidR="00793159" w:rsidRPr="00400414" w:rsidRDefault="00793159" w:rsidP="005544A9">
      <w:pPr>
        <w:pStyle w:val="Default"/>
        <w:jc w:val="both"/>
        <w:rPr>
          <w:b/>
          <w:bCs/>
          <w:sz w:val="20"/>
          <w:szCs w:val="20"/>
        </w:rPr>
      </w:pPr>
    </w:p>
    <w:p w:rsidR="00793159" w:rsidRPr="00400414" w:rsidRDefault="00793159" w:rsidP="005544A9">
      <w:pPr>
        <w:pStyle w:val="Default"/>
        <w:jc w:val="both"/>
        <w:rPr>
          <w:sz w:val="20"/>
          <w:szCs w:val="20"/>
        </w:rPr>
      </w:pPr>
      <w:r w:rsidRPr="00400414">
        <w:rPr>
          <w:b/>
          <w:bCs/>
          <w:sz w:val="20"/>
          <w:szCs w:val="20"/>
        </w:rPr>
        <w:t xml:space="preserve">Demandas Judicial en Proceso de Resolución (Deudora): </w:t>
      </w:r>
      <w:r w:rsidRPr="00400414">
        <w:rPr>
          <w:sz w:val="20"/>
          <w:szCs w:val="20"/>
        </w:rPr>
        <w:t xml:space="preserve">Representa el monto por litigios judiciales que pueden derivar una obligación de pago. </w:t>
      </w:r>
    </w:p>
    <w:p w:rsidR="00793159" w:rsidRPr="00400414" w:rsidRDefault="00793159" w:rsidP="005544A9">
      <w:pPr>
        <w:pStyle w:val="Texto"/>
        <w:spacing w:line="224" w:lineRule="exact"/>
        <w:ind w:firstLine="0"/>
        <w:rPr>
          <w:rFonts w:cs="Arial"/>
          <w:sz w:val="20"/>
        </w:rPr>
      </w:pPr>
      <w:r w:rsidRPr="00400414">
        <w:rPr>
          <w:rFonts w:cs="Arial"/>
          <w:b/>
          <w:bCs/>
          <w:sz w:val="20"/>
        </w:rPr>
        <w:t xml:space="preserve">Resoluciones de Demandas en Proceso Judicial (Acreedora): </w:t>
      </w:r>
      <w:r w:rsidRPr="00400414">
        <w:rPr>
          <w:rFonts w:cs="Arial"/>
          <w:sz w:val="20"/>
        </w:rPr>
        <w:t>Representa el monto por litigios judiciales que pueden derivar una obligación de pago.</w:t>
      </w:r>
    </w:p>
    <w:p w:rsidR="00130AA8" w:rsidRPr="00400414" w:rsidRDefault="00793159" w:rsidP="005544A9">
      <w:pPr>
        <w:pStyle w:val="Texto"/>
        <w:spacing w:line="224" w:lineRule="exact"/>
        <w:ind w:firstLine="0"/>
        <w:rPr>
          <w:rFonts w:cs="Arial"/>
          <w:sz w:val="20"/>
          <w:lang w:val="es-MX"/>
        </w:rPr>
      </w:pPr>
      <w:r w:rsidRPr="00400414">
        <w:rPr>
          <w:rFonts w:cs="Arial"/>
          <w:sz w:val="20"/>
          <w:lang w:val="es-MX"/>
        </w:rPr>
        <w:t>Los importes que integran los s</w:t>
      </w:r>
      <w:r w:rsidR="0000339C" w:rsidRPr="00400414">
        <w:rPr>
          <w:rFonts w:cs="Arial"/>
          <w:sz w:val="20"/>
          <w:lang w:val="es-MX"/>
        </w:rPr>
        <w:t xml:space="preserve">aldos 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Pr="00400414">
        <w:rPr>
          <w:rFonts w:cs="Arial"/>
          <w:sz w:val="20"/>
          <w:lang w:val="es-MX"/>
        </w:rPr>
        <w:t xml:space="preserve"> se </w:t>
      </w:r>
      <w:r w:rsidR="00BE27E2" w:rsidRPr="00400414">
        <w:rPr>
          <w:rFonts w:cs="Arial"/>
          <w:sz w:val="20"/>
          <w:lang w:val="es-MX"/>
        </w:rPr>
        <w:t>muestran</w:t>
      </w:r>
      <w:r w:rsidR="007D39C8" w:rsidRPr="00400414">
        <w:rPr>
          <w:rFonts w:cs="Arial"/>
          <w:sz w:val="20"/>
          <w:lang w:val="es-MX"/>
        </w:rPr>
        <w:t xml:space="preserve"> a continuación:</w:t>
      </w:r>
    </w:p>
    <w:tbl>
      <w:tblPr>
        <w:tblW w:w="0" w:type="auto"/>
        <w:jc w:val="center"/>
        <w:tblLook w:val="04A0" w:firstRow="1" w:lastRow="0" w:firstColumn="1" w:lastColumn="0" w:noHBand="0" w:noVBand="1"/>
      </w:tblPr>
      <w:tblGrid>
        <w:gridCol w:w="4601"/>
        <w:gridCol w:w="1701"/>
      </w:tblGrid>
      <w:tr w:rsidR="00D80625" w:rsidRPr="0020662C" w:rsidTr="00501B94">
        <w:trPr>
          <w:jc w:val="center"/>
        </w:trPr>
        <w:tc>
          <w:tcPr>
            <w:tcW w:w="4601" w:type="dxa"/>
          </w:tcPr>
          <w:p w:rsidR="00D80625" w:rsidRPr="0020662C" w:rsidRDefault="00D80625" w:rsidP="00501B94">
            <w:pPr>
              <w:pStyle w:val="Sinespaciado"/>
              <w:jc w:val="center"/>
              <w:rPr>
                <w:rFonts w:ascii="Arial" w:hAnsi="Arial" w:cs="Arial"/>
                <w:b/>
                <w:sz w:val="18"/>
                <w:szCs w:val="18"/>
                <w:highlight w:val="yellow"/>
                <w:lang w:val="es-MX"/>
              </w:rPr>
            </w:pPr>
            <w:r w:rsidRPr="00FF3158">
              <w:rPr>
                <w:rFonts w:ascii="Arial" w:hAnsi="Arial" w:cs="Arial"/>
                <w:b/>
                <w:sz w:val="18"/>
                <w:szCs w:val="18"/>
                <w:lang w:val="es-MX"/>
              </w:rPr>
              <w:t>CONCEPTO</w:t>
            </w:r>
          </w:p>
        </w:tc>
        <w:tc>
          <w:tcPr>
            <w:tcW w:w="1701" w:type="dxa"/>
          </w:tcPr>
          <w:p w:rsidR="00D80625" w:rsidRPr="0020662C" w:rsidRDefault="00D80625" w:rsidP="00501B94">
            <w:pPr>
              <w:pStyle w:val="Sinespaciado"/>
              <w:jc w:val="center"/>
              <w:rPr>
                <w:rFonts w:ascii="Arial" w:hAnsi="Arial" w:cs="Arial"/>
                <w:b/>
                <w:sz w:val="18"/>
                <w:szCs w:val="18"/>
                <w:highlight w:val="yellow"/>
                <w:lang w:val="es-MX"/>
              </w:rPr>
            </w:pPr>
            <w:r>
              <w:rPr>
                <w:rFonts w:ascii="Arial" w:hAnsi="Arial" w:cs="Arial"/>
                <w:b/>
                <w:sz w:val="18"/>
                <w:szCs w:val="18"/>
                <w:lang w:val="es-MX"/>
              </w:rPr>
              <w:t xml:space="preserve">      </w:t>
            </w:r>
            <w:r w:rsidRPr="00FF3158">
              <w:rPr>
                <w:rFonts w:ascii="Arial" w:hAnsi="Arial" w:cs="Arial"/>
                <w:b/>
                <w:sz w:val="18"/>
                <w:szCs w:val="18"/>
                <w:lang w:val="es-MX"/>
              </w:rPr>
              <w:t>IMPORTE</w:t>
            </w: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p>
        </w:tc>
        <w:tc>
          <w:tcPr>
            <w:tcW w:w="1701" w:type="dxa"/>
          </w:tcPr>
          <w:p w:rsidR="00D80625" w:rsidRPr="00BB01F7" w:rsidRDefault="00D80625" w:rsidP="00501B94">
            <w:pPr>
              <w:pStyle w:val="Sinespaciado"/>
              <w:jc w:val="right"/>
              <w:rPr>
                <w:rFonts w:ascii="Arial" w:hAnsi="Arial" w:cs="Arial"/>
                <w:sz w:val="16"/>
                <w:szCs w:val="16"/>
                <w:lang w:val="es-MX"/>
              </w:rPr>
            </w:pP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r>
              <w:rPr>
                <w:rFonts w:ascii="Arial" w:hAnsi="Arial" w:cs="Arial"/>
                <w:sz w:val="16"/>
                <w:szCs w:val="16"/>
                <w:lang w:val="es-MX"/>
              </w:rPr>
              <w:t>DEMANDAS LABORALES</w:t>
            </w:r>
          </w:p>
        </w:tc>
        <w:tc>
          <w:tcPr>
            <w:tcW w:w="1701" w:type="dxa"/>
          </w:tcPr>
          <w:p w:rsidR="00D80625" w:rsidRPr="0020662C" w:rsidRDefault="00D80625" w:rsidP="00501B94">
            <w:pPr>
              <w:pStyle w:val="Sinespaciado"/>
              <w:rPr>
                <w:rFonts w:ascii="Arial" w:hAnsi="Arial" w:cs="Arial"/>
                <w:sz w:val="16"/>
                <w:szCs w:val="16"/>
                <w:highlight w:val="yellow"/>
                <w:lang w:val="es-MX"/>
              </w:rPr>
            </w:pPr>
            <w:r>
              <w:rPr>
                <w:rFonts w:ascii="Arial" w:hAnsi="Arial" w:cs="Arial"/>
                <w:sz w:val="16"/>
                <w:szCs w:val="16"/>
                <w:lang w:val="es-MX"/>
              </w:rPr>
              <w:t xml:space="preserve">   11,437,791.00</w:t>
            </w:r>
          </w:p>
        </w:tc>
      </w:tr>
      <w:tr w:rsidR="00D80625" w:rsidRPr="0020662C" w:rsidTr="00501B94">
        <w:trPr>
          <w:jc w:val="center"/>
        </w:trPr>
        <w:tc>
          <w:tcPr>
            <w:tcW w:w="46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JUICIOS ADMINISTRATIVOS</w:t>
            </w:r>
          </w:p>
        </w:tc>
        <w:tc>
          <w:tcPr>
            <w:tcW w:w="17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 xml:space="preserve">   42,282,083.00</w:t>
            </w:r>
          </w:p>
        </w:tc>
      </w:tr>
      <w:tr w:rsidR="00D80625" w:rsidRPr="0020662C" w:rsidTr="00501B94">
        <w:trPr>
          <w:jc w:val="center"/>
        </w:trPr>
        <w:tc>
          <w:tcPr>
            <w:tcW w:w="4601" w:type="dxa"/>
          </w:tcPr>
          <w:p w:rsidR="00D80625" w:rsidRPr="00BB01F7" w:rsidRDefault="00D80625" w:rsidP="00501B94">
            <w:pPr>
              <w:pStyle w:val="Sinespaciado"/>
              <w:rPr>
                <w:rFonts w:ascii="Arial" w:hAnsi="Arial" w:cs="Arial"/>
                <w:sz w:val="16"/>
                <w:szCs w:val="16"/>
                <w:lang w:val="es-MX"/>
              </w:rPr>
            </w:pPr>
          </w:p>
        </w:tc>
        <w:tc>
          <w:tcPr>
            <w:tcW w:w="1701" w:type="dxa"/>
          </w:tcPr>
          <w:p w:rsidR="00D80625" w:rsidRPr="00BB01F7" w:rsidRDefault="00D80625" w:rsidP="00501B94">
            <w:pPr>
              <w:pStyle w:val="Sinespaciado"/>
              <w:rPr>
                <w:rFonts w:ascii="Arial" w:hAnsi="Arial" w:cs="Arial"/>
                <w:sz w:val="16"/>
                <w:szCs w:val="16"/>
                <w:lang w:val="es-MX"/>
              </w:rPr>
            </w:pPr>
          </w:p>
        </w:tc>
      </w:tr>
      <w:tr w:rsidR="00D80625" w:rsidRPr="0020662C" w:rsidTr="00501B94">
        <w:trPr>
          <w:jc w:val="center"/>
        </w:trPr>
        <w:tc>
          <w:tcPr>
            <w:tcW w:w="46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SUMAN</w:t>
            </w:r>
          </w:p>
        </w:tc>
        <w:tc>
          <w:tcPr>
            <w:tcW w:w="17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 xml:space="preserve">   53,719,874.00</w:t>
            </w:r>
          </w:p>
        </w:tc>
      </w:tr>
      <w:tr w:rsidR="00D80625" w:rsidRPr="0020662C" w:rsidTr="00501B94">
        <w:trPr>
          <w:jc w:val="center"/>
        </w:trPr>
        <w:tc>
          <w:tcPr>
            <w:tcW w:w="4601" w:type="dxa"/>
          </w:tcPr>
          <w:p w:rsidR="00D80625" w:rsidRDefault="00D80625" w:rsidP="00501B94">
            <w:pPr>
              <w:pStyle w:val="Sinespaciado"/>
              <w:rPr>
                <w:rFonts w:ascii="Arial" w:hAnsi="Arial" w:cs="Arial"/>
                <w:sz w:val="16"/>
                <w:szCs w:val="16"/>
                <w:lang w:val="es-MX"/>
              </w:rPr>
            </w:pPr>
          </w:p>
        </w:tc>
        <w:tc>
          <w:tcPr>
            <w:tcW w:w="1701" w:type="dxa"/>
          </w:tcPr>
          <w:p w:rsidR="00D80625" w:rsidRDefault="00D80625" w:rsidP="00501B94">
            <w:pPr>
              <w:pStyle w:val="Sinespaciado"/>
              <w:jc w:val="right"/>
              <w:rPr>
                <w:rFonts w:ascii="Arial" w:hAnsi="Arial" w:cs="Arial"/>
                <w:sz w:val="16"/>
                <w:szCs w:val="16"/>
                <w:lang w:val="es-MX"/>
              </w:rPr>
            </w:pPr>
          </w:p>
        </w:tc>
      </w:tr>
    </w:tbl>
    <w:p w:rsidR="009E6039" w:rsidRPr="00400414" w:rsidRDefault="009E6039" w:rsidP="005544A9">
      <w:pPr>
        <w:pStyle w:val="Texto"/>
        <w:spacing w:line="224" w:lineRule="exact"/>
        <w:ind w:firstLine="0"/>
        <w:rPr>
          <w:rFonts w:cs="Arial"/>
          <w:sz w:val="20"/>
          <w:lang w:val="es-MX"/>
        </w:rPr>
      </w:pPr>
    </w:p>
    <w:p w:rsidR="008130C3" w:rsidRPr="00400414" w:rsidRDefault="008130C3" w:rsidP="005544A9">
      <w:pPr>
        <w:pStyle w:val="Texto"/>
        <w:spacing w:after="98"/>
        <w:ind w:firstLine="0"/>
        <w:rPr>
          <w:rFonts w:cs="Arial"/>
          <w:b/>
          <w:sz w:val="20"/>
          <w:lang w:val="es-MX"/>
        </w:rPr>
      </w:pPr>
      <w:r w:rsidRPr="00400414">
        <w:rPr>
          <w:rFonts w:cs="Arial"/>
          <w:b/>
          <w:sz w:val="20"/>
          <w:lang w:val="es-MX"/>
        </w:rPr>
        <w:t>Contratos para inversión mediante proyectos para prestación de servicios (PPS) y similares</w:t>
      </w:r>
    </w:p>
    <w:p w:rsidR="008130C3" w:rsidRPr="00400414" w:rsidRDefault="008130C3" w:rsidP="005544A9">
      <w:pPr>
        <w:pStyle w:val="Texto"/>
        <w:spacing w:line="224" w:lineRule="exact"/>
        <w:ind w:firstLine="0"/>
        <w:rPr>
          <w:rFonts w:cs="Arial"/>
          <w:sz w:val="20"/>
          <w:lang w:val="es-MX"/>
        </w:rPr>
      </w:pPr>
      <w:r w:rsidRPr="00400414">
        <w:rPr>
          <w:rFonts w:cs="Arial"/>
          <w:sz w:val="20"/>
          <w:lang w:val="es-MX"/>
        </w:rPr>
        <w:t>El H. Ayuntamiento de</w:t>
      </w:r>
      <w:r w:rsidR="0000339C" w:rsidRPr="00400414">
        <w:rPr>
          <w:rFonts w:cs="Arial"/>
          <w:sz w:val="20"/>
          <w:lang w:val="es-MX"/>
        </w:rPr>
        <w:t xml:space="preserve"> </w:t>
      </w:r>
      <w:r w:rsidR="00EF5B2E" w:rsidRPr="00400414">
        <w:rPr>
          <w:rFonts w:cs="Arial"/>
          <w:sz w:val="20"/>
          <w:lang w:val="es-MX"/>
        </w:rPr>
        <w:t>Hecelchakán</w:t>
      </w:r>
      <w:r w:rsidR="0000339C" w:rsidRPr="00400414">
        <w:rPr>
          <w:rFonts w:cs="Arial"/>
          <w:sz w:val="20"/>
          <w:lang w:val="es-MX"/>
        </w:rPr>
        <w:t xml:space="preserve">, 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Pr="00400414">
        <w:rPr>
          <w:rFonts w:cs="Arial"/>
          <w:sz w:val="20"/>
          <w:lang w:val="es-MX"/>
        </w:rPr>
        <w:t>, no realizo contratos para inversión mediante proyectos para prestación de servicios (PPS) o similares.</w:t>
      </w:r>
    </w:p>
    <w:p w:rsidR="00793159" w:rsidRPr="00EF26D8" w:rsidRDefault="00793159" w:rsidP="005544A9">
      <w:pPr>
        <w:pStyle w:val="Texto"/>
        <w:spacing w:line="224" w:lineRule="exact"/>
        <w:ind w:firstLine="0"/>
        <w:rPr>
          <w:rFonts w:cs="Arial"/>
          <w:b/>
          <w:sz w:val="20"/>
          <w:lang w:val="es-MX"/>
        </w:rPr>
      </w:pPr>
      <w:r w:rsidRPr="00EF26D8">
        <w:rPr>
          <w:rFonts w:cs="Arial"/>
          <w:b/>
          <w:sz w:val="20"/>
          <w:lang w:val="es-MX"/>
        </w:rPr>
        <w:t xml:space="preserve">Bienes </w:t>
      </w:r>
      <w:r w:rsidR="00EF26D8">
        <w:rPr>
          <w:rFonts w:cs="Arial"/>
          <w:b/>
          <w:sz w:val="20"/>
          <w:lang w:val="es-MX"/>
        </w:rPr>
        <w:t xml:space="preserve">concesionados o </w:t>
      </w:r>
      <w:r w:rsidRPr="00EF26D8">
        <w:rPr>
          <w:rFonts w:cs="Arial"/>
          <w:b/>
          <w:sz w:val="20"/>
          <w:lang w:val="es-MX"/>
        </w:rPr>
        <w:t>en Comodato</w:t>
      </w:r>
    </w:p>
    <w:p w:rsidR="00793159" w:rsidRPr="00400414" w:rsidRDefault="00793159" w:rsidP="005544A9">
      <w:pPr>
        <w:pStyle w:val="Texto"/>
        <w:spacing w:line="224" w:lineRule="exact"/>
        <w:ind w:firstLine="0"/>
        <w:rPr>
          <w:rFonts w:cs="Arial"/>
          <w:sz w:val="20"/>
          <w:lang w:val="es-MX"/>
        </w:rPr>
      </w:pPr>
      <w:r w:rsidRPr="00400414">
        <w:rPr>
          <w:rFonts w:cs="Arial"/>
          <w:sz w:val="20"/>
          <w:lang w:val="es-MX"/>
        </w:rPr>
        <w:t xml:space="preserve">El H. Ayuntamiento del municipio de </w:t>
      </w:r>
      <w:r w:rsidR="00EF5B2E" w:rsidRPr="00400414">
        <w:rPr>
          <w:rFonts w:cs="Arial"/>
          <w:sz w:val="20"/>
          <w:lang w:val="es-MX"/>
        </w:rPr>
        <w:t>Hecelchakán</w:t>
      </w:r>
      <w:r w:rsidRPr="00400414">
        <w:rPr>
          <w:rFonts w:cs="Arial"/>
          <w:sz w:val="20"/>
          <w:lang w:val="es-MX"/>
        </w:rPr>
        <w:t xml:space="preserve"> </w:t>
      </w:r>
      <w:r w:rsidR="001445B9"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Pr="00400414">
        <w:rPr>
          <w:rFonts w:cs="Arial"/>
          <w:sz w:val="20"/>
          <w:lang w:val="es-MX"/>
        </w:rPr>
        <w:t xml:space="preserve"> administró bienes muebles otorgados en comodato, para los cuales utilizó las siguientes cuentas:</w:t>
      </w:r>
    </w:p>
    <w:p w:rsidR="00793159" w:rsidRPr="00400414" w:rsidRDefault="00793159" w:rsidP="005544A9">
      <w:pPr>
        <w:pStyle w:val="Default"/>
        <w:jc w:val="both"/>
        <w:rPr>
          <w:sz w:val="20"/>
          <w:szCs w:val="20"/>
        </w:rPr>
      </w:pPr>
      <w:r w:rsidRPr="00400414">
        <w:rPr>
          <w:b/>
          <w:bCs/>
          <w:sz w:val="20"/>
          <w:szCs w:val="20"/>
        </w:rPr>
        <w:t xml:space="preserve">Bienes Bajo Contrato en Comodato (Deudora): </w:t>
      </w:r>
      <w:r w:rsidRPr="00400414">
        <w:rPr>
          <w:sz w:val="20"/>
          <w:szCs w:val="20"/>
        </w:rPr>
        <w:t xml:space="preserve">Los bienes recibidos bajo contrato de comodato. </w:t>
      </w:r>
    </w:p>
    <w:p w:rsidR="00793159" w:rsidRPr="00400414" w:rsidRDefault="00793159" w:rsidP="005544A9">
      <w:pPr>
        <w:pStyle w:val="Texto"/>
        <w:spacing w:line="224" w:lineRule="exact"/>
        <w:ind w:firstLine="0"/>
        <w:rPr>
          <w:rFonts w:cs="Arial"/>
          <w:sz w:val="20"/>
        </w:rPr>
      </w:pPr>
      <w:r w:rsidRPr="00400414">
        <w:rPr>
          <w:rFonts w:cs="Arial"/>
          <w:b/>
          <w:bCs/>
          <w:sz w:val="20"/>
        </w:rPr>
        <w:t xml:space="preserve">Contrato de Comodato por Bienes (Acreedora): </w:t>
      </w:r>
      <w:r w:rsidRPr="00400414">
        <w:rPr>
          <w:rFonts w:cs="Arial"/>
          <w:sz w:val="20"/>
        </w:rPr>
        <w:t>Los bienes recib</w:t>
      </w:r>
      <w:r w:rsidR="00B4510F" w:rsidRPr="00400414">
        <w:rPr>
          <w:rFonts w:cs="Arial"/>
          <w:sz w:val="20"/>
        </w:rPr>
        <w:t>idos bajo contrato de comodato.</w:t>
      </w:r>
    </w:p>
    <w:p w:rsidR="007224F4" w:rsidRPr="00400414" w:rsidRDefault="00793159" w:rsidP="005544A9">
      <w:pPr>
        <w:pStyle w:val="Texto"/>
        <w:spacing w:line="224" w:lineRule="exact"/>
        <w:ind w:firstLine="0"/>
        <w:rPr>
          <w:rFonts w:cs="Arial"/>
          <w:sz w:val="20"/>
          <w:lang w:val="es-MX"/>
        </w:rPr>
      </w:pPr>
      <w:r w:rsidRPr="00400414">
        <w:rPr>
          <w:rFonts w:cs="Arial"/>
          <w:sz w:val="20"/>
          <w:lang w:val="es-MX"/>
        </w:rPr>
        <w:t>Los importes que integran los s</w:t>
      </w:r>
      <w:r w:rsidR="00DF56B0" w:rsidRPr="00400414">
        <w:rPr>
          <w:rFonts w:cs="Arial"/>
          <w:sz w:val="20"/>
          <w:lang w:val="es-MX"/>
        </w:rPr>
        <w:t>ald</w:t>
      </w:r>
      <w:r w:rsidR="004C11E6" w:rsidRPr="00400414">
        <w:rPr>
          <w:rFonts w:cs="Arial"/>
          <w:sz w:val="20"/>
          <w:lang w:val="es-MX"/>
        </w:rPr>
        <w:t>os al</w:t>
      </w:r>
      <w:r w:rsidR="0000339C" w:rsidRPr="00400414">
        <w:rPr>
          <w:rFonts w:cs="Arial"/>
          <w:sz w:val="20"/>
          <w:lang w:val="es-MX"/>
        </w:rPr>
        <w:t xml:space="preserve"> </w:t>
      </w:r>
      <w:r w:rsidR="00211106" w:rsidRPr="00400414">
        <w:rPr>
          <w:rFonts w:cs="Arial"/>
          <w:sz w:val="20"/>
          <w:lang w:val="es-MX"/>
        </w:rPr>
        <w:t>31 de Diciembre</w:t>
      </w:r>
      <w:r w:rsidR="00FC17C7" w:rsidRPr="00400414">
        <w:rPr>
          <w:rFonts w:cs="Arial"/>
          <w:sz w:val="20"/>
          <w:lang w:val="es-MX"/>
        </w:rPr>
        <w:t xml:space="preserve"> </w:t>
      </w:r>
      <w:r w:rsidR="00E93B27" w:rsidRPr="00400414">
        <w:rPr>
          <w:rFonts w:cs="Arial"/>
          <w:sz w:val="20"/>
          <w:lang w:val="es-MX"/>
        </w:rPr>
        <w:t>de 2021</w:t>
      </w:r>
      <w:r w:rsidRPr="00400414">
        <w:rPr>
          <w:rFonts w:cs="Arial"/>
          <w:sz w:val="20"/>
          <w:lang w:val="es-MX"/>
        </w:rPr>
        <w:t xml:space="preserve"> se </w:t>
      </w:r>
      <w:r w:rsidR="00FF3158" w:rsidRPr="00400414">
        <w:rPr>
          <w:rFonts w:cs="Arial"/>
          <w:sz w:val="20"/>
          <w:lang w:val="es-MX"/>
        </w:rPr>
        <w:t>muestran</w:t>
      </w:r>
      <w:r w:rsidR="00882927" w:rsidRPr="00400414">
        <w:rPr>
          <w:rFonts w:cs="Arial"/>
          <w:sz w:val="20"/>
          <w:lang w:val="es-MX"/>
        </w:rPr>
        <w:t xml:space="preserve"> a continuación:</w:t>
      </w:r>
    </w:p>
    <w:tbl>
      <w:tblPr>
        <w:tblW w:w="0" w:type="auto"/>
        <w:jc w:val="center"/>
        <w:tblLook w:val="04A0" w:firstRow="1" w:lastRow="0" w:firstColumn="1" w:lastColumn="0" w:noHBand="0" w:noVBand="1"/>
      </w:tblPr>
      <w:tblGrid>
        <w:gridCol w:w="4601"/>
        <w:gridCol w:w="1701"/>
      </w:tblGrid>
      <w:tr w:rsidR="00D80625" w:rsidRPr="0020662C" w:rsidTr="00501B94">
        <w:trPr>
          <w:jc w:val="center"/>
        </w:trPr>
        <w:tc>
          <w:tcPr>
            <w:tcW w:w="4601" w:type="dxa"/>
          </w:tcPr>
          <w:p w:rsidR="00D80625" w:rsidRPr="00FF3158" w:rsidRDefault="00D80625" w:rsidP="00501B94">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D80625" w:rsidRPr="00FF3158" w:rsidRDefault="00D80625" w:rsidP="00501B94">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p>
        </w:tc>
        <w:tc>
          <w:tcPr>
            <w:tcW w:w="1701" w:type="dxa"/>
          </w:tcPr>
          <w:p w:rsidR="00D80625" w:rsidRPr="0020662C" w:rsidRDefault="00D80625" w:rsidP="00501B94">
            <w:pPr>
              <w:pStyle w:val="Sinespaciado"/>
              <w:jc w:val="right"/>
              <w:rPr>
                <w:rFonts w:ascii="Arial" w:hAnsi="Arial" w:cs="Arial"/>
                <w:sz w:val="16"/>
                <w:szCs w:val="16"/>
                <w:highlight w:val="yellow"/>
                <w:lang w:val="es-MX"/>
              </w:rPr>
            </w:pPr>
          </w:p>
        </w:tc>
      </w:tr>
      <w:tr w:rsidR="00D80625" w:rsidRPr="0020662C" w:rsidTr="00501B94">
        <w:trPr>
          <w:jc w:val="center"/>
        </w:trPr>
        <w:tc>
          <w:tcPr>
            <w:tcW w:w="4601" w:type="dxa"/>
          </w:tcPr>
          <w:p w:rsidR="00D80625" w:rsidRPr="0020662C" w:rsidRDefault="00D80625" w:rsidP="00501B94">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D80625" w:rsidRPr="0020662C" w:rsidRDefault="00D80625" w:rsidP="00501B94">
            <w:pPr>
              <w:pStyle w:val="Sinespaciado"/>
              <w:jc w:val="center"/>
              <w:rPr>
                <w:rFonts w:ascii="Arial" w:hAnsi="Arial" w:cs="Arial"/>
                <w:sz w:val="16"/>
                <w:szCs w:val="16"/>
                <w:highlight w:val="yellow"/>
                <w:lang w:val="es-MX"/>
              </w:rPr>
            </w:pPr>
            <w:r>
              <w:rPr>
                <w:rFonts w:ascii="Arial" w:hAnsi="Arial" w:cs="Arial"/>
                <w:sz w:val="16"/>
                <w:szCs w:val="16"/>
                <w:lang w:val="es-MX"/>
              </w:rPr>
              <w:t>$ 2,072,010.43</w:t>
            </w: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p>
        </w:tc>
        <w:tc>
          <w:tcPr>
            <w:tcW w:w="1701" w:type="dxa"/>
          </w:tcPr>
          <w:p w:rsidR="00D80625" w:rsidRPr="0020662C" w:rsidRDefault="00D80625" w:rsidP="00501B94">
            <w:pPr>
              <w:pStyle w:val="Sinespaciado"/>
              <w:jc w:val="right"/>
              <w:rPr>
                <w:rFonts w:ascii="Arial" w:hAnsi="Arial" w:cs="Arial"/>
                <w:sz w:val="16"/>
                <w:szCs w:val="16"/>
                <w:highlight w:val="yellow"/>
                <w:lang w:val="es-MX"/>
              </w:rPr>
            </w:pPr>
          </w:p>
        </w:tc>
      </w:tr>
    </w:tbl>
    <w:p w:rsidR="00130AA8" w:rsidRPr="00400414" w:rsidRDefault="00130AA8" w:rsidP="005544A9">
      <w:pPr>
        <w:pStyle w:val="Texto"/>
        <w:spacing w:line="224" w:lineRule="exact"/>
        <w:ind w:firstLine="0"/>
        <w:rPr>
          <w:rFonts w:cs="Arial"/>
          <w:sz w:val="20"/>
          <w:lang w:val="es-MX"/>
        </w:rPr>
      </w:pPr>
    </w:p>
    <w:p w:rsidR="005544A9" w:rsidRPr="00400414" w:rsidRDefault="005544A9" w:rsidP="005544A9">
      <w:pPr>
        <w:tabs>
          <w:tab w:val="left" w:pos="284"/>
        </w:tabs>
        <w:spacing w:line="224" w:lineRule="exact"/>
        <w:jc w:val="both"/>
        <w:rPr>
          <w:rFonts w:ascii="Arial" w:hAnsi="Arial" w:cs="Arial"/>
          <w:b/>
          <w:sz w:val="20"/>
          <w:szCs w:val="20"/>
          <w:lang w:val="es-MX"/>
        </w:rPr>
      </w:pPr>
    </w:p>
    <w:p w:rsidR="00793159" w:rsidRPr="00400414" w:rsidRDefault="00CD7B5A" w:rsidP="005544A9">
      <w:pPr>
        <w:tabs>
          <w:tab w:val="left" w:pos="284"/>
        </w:tabs>
        <w:spacing w:line="224" w:lineRule="exact"/>
        <w:ind w:left="284" w:hanging="284"/>
        <w:jc w:val="both"/>
        <w:rPr>
          <w:rFonts w:ascii="Arial" w:hAnsi="Arial" w:cs="Arial"/>
          <w:b/>
          <w:sz w:val="20"/>
          <w:szCs w:val="20"/>
          <w:lang w:val="es-MX"/>
        </w:rPr>
      </w:pPr>
      <w:r w:rsidRPr="00400414">
        <w:rPr>
          <w:rFonts w:ascii="Arial" w:hAnsi="Arial" w:cs="Arial"/>
          <w:b/>
          <w:sz w:val="20"/>
          <w:szCs w:val="20"/>
          <w:lang w:val="es-MX"/>
        </w:rPr>
        <w:t>N0-0</w:t>
      </w:r>
      <w:r w:rsidR="00793159" w:rsidRPr="00400414">
        <w:rPr>
          <w:rFonts w:ascii="Arial" w:hAnsi="Arial" w:cs="Arial"/>
          <w:b/>
          <w:sz w:val="20"/>
          <w:szCs w:val="20"/>
          <w:lang w:val="es-MX"/>
        </w:rPr>
        <w:t>2.- CUENTAS DE ORDEN PRESUPUESTARIAS</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De acuerdo con el Plan de Cuentas del H. Ayun</w:t>
      </w:r>
      <w:r w:rsidR="00FE07FE" w:rsidRPr="00400414">
        <w:rPr>
          <w:rFonts w:ascii="Arial" w:eastAsia="Calibri" w:hAnsi="Arial" w:cs="Arial"/>
          <w:sz w:val="20"/>
          <w:szCs w:val="20"/>
          <w:lang w:val="es-MX" w:eastAsia="es-MX"/>
        </w:rPr>
        <w:t xml:space="preserve">tamiento del municipio de </w:t>
      </w:r>
      <w:r w:rsidR="00EF5B2E" w:rsidRPr="00400414">
        <w:rPr>
          <w:rFonts w:ascii="Arial" w:eastAsia="Calibri" w:hAnsi="Arial" w:cs="Arial"/>
          <w:sz w:val="20"/>
          <w:szCs w:val="20"/>
          <w:lang w:val="es-MX" w:eastAsia="es-MX"/>
        </w:rPr>
        <w:t>Hecelchakán</w:t>
      </w:r>
      <w:r w:rsidRPr="00400414">
        <w:rPr>
          <w:rFonts w:ascii="Arial" w:eastAsia="Calibri" w:hAnsi="Arial" w:cs="Arial"/>
          <w:sz w:val="20"/>
          <w:szCs w:val="20"/>
          <w:lang w:val="es-MX" w:eastAsia="es-MX"/>
        </w:rPr>
        <w:t>, las Cuentas de Orden Presupuestarias representan el importe de las operaciones que afectan la Ley de Ingresos y el Presupuesto de Egresos.</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pStyle w:val="Texto"/>
        <w:spacing w:line="224" w:lineRule="exact"/>
        <w:ind w:firstLine="0"/>
        <w:rPr>
          <w:rFonts w:cs="Arial"/>
          <w:sz w:val="20"/>
          <w:lang w:val="es-MX"/>
        </w:rPr>
      </w:pPr>
      <w:r w:rsidRPr="00400414">
        <w:rPr>
          <w:rFonts w:cs="Arial"/>
          <w:b/>
          <w:bCs/>
          <w:sz w:val="20"/>
          <w:lang w:val="es-MX"/>
        </w:rPr>
        <w:lastRenderedPageBreak/>
        <w:t>L</w:t>
      </w:r>
      <w:r w:rsidRPr="00400414">
        <w:rPr>
          <w:rFonts w:cs="Arial"/>
          <w:b/>
          <w:bCs/>
          <w:sz w:val="20"/>
        </w:rPr>
        <w:t xml:space="preserve">EY DE INGRESOS: </w:t>
      </w:r>
      <w:r w:rsidRPr="00400414">
        <w:rPr>
          <w:rFonts w:cs="Arial"/>
          <w:sz w:val="20"/>
        </w:rPr>
        <w:t>Tiene por finalidad registrar, a partir de la Ley y a través de los rubros que la componen las operaciones de ingresos del período.</w:t>
      </w:r>
    </w:p>
    <w:p w:rsidR="00EE160B" w:rsidRPr="00400414" w:rsidRDefault="00EE160B"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Cuentas de Ingresos</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cumplimiento a lo estipulado en la fracción II del artículo 38 de la Ley General de Contabilidad gubernamental, el registro de las etapas del presupuesto del H. Ayun</w:t>
      </w:r>
      <w:r w:rsidR="00FE07FE" w:rsidRPr="00400414">
        <w:rPr>
          <w:rFonts w:ascii="Arial" w:eastAsia="Calibri" w:hAnsi="Arial" w:cs="Arial"/>
          <w:sz w:val="20"/>
          <w:szCs w:val="20"/>
          <w:lang w:val="es-MX" w:eastAsia="es-MX"/>
        </w:rPr>
        <w:t xml:space="preserve">tamiento del municipio de </w:t>
      </w:r>
      <w:r w:rsidR="00EF5B2E" w:rsidRPr="00400414">
        <w:rPr>
          <w:rFonts w:ascii="Arial" w:eastAsia="Calibri" w:hAnsi="Arial" w:cs="Arial"/>
          <w:sz w:val="20"/>
          <w:szCs w:val="20"/>
          <w:lang w:val="es-MX" w:eastAsia="es-MX"/>
        </w:rPr>
        <w:t>Hecelchakán</w:t>
      </w:r>
      <w:r w:rsidRPr="00400414">
        <w:rPr>
          <w:rFonts w:ascii="Arial" w:eastAsia="Calibri" w:hAnsi="Arial" w:cs="Arial"/>
          <w:sz w:val="20"/>
          <w:szCs w:val="20"/>
          <w:lang w:val="es-MX" w:eastAsia="es-MX"/>
        </w:rPr>
        <w:t xml:space="preserve"> refleja en lo relativo al ingreso, el estimado, modificado, devengado y recaudado.</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Los movimientos aplicados a dichos momentos contables aparecen reflejados en el apartado de Información Presupuestaria de este documento.</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CD7B5A"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hAnsi="Arial" w:cs="Arial"/>
          <w:b/>
          <w:bCs/>
          <w:sz w:val="20"/>
          <w:szCs w:val="20"/>
        </w:rPr>
        <w:t>PRESUPUESTO DE EGRESOS</w:t>
      </w:r>
      <w:r w:rsidRPr="00400414">
        <w:rPr>
          <w:rFonts w:ascii="Arial" w:hAnsi="Arial" w:cs="Arial"/>
          <w:sz w:val="20"/>
          <w:szCs w:val="20"/>
        </w:rPr>
        <w:t>: Tiene por finalidad registrar, a partir del Presupuesto de Egresos del período y mediante los rubros que lo componen, las operaciones presupuestarias del período.</w:t>
      </w:r>
    </w:p>
    <w:p w:rsidR="00CD7B5A" w:rsidRPr="00400414" w:rsidRDefault="00CD7B5A" w:rsidP="005544A9">
      <w:pPr>
        <w:autoSpaceDE w:val="0"/>
        <w:autoSpaceDN w:val="0"/>
        <w:adjustRightInd w:val="0"/>
        <w:jc w:val="both"/>
        <w:rPr>
          <w:rFonts w:ascii="Arial" w:eastAsia="Calibri" w:hAnsi="Arial" w:cs="Arial"/>
          <w:sz w:val="20"/>
          <w:szCs w:val="20"/>
          <w:lang w:val="es-MX" w:eastAsia="es-MX"/>
        </w:rPr>
      </w:pP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Cuenta de Egresos</w:t>
      </w: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cumplimiento a lo estipulado en la fracción I del artículo 38 de la Ley General de Contabilidad Gubernamental, el registro de las etapas del presupuesto del Poder Ejecutivo refleja en lo relativo al gasto, el aprobado, modificado, comprometido, devengado, ejercido y pagado.</w:t>
      </w: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p>
    <w:p w:rsidR="00642247" w:rsidRPr="00400414" w:rsidRDefault="00E440F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Los movimientos aplicados a dichos momentos contables aparecen reflejados en el apartado de Información Presupuestaria de este documento.</w:t>
      </w:r>
    </w:p>
    <w:p w:rsidR="00642247" w:rsidRPr="00400414" w:rsidRDefault="00642247" w:rsidP="005544A9">
      <w:pPr>
        <w:autoSpaceDE w:val="0"/>
        <w:autoSpaceDN w:val="0"/>
        <w:adjustRightInd w:val="0"/>
        <w:jc w:val="both"/>
        <w:rPr>
          <w:rFonts w:ascii="Arial" w:eastAsia="Calibri" w:hAnsi="Arial" w:cs="Arial"/>
          <w:sz w:val="20"/>
          <w:szCs w:val="20"/>
          <w:lang w:val="es-MX" w:eastAsia="es-MX"/>
        </w:rPr>
      </w:pPr>
    </w:p>
    <w:p w:rsidR="00642247" w:rsidRDefault="006B6312" w:rsidP="006B6312">
      <w:pPr>
        <w:pStyle w:val="Texto"/>
        <w:spacing w:after="98"/>
        <w:ind w:firstLine="0"/>
        <w:rPr>
          <w:rFonts w:cs="Arial"/>
          <w:sz w:val="20"/>
          <w:lang w:val="es-MX"/>
        </w:rPr>
      </w:pPr>
      <w:r w:rsidRPr="00400414">
        <w:rPr>
          <w:rFonts w:cs="Arial"/>
          <w:b/>
          <w:szCs w:val="18"/>
          <w:lang w:val="es-MX"/>
        </w:rPr>
        <w:t xml:space="preserve">LOS CONTRATOS FIRMADOS DE CONSTRUCCIONES POR TIPO DE CONTRATO: </w:t>
      </w:r>
      <w:r w:rsidR="0000339C"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Pr="00400414">
        <w:rPr>
          <w:rFonts w:cs="Arial"/>
          <w:sz w:val="20"/>
          <w:lang w:val="es-MX"/>
        </w:rPr>
        <w:t>de 2021, el H. Ayuntamiento de Hecelchakán no ha firmado contratos de construcción</w:t>
      </w:r>
      <w:r w:rsidR="006A0880">
        <w:rPr>
          <w:rFonts w:cs="Arial"/>
          <w:sz w:val="20"/>
          <w:lang w:val="es-MX"/>
        </w:rPr>
        <w:t>:</w:t>
      </w:r>
    </w:p>
    <w:p w:rsidR="006A0880" w:rsidRPr="00400414" w:rsidRDefault="006A0880" w:rsidP="006B6312">
      <w:pPr>
        <w:pStyle w:val="Texto"/>
        <w:spacing w:after="98"/>
        <w:ind w:firstLine="0"/>
        <w:rPr>
          <w:rFonts w:cs="Arial"/>
          <w:sz w:val="20"/>
          <w:lang w:val="es-MX"/>
        </w:rPr>
      </w:pPr>
    </w:p>
    <w:p w:rsidR="00EE160B" w:rsidRPr="00400414" w:rsidRDefault="00BD4D49" w:rsidP="006B6312">
      <w:pPr>
        <w:pStyle w:val="Texto"/>
        <w:spacing w:after="98"/>
        <w:ind w:firstLine="0"/>
        <w:rPr>
          <w:rFonts w:cs="Arial"/>
          <w:sz w:val="20"/>
          <w:lang w:val="es-MX"/>
        </w:rPr>
      </w:pPr>
      <w:r>
        <w:rPr>
          <w:noProof/>
          <w:lang w:val="es-MX" w:eastAsia="es-MX"/>
        </w:rPr>
        <w:drawing>
          <wp:anchor distT="0" distB="0" distL="114300" distR="114300" simplePos="0" relativeHeight="251680768" behindDoc="0" locked="0" layoutInCell="1" allowOverlap="1" wp14:anchorId="60308240" wp14:editId="7CD91AF0">
            <wp:simplePos x="0" y="0"/>
            <wp:positionH relativeFrom="margin">
              <wp:align>left</wp:align>
            </wp:positionH>
            <wp:positionV relativeFrom="paragraph">
              <wp:posOffset>-635</wp:posOffset>
            </wp:positionV>
            <wp:extent cx="4779645" cy="2095500"/>
            <wp:effectExtent l="0" t="0" r="1905" b="0"/>
            <wp:wrapNone/>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9645" cy="2095500"/>
                    </a:xfrm>
                    <a:prstGeom prst="rect">
                      <a:avLst/>
                    </a:prstGeom>
                    <a:noFill/>
                    <a:ln>
                      <a:noFill/>
                    </a:ln>
                  </pic:spPr>
                </pic:pic>
              </a:graphicData>
            </a:graphic>
            <wp14:sizeRelV relativeFrom="margin">
              <wp14:pctHeight>0</wp14:pctHeight>
            </wp14:sizeRelV>
          </wp:anchor>
        </w:drawing>
      </w:r>
    </w:p>
    <w:p w:rsidR="00EE160B" w:rsidRPr="00400414" w:rsidRDefault="00EE160B" w:rsidP="006B6312">
      <w:pPr>
        <w:pStyle w:val="Texto"/>
        <w:spacing w:after="98"/>
        <w:ind w:firstLine="0"/>
        <w:rPr>
          <w:rFonts w:cs="Arial"/>
          <w:sz w:val="20"/>
          <w:lang w:val="es-MX"/>
        </w:rPr>
      </w:pPr>
    </w:p>
    <w:p w:rsidR="00BC6B80" w:rsidRPr="00400414" w:rsidRDefault="00BC6B80" w:rsidP="006B6312">
      <w:pPr>
        <w:pStyle w:val="Texto"/>
        <w:spacing w:after="98"/>
        <w:ind w:firstLine="0"/>
        <w:rPr>
          <w:rFonts w:cs="Arial"/>
          <w:szCs w:val="18"/>
          <w:lang w:val="es-MX"/>
        </w:rPr>
      </w:pPr>
    </w:p>
    <w:p w:rsidR="00D66F77" w:rsidRPr="00400414" w:rsidRDefault="00D66F77" w:rsidP="006B6312">
      <w:pPr>
        <w:pStyle w:val="Texto"/>
        <w:ind w:firstLine="0"/>
        <w:rPr>
          <w:rFonts w:cs="Arial"/>
          <w:b/>
          <w:szCs w:val="18"/>
          <w:lang w:val="es-MX"/>
        </w:rPr>
      </w:pPr>
    </w:p>
    <w:p w:rsidR="00BC6B80" w:rsidRPr="00400414" w:rsidRDefault="00BC6B80" w:rsidP="00793159">
      <w:pPr>
        <w:pStyle w:val="Texto"/>
        <w:jc w:val="center"/>
        <w:rPr>
          <w:rFonts w:cs="Arial"/>
          <w:b/>
          <w:szCs w:val="18"/>
          <w:lang w:val="es-MX"/>
        </w:rPr>
      </w:pPr>
    </w:p>
    <w:p w:rsidR="00C93049" w:rsidRPr="00400414" w:rsidRDefault="00C93049" w:rsidP="003E5102">
      <w:pPr>
        <w:pStyle w:val="Texto"/>
        <w:ind w:firstLine="0"/>
        <w:rPr>
          <w:rFonts w:cs="Arial"/>
          <w:b/>
          <w:szCs w:val="18"/>
          <w:lang w:val="es-MX"/>
        </w:rPr>
      </w:pPr>
    </w:p>
    <w:p w:rsidR="003E5102" w:rsidRPr="00400414" w:rsidRDefault="003E5102" w:rsidP="003E5102">
      <w:pPr>
        <w:pStyle w:val="Texto"/>
        <w:ind w:firstLine="0"/>
        <w:rPr>
          <w:rFonts w:cs="Arial"/>
          <w:b/>
          <w:szCs w:val="18"/>
          <w:lang w:val="es-MX"/>
        </w:rPr>
      </w:pPr>
    </w:p>
    <w:p w:rsidR="003E5102" w:rsidRPr="00400414" w:rsidRDefault="003E5102" w:rsidP="003E5102">
      <w:pPr>
        <w:pStyle w:val="Texto"/>
        <w:ind w:firstLine="0"/>
        <w:rPr>
          <w:rFonts w:cs="Arial"/>
          <w:b/>
          <w:szCs w:val="18"/>
          <w:lang w:val="es-MX"/>
        </w:rPr>
      </w:pPr>
    </w:p>
    <w:p w:rsidR="00FC17C7" w:rsidRPr="00400414" w:rsidRDefault="00FC17C7" w:rsidP="003E5102">
      <w:pPr>
        <w:pStyle w:val="Texto"/>
        <w:ind w:firstLine="0"/>
        <w:rPr>
          <w:rFonts w:cs="Arial"/>
          <w:b/>
          <w:szCs w:val="18"/>
          <w:lang w:val="es-MX"/>
        </w:rPr>
      </w:pPr>
    </w:p>
    <w:p w:rsidR="00FC17C7" w:rsidRPr="00400414" w:rsidRDefault="00FC17C7" w:rsidP="003E5102">
      <w:pPr>
        <w:pStyle w:val="Texto"/>
        <w:ind w:firstLine="0"/>
        <w:rPr>
          <w:rFonts w:cs="Arial"/>
          <w:b/>
          <w:szCs w:val="18"/>
          <w:lang w:val="es-MX"/>
        </w:rPr>
      </w:pPr>
    </w:p>
    <w:p w:rsidR="00C93049" w:rsidRPr="00400414" w:rsidRDefault="006A0880" w:rsidP="005544A9">
      <w:pPr>
        <w:pStyle w:val="Texto"/>
        <w:ind w:firstLine="0"/>
        <w:rPr>
          <w:rFonts w:cs="Arial"/>
          <w:b/>
          <w:szCs w:val="18"/>
          <w:lang w:val="es-MX"/>
        </w:rPr>
      </w:pPr>
      <w:r>
        <w:rPr>
          <w:rFonts w:cs="Arial"/>
          <w:b/>
          <w:noProof/>
          <w:szCs w:val="18"/>
          <w:lang w:val="es-MX" w:eastAsia="es-MX"/>
        </w:rPr>
        <w:drawing>
          <wp:anchor distT="0" distB="0" distL="114300" distR="114300" simplePos="0" relativeHeight="251678720" behindDoc="0" locked="0" layoutInCell="1" allowOverlap="1" wp14:anchorId="4EE7CEA4" wp14:editId="2DEF3D80">
            <wp:simplePos x="0" y="0"/>
            <wp:positionH relativeFrom="margin">
              <wp:align>left</wp:align>
            </wp:positionH>
            <wp:positionV relativeFrom="paragraph">
              <wp:posOffset>78105</wp:posOffset>
            </wp:positionV>
            <wp:extent cx="4779716" cy="1724025"/>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9716" cy="1724025"/>
                    </a:xfrm>
                    <a:prstGeom prst="rect">
                      <a:avLst/>
                    </a:prstGeom>
                    <a:noFill/>
                    <a:ln>
                      <a:noFill/>
                    </a:ln>
                  </pic:spPr>
                </pic:pic>
              </a:graphicData>
            </a:graphic>
            <wp14:sizeRelV relativeFrom="margin">
              <wp14:pctHeight>0</wp14:pctHeight>
            </wp14:sizeRelV>
          </wp:anchor>
        </w:drawing>
      </w:r>
    </w:p>
    <w:p w:rsidR="00C93049" w:rsidRPr="00400414" w:rsidRDefault="00C93049" w:rsidP="000954D7">
      <w:pPr>
        <w:pStyle w:val="Texto"/>
        <w:ind w:firstLine="0"/>
        <w:rPr>
          <w:rFonts w:cs="Arial"/>
          <w:b/>
          <w:szCs w:val="18"/>
          <w:lang w:val="es-MX"/>
        </w:rPr>
      </w:pPr>
    </w:p>
    <w:p w:rsidR="00C93049" w:rsidRPr="00400414" w:rsidRDefault="00C93049" w:rsidP="00793159">
      <w:pPr>
        <w:pStyle w:val="Texto"/>
        <w:jc w:val="center"/>
        <w:rPr>
          <w:rFonts w:cs="Arial"/>
          <w:b/>
          <w:szCs w:val="18"/>
          <w:lang w:val="es-MX"/>
        </w:rPr>
      </w:pPr>
    </w:p>
    <w:p w:rsidR="00C93049" w:rsidRPr="00400414" w:rsidRDefault="00C93049" w:rsidP="00793159">
      <w:pPr>
        <w:pStyle w:val="Texto"/>
        <w:jc w:val="center"/>
        <w:rPr>
          <w:rFonts w:cs="Arial"/>
          <w:b/>
          <w:szCs w:val="18"/>
          <w:lang w:val="es-MX"/>
        </w:rPr>
      </w:pPr>
    </w:p>
    <w:p w:rsidR="00C93049" w:rsidRPr="00400414" w:rsidRDefault="00C93049"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642247" w:rsidRPr="00400414" w:rsidRDefault="00642247" w:rsidP="00642247">
      <w:pPr>
        <w:pStyle w:val="Texto"/>
        <w:ind w:firstLine="0"/>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6A0880" w:rsidP="00793159">
      <w:pPr>
        <w:pStyle w:val="Texto"/>
        <w:jc w:val="center"/>
        <w:rPr>
          <w:rFonts w:cs="Arial"/>
          <w:b/>
          <w:szCs w:val="18"/>
          <w:lang w:val="es-MX"/>
        </w:rPr>
      </w:pPr>
      <w:r w:rsidRPr="00EF26D8">
        <w:rPr>
          <w:noProof/>
          <w:lang w:val="es-MX" w:eastAsia="es-MX"/>
        </w:rPr>
        <w:drawing>
          <wp:anchor distT="0" distB="0" distL="114300" distR="114300" simplePos="0" relativeHeight="251687936" behindDoc="0" locked="0" layoutInCell="1" allowOverlap="1" wp14:anchorId="1FCA43C5" wp14:editId="2D969EA8">
            <wp:simplePos x="0" y="0"/>
            <wp:positionH relativeFrom="margin">
              <wp:posOffset>34290</wp:posOffset>
            </wp:positionH>
            <wp:positionV relativeFrom="paragraph">
              <wp:posOffset>6350</wp:posOffset>
            </wp:positionV>
            <wp:extent cx="4779645" cy="2133600"/>
            <wp:effectExtent l="0" t="0" r="190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64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767E25" w:rsidRPr="00400414" w:rsidRDefault="00767E25" w:rsidP="00793159">
      <w:pPr>
        <w:pStyle w:val="Texto"/>
        <w:jc w:val="center"/>
        <w:rPr>
          <w:rFonts w:cs="Arial"/>
          <w:b/>
          <w:szCs w:val="18"/>
          <w:lang w:val="es-MX"/>
        </w:rPr>
      </w:pPr>
    </w:p>
    <w:p w:rsidR="00066AF5" w:rsidRPr="00400414" w:rsidRDefault="006A0880" w:rsidP="00793159">
      <w:pPr>
        <w:pStyle w:val="Texto"/>
        <w:jc w:val="center"/>
        <w:rPr>
          <w:rFonts w:cs="Arial"/>
          <w:b/>
          <w:szCs w:val="18"/>
          <w:lang w:val="es-MX"/>
        </w:rPr>
      </w:pPr>
      <w:r w:rsidRPr="00EF26D8">
        <w:rPr>
          <w:noProof/>
          <w:lang w:val="es-MX" w:eastAsia="es-MX"/>
        </w:rPr>
        <w:drawing>
          <wp:anchor distT="0" distB="0" distL="114300" distR="114300" simplePos="0" relativeHeight="251688960" behindDoc="0" locked="0" layoutInCell="1" allowOverlap="1" wp14:anchorId="4FE09505" wp14:editId="75C1CDFC">
            <wp:simplePos x="0" y="0"/>
            <wp:positionH relativeFrom="margin">
              <wp:posOffset>34290</wp:posOffset>
            </wp:positionH>
            <wp:positionV relativeFrom="paragraph">
              <wp:posOffset>127000</wp:posOffset>
            </wp:positionV>
            <wp:extent cx="4789170" cy="27527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 r="16574"/>
                    <a:stretch/>
                  </pic:blipFill>
                  <pic:spPr bwMode="auto">
                    <a:xfrm>
                      <a:off x="0" y="0"/>
                      <a:ext cx="4789170" cy="275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6B80" w:rsidRPr="00400414" w:rsidRDefault="00BC6B80" w:rsidP="00793159">
      <w:pPr>
        <w:pStyle w:val="Texto"/>
        <w:jc w:val="center"/>
        <w:rPr>
          <w:rFonts w:cs="Arial"/>
          <w:b/>
          <w:szCs w:val="18"/>
          <w:lang w:val="es-MX"/>
        </w:rPr>
      </w:pPr>
    </w:p>
    <w:p w:rsidR="00BC6B80" w:rsidRPr="00400414" w:rsidRDefault="00BC6B80" w:rsidP="00793159">
      <w:pPr>
        <w:pStyle w:val="Texto"/>
        <w:jc w:val="center"/>
        <w:rPr>
          <w:rFonts w:cs="Arial"/>
          <w:b/>
          <w:szCs w:val="18"/>
          <w:lang w:val="es-MX"/>
        </w:rPr>
      </w:pPr>
    </w:p>
    <w:p w:rsidR="00BC6B80" w:rsidRPr="00400414" w:rsidRDefault="00BC6B80"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3E5102" w:rsidRPr="00400414" w:rsidRDefault="003E5102"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A0880" w:rsidP="00066AF5">
      <w:pPr>
        <w:pStyle w:val="Texto"/>
        <w:jc w:val="center"/>
        <w:rPr>
          <w:rFonts w:cs="Arial"/>
          <w:b/>
          <w:szCs w:val="18"/>
          <w:lang w:val="es-MX"/>
        </w:rPr>
      </w:pPr>
      <w:r w:rsidRPr="00EF26D8">
        <w:rPr>
          <w:noProof/>
          <w:lang w:val="es-MX" w:eastAsia="es-MX"/>
        </w:rPr>
        <w:drawing>
          <wp:anchor distT="0" distB="0" distL="114300" distR="114300" simplePos="0" relativeHeight="251689984" behindDoc="0" locked="0" layoutInCell="1" allowOverlap="1" wp14:anchorId="1FAF1660" wp14:editId="1AFA157A">
            <wp:simplePos x="0" y="0"/>
            <wp:positionH relativeFrom="margin">
              <wp:posOffset>34290</wp:posOffset>
            </wp:positionH>
            <wp:positionV relativeFrom="paragraph">
              <wp:posOffset>52070</wp:posOffset>
            </wp:positionV>
            <wp:extent cx="4789170" cy="29527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9170"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3E5102" w:rsidRPr="00400414" w:rsidRDefault="003E5102" w:rsidP="00066AF5">
      <w:pPr>
        <w:pStyle w:val="Texto"/>
        <w:jc w:val="center"/>
        <w:rPr>
          <w:rFonts w:cs="Arial"/>
          <w:b/>
          <w:szCs w:val="18"/>
          <w:lang w:val="es-MX"/>
        </w:rPr>
      </w:pPr>
    </w:p>
    <w:p w:rsidR="003E5102" w:rsidRPr="00400414" w:rsidRDefault="003E5102" w:rsidP="00066AF5">
      <w:pPr>
        <w:pStyle w:val="Texto"/>
        <w:jc w:val="center"/>
        <w:rPr>
          <w:rFonts w:cs="Arial"/>
          <w:b/>
          <w:szCs w:val="18"/>
          <w:lang w:val="es-MX"/>
        </w:rPr>
      </w:pPr>
    </w:p>
    <w:p w:rsidR="003E5102" w:rsidRPr="00400414" w:rsidRDefault="003E5102" w:rsidP="00066AF5">
      <w:pPr>
        <w:pStyle w:val="Texto"/>
        <w:jc w:val="center"/>
        <w:rPr>
          <w:rFonts w:cs="Arial"/>
          <w:b/>
          <w:szCs w:val="18"/>
          <w:lang w:val="es-MX"/>
        </w:rPr>
      </w:pPr>
    </w:p>
    <w:p w:rsidR="003E5102" w:rsidRDefault="003E5102" w:rsidP="00066AF5">
      <w:pPr>
        <w:pStyle w:val="Texto"/>
        <w:jc w:val="center"/>
        <w:rPr>
          <w:noProof/>
          <w:lang w:val="es-MX" w:eastAsia="es-MX"/>
        </w:rPr>
      </w:pPr>
    </w:p>
    <w:p w:rsidR="00EF26D8" w:rsidRDefault="00EF26D8" w:rsidP="00066AF5">
      <w:pPr>
        <w:pStyle w:val="Texto"/>
        <w:jc w:val="center"/>
        <w:rPr>
          <w:noProof/>
          <w:lang w:val="es-MX" w:eastAsia="es-MX"/>
        </w:rPr>
      </w:pPr>
    </w:p>
    <w:p w:rsidR="00EF26D8" w:rsidRDefault="00EF26D8" w:rsidP="00066AF5">
      <w:pPr>
        <w:pStyle w:val="Texto"/>
        <w:jc w:val="center"/>
        <w:rPr>
          <w:noProof/>
          <w:lang w:val="es-MX" w:eastAsia="es-MX"/>
        </w:rPr>
      </w:pPr>
    </w:p>
    <w:p w:rsidR="006A0880" w:rsidRPr="00400414" w:rsidRDefault="006A0880" w:rsidP="006A0880">
      <w:pPr>
        <w:pStyle w:val="Texto"/>
        <w:spacing w:after="98"/>
        <w:ind w:firstLine="0"/>
        <w:rPr>
          <w:rFonts w:cs="Arial"/>
          <w:sz w:val="20"/>
          <w:lang w:val="es-MX"/>
        </w:rPr>
      </w:pPr>
      <w:r w:rsidRPr="00400414">
        <w:rPr>
          <w:rFonts w:cs="Arial"/>
          <w:b/>
          <w:sz w:val="20"/>
          <w:lang w:val="es-MX"/>
        </w:rPr>
        <w:lastRenderedPageBreak/>
        <w:t xml:space="preserve">EL AVANCE QUE SE REGISTRA EN LAS </w:t>
      </w:r>
      <w:r>
        <w:rPr>
          <w:rFonts w:cs="Arial"/>
          <w:b/>
          <w:sz w:val="20"/>
          <w:lang w:val="es-MX"/>
        </w:rPr>
        <w:t xml:space="preserve">CUENTAS PRESUPUESTARIAS, </w:t>
      </w:r>
      <w:r w:rsidRPr="00400414">
        <w:rPr>
          <w:rFonts w:cs="Arial"/>
          <w:b/>
          <w:sz w:val="20"/>
          <w:lang w:val="es-MX"/>
        </w:rPr>
        <w:t>AL CIERRE PRESUPUESTARTIO DEL PERIODO QUE SE REPORTA</w:t>
      </w:r>
      <w:r w:rsidRPr="00400414">
        <w:rPr>
          <w:rFonts w:cs="Arial"/>
          <w:sz w:val="20"/>
          <w:lang w:val="es-MX"/>
        </w:rPr>
        <w:t>:</w:t>
      </w:r>
    </w:p>
    <w:p w:rsidR="006A0880" w:rsidRPr="00400414" w:rsidRDefault="006A0880" w:rsidP="006A0880">
      <w:pPr>
        <w:pStyle w:val="Texto"/>
        <w:spacing w:after="98"/>
        <w:ind w:firstLine="0"/>
        <w:rPr>
          <w:rFonts w:cs="Arial"/>
          <w:sz w:val="20"/>
          <w:lang w:val="es-MX"/>
        </w:rPr>
      </w:pPr>
    </w:p>
    <w:tbl>
      <w:tblPr>
        <w:tblStyle w:val="Tablaconcuadrcula"/>
        <w:tblW w:w="8008" w:type="dxa"/>
        <w:tblLook w:val="04A0" w:firstRow="1" w:lastRow="0" w:firstColumn="1" w:lastColumn="0" w:noHBand="0" w:noVBand="1"/>
      </w:tblPr>
      <w:tblGrid>
        <w:gridCol w:w="6290"/>
        <w:gridCol w:w="1718"/>
      </w:tblGrid>
      <w:tr w:rsidR="006A0880" w:rsidRPr="00400414" w:rsidTr="00C207DD">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b/>
                <w:bCs/>
                <w:color w:val="000000"/>
                <w:sz w:val="20"/>
                <w:szCs w:val="20"/>
                <w:lang w:val="es-MX" w:eastAsia="es-MX"/>
              </w:rPr>
            </w:pPr>
            <w:r w:rsidRPr="00400414">
              <w:rPr>
                <w:rFonts w:ascii="Arial" w:hAnsi="Arial" w:cs="Arial"/>
                <w:b/>
                <w:bCs/>
                <w:color w:val="000000"/>
                <w:sz w:val="20"/>
                <w:szCs w:val="20"/>
                <w:lang w:eastAsia="es-MX"/>
              </w:rPr>
              <w:t xml:space="preserve">   LEY DE INGRESOS </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b/>
                <w:bCs/>
                <w:color w:val="000000"/>
                <w:sz w:val="20"/>
                <w:szCs w:val="20"/>
                <w:lang w:eastAsia="es-MX"/>
              </w:rPr>
            </w:pPr>
            <w:r w:rsidRPr="00400414">
              <w:rPr>
                <w:rFonts w:ascii="Arial" w:hAnsi="Arial" w:cs="Arial"/>
                <w:b/>
                <w:bCs/>
                <w:color w:val="000000"/>
                <w:sz w:val="20"/>
                <w:szCs w:val="20"/>
                <w:lang w:eastAsia="es-MX"/>
              </w:rPr>
              <w:t> IMPORTE</w:t>
            </w:r>
          </w:p>
        </w:tc>
      </w:tr>
      <w:tr w:rsidR="006A0880" w:rsidRPr="00400414" w:rsidTr="00C207DD">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ESTIMADA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$175,094,260.00</w:t>
            </w:r>
          </w:p>
        </w:tc>
      </w:tr>
      <w:tr w:rsidR="006A0880" w:rsidRPr="00400414" w:rsidTr="00C207DD">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POR EJECUTAR</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FF0000"/>
                <w:sz w:val="20"/>
                <w:szCs w:val="20"/>
              </w:rPr>
            </w:pPr>
            <w:r w:rsidRPr="00400414">
              <w:rPr>
                <w:rFonts w:ascii="Arial" w:hAnsi="Arial" w:cs="Arial"/>
                <w:sz w:val="20"/>
                <w:szCs w:val="20"/>
              </w:rPr>
              <w:t>$0.00</w:t>
            </w:r>
          </w:p>
        </w:tc>
      </w:tr>
      <w:tr w:rsidR="006A0880" w:rsidRPr="00400414" w:rsidTr="00C207DD">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MODIFICACIONES A LA LEY DE INGRESOS ESTIMADA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$11,847,208.60</w:t>
            </w:r>
            <w:r w:rsidRPr="00400414">
              <w:rPr>
                <w:rFonts w:ascii="Arial" w:hAnsi="Arial" w:cs="Arial"/>
                <w:color w:val="000000"/>
                <w:sz w:val="20"/>
                <w:szCs w:val="20"/>
                <w:lang w:val="es-MX" w:eastAsia="es-MX"/>
              </w:rPr>
              <w:tab/>
            </w:r>
          </w:p>
        </w:tc>
      </w:tr>
      <w:tr w:rsidR="006A0880" w:rsidRPr="00400414" w:rsidTr="00C207DD">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DEVENGADA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$186,941,468.60</w:t>
            </w:r>
          </w:p>
        </w:tc>
      </w:tr>
      <w:tr w:rsidR="006A0880" w:rsidRPr="00400414" w:rsidTr="00C207DD">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RECAUDADA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eastAsia="es-MX"/>
              </w:rPr>
            </w:pPr>
            <w:r w:rsidRPr="00400414">
              <w:rPr>
                <w:rFonts w:ascii="Arial" w:hAnsi="Arial" w:cs="Arial"/>
                <w:color w:val="000000"/>
                <w:sz w:val="20"/>
                <w:szCs w:val="20"/>
                <w:lang w:eastAsia="es-MX"/>
              </w:rPr>
              <w:t>$186,941,468.60</w:t>
            </w:r>
          </w:p>
        </w:tc>
      </w:tr>
    </w:tbl>
    <w:p w:rsidR="006A0880" w:rsidRPr="00400414" w:rsidRDefault="006A0880" w:rsidP="006A0880">
      <w:pPr>
        <w:autoSpaceDE w:val="0"/>
        <w:autoSpaceDN w:val="0"/>
        <w:adjustRightInd w:val="0"/>
        <w:jc w:val="both"/>
        <w:rPr>
          <w:rFonts w:ascii="Arial" w:eastAsia="Calibri" w:hAnsi="Arial" w:cs="Arial"/>
          <w:sz w:val="20"/>
          <w:szCs w:val="20"/>
          <w:lang w:val="es-MX" w:eastAsia="es-MX"/>
        </w:rPr>
      </w:pPr>
    </w:p>
    <w:p w:rsidR="006A0880" w:rsidRPr="00400414" w:rsidRDefault="006A0880" w:rsidP="006A0880">
      <w:pPr>
        <w:autoSpaceDE w:val="0"/>
        <w:autoSpaceDN w:val="0"/>
        <w:adjustRightInd w:val="0"/>
        <w:jc w:val="both"/>
        <w:rPr>
          <w:rFonts w:ascii="Arial" w:eastAsia="Calibri" w:hAnsi="Arial" w:cs="Arial"/>
          <w:sz w:val="20"/>
          <w:szCs w:val="20"/>
          <w:lang w:val="es-MX" w:eastAsia="es-MX"/>
        </w:rPr>
      </w:pPr>
    </w:p>
    <w:tbl>
      <w:tblPr>
        <w:tblStyle w:val="Tablaconcuadrcula"/>
        <w:tblW w:w="7993" w:type="dxa"/>
        <w:tblLook w:val="04A0" w:firstRow="1" w:lastRow="0" w:firstColumn="1" w:lastColumn="0" w:noHBand="0" w:noVBand="1"/>
      </w:tblPr>
      <w:tblGrid>
        <w:gridCol w:w="6275"/>
        <w:gridCol w:w="1718"/>
      </w:tblGrid>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b/>
                <w:bCs/>
                <w:color w:val="000000"/>
                <w:sz w:val="20"/>
                <w:szCs w:val="20"/>
                <w:lang w:val="es-MX" w:eastAsia="es-MX"/>
              </w:rPr>
            </w:pPr>
            <w:r w:rsidRPr="00400414">
              <w:rPr>
                <w:rFonts w:ascii="Arial" w:hAnsi="Arial" w:cs="Arial"/>
                <w:b/>
                <w:bCs/>
                <w:color w:val="000000"/>
                <w:sz w:val="20"/>
                <w:szCs w:val="20"/>
                <w:lang w:eastAsia="es-MX"/>
              </w:rPr>
              <w:t xml:space="preserve">   PRESUPUESTO DE EGRESOS </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both"/>
              <w:rPr>
                <w:rFonts w:ascii="Arial" w:hAnsi="Arial" w:cs="Arial"/>
                <w:b/>
                <w:bCs/>
                <w:color w:val="000000"/>
                <w:sz w:val="20"/>
                <w:szCs w:val="20"/>
                <w:lang w:eastAsia="es-MX"/>
              </w:rPr>
            </w:pPr>
            <w:r w:rsidRPr="00400414">
              <w:rPr>
                <w:rFonts w:ascii="Arial" w:hAnsi="Arial" w:cs="Arial"/>
                <w:b/>
                <w:bCs/>
                <w:color w:val="000000"/>
                <w:sz w:val="20"/>
                <w:szCs w:val="20"/>
                <w:lang w:eastAsia="es-MX"/>
              </w:rPr>
              <w:t> IMPORTE</w:t>
            </w:r>
          </w:p>
        </w:tc>
      </w:tr>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APROBADO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sz w:val="20"/>
                <w:szCs w:val="20"/>
                <w:lang w:eastAsia="es-MX"/>
              </w:rPr>
            </w:pPr>
            <w:r w:rsidRPr="00400414">
              <w:rPr>
                <w:rFonts w:ascii="Arial" w:hAnsi="Arial" w:cs="Arial"/>
                <w:sz w:val="20"/>
                <w:szCs w:val="20"/>
                <w:lang w:eastAsia="es-MX"/>
              </w:rPr>
              <w:t>$175,094,260.00</w:t>
            </w:r>
            <w:r w:rsidRPr="00400414">
              <w:rPr>
                <w:rFonts w:ascii="Arial" w:hAnsi="Arial" w:cs="Arial"/>
                <w:sz w:val="20"/>
                <w:szCs w:val="20"/>
                <w:lang w:eastAsia="es-MX"/>
              </w:rPr>
              <w:tab/>
            </w:r>
          </w:p>
        </w:tc>
      </w:tr>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POR EJERCER</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rPr>
            </w:pPr>
            <w:r w:rsidRPr="00400414">
              <w:rPr>
                <w:rFonts w:ascii="Arial" w:hAnsi="Arial" w:cs="Arial"/>
                <w:color w:val="000000"/>
                <w:sz w:val="20"/>
                <w:szCs w:val="20"/>
              </w:rPr>
              <w:t>$</w:t>
            </w:r>
            <w:r>
              <w:rPr>
                <w:rFonts w:ascii="Arial" w:hAnsi="Arial" w:cs="Arial"/>
                <w:color w:val="000000"/>
                <w:sz w:val="20"/>
                <w:szCs w:val="20"/>
              </w:rPr>
              <w:t>0.00</w:t>
            </w:r>
          </w:p>
        </w:tc>
      </w:tr>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rPr>
                <w:rFonts w:ascii="Arial" w:hAnsi="Arial" w:cs="Arial"/>
                <w:color w:val="000000"/>
                <w:sz w:val="20"/>
                <w:szCs w:val="20"/>
                <w:lang w:eastAsia="es-MX"/>
              </w:rPr>
            </w:pPr>
            <w:r w:rsidRPr="00400414">
              <w:rPr>
                <w:rFonts w:ascii="Arial" w:hAnsi="Arial" w:cs="Arial"/>
                <w:color w:val="000000"/>
                <w:sz w:val="20"/>
                <w:szCs w:val="20"/>
                <w:lang w:eastAsia="es-MX"/>
              </w:rPr>
              <w:t xml:space="preserve">           MODIFICACIONES AL PRESUPUESTO DE EGRESOS APROBADO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sz w:val="20"/>
                <w:szCs w:val="20"/>
                <w:lang w:eastAsia="es-MX"/>
              </w:rPr>
            </w:pPr>
            <w:r w:rsidRPr="00400414">
              <w:rPr>
                <w:rFonts w:ascii="Arial" w:hAnsi="Arial" w:cs="Arial"/>
                <w:sz w:val="20"/>
                <w:szCs w:val="20"/>
                <w:lang w:eastAsia="es-MX"/>
              </w:rPr>
              <w:t>$20,664,896.42</w:t>
            </w:r>
            <w:r w:rsidRPr="00400414">
              <w:rPr>
                <w:rFonts w:ascii="Arial" w:hAnsi="Arial" w:cs="Arial"/>
                <w:sz w:val="20"/>
                <w:szCs w:val="20"/>
                <w:lang w:eastAsia="es-MX"/>
              </w:rPr>
              <w:tab/>
            </w:r>
          </w:p>
        </w:tc>
      </w:tr>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COMPROMETIDO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$195,759,156.42</w:t>
            </w:r>
          </w:p>
        </w:tc>
      </w:tr>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DEVENGADO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$195,759,156.42</w:t>
            </w:r>
          </w:p>
        </w:tc>
      </w:tr>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EJERCIDO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$192,442,536.16</w:t>
            </w:r>
          </w:p>
        </w:tc>
      </w:tr>
      <w:tr w:rsidR="006A0880" w:rsidRPr="00400414" w:rsidTr="00C207DD">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PAGADO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C207DD">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$192,442,536.16</w:t>
            </w:r>
          </w:p>
        </w:tc>
      </w:tr>
    </w:tbl>
    <w:p w:rsidR="00EF26D8" w:rsidRPr="00400414" w:rsidRDefault="00EF26D8" w:rsidP="006A0880">
      <w:pPr>
        <w:pStyle w:val="Texto"/>
        <w:ind w:firstLine="0"/>
        <w:rPr>
          <w:rFonts w:cs="Arial"/>
          <w:b/>
          <w:szCs w:val="18"/>
          <w:lang w:val="es-MX"/>
        </w:rPr>
      </w:pPr>
    </w:p>
    <w:p w:rsidR="00BD4D49" w:rsidRPr="00400414" w:rsidRDefault="00793159" w:rsidP="006A0880">
      <w:pPr>
        <w:pStyle w:val="Texto"/>
        <w:jc w:val="center"/>
        <w:rPr>
          <w:rFonts w:cs="Arial"/>
          <w:b/>
          <w:szCs w:val="18"/>
          <w:lang w:val="es-MX"/>
        </w:rPr>
      </w:pPr>
      <w:r w:rsidRPr="00400414">
        <w:rPr>
          <w:rFonts w:cs="Arial"/>
          <w:b/>
          <w:szCs w:val="18"/>
          <w:lang w:val="es-MX"/>
        </w:rPr>
        <w:t>c) NOTAS DE GESTIÓN ADMINISTRATIVA</w:t>
      </w:r>
    </w:p>
    <w:p w:rsidR="00793159" w:rsidRPr="00400414" w:rsidRDefault="005503E0" w:rsidP="005503E0">
      <w:pPr>
        <w:pStyle w:val="Texto"/>
        <w:spacing w:after="98"/>
        <w:ind w:firstLine="0"/>
        <w:rPr>
          <w:rFonts w:cs="Arial"/>
          <w:b/>
          <w:szCs w:val="18"/>
        </w:rPr>
      </w:pPr>
      <w:r w:rsidRPr="00400414">
        <w:rPr>
          <w:rFonts w:cs="Arial"/>
          <w:b/>
          <w:szCs w:val="18"/>
          <w:lang w:val="es-MX"/>
        </w:rPr>
        <w:t>NGA-01 INTRODUCCIÓN</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 xml:space="preserve">En concordancia con lo señalado en el Manual de Contabilidad Gubernamental emitido por el Consejo Nacional de Armonización Contable (CONAC), el objetivo general de los estados financieros que se presentan en este documento, es suministrar información acerca de la situación financiera, los resultados de la gestión, los flujos de efectivo acontecidos, el ejercicio de la Ley de Ingresos y del Presupuesto de Egresos, así como la postura fiscal correspondiente al </w:t>
      </w:r>
      <w:r w:rsidR="00211106" w:rsidRPr="00400414">
        <w:rPr>
          <w:rFonts w:ascii="Arial" w:eastAsia="Calibri" w:hAnsi="Arial" w:cs="Arial"/>
          <w:sz w:val="20"/>
          <w:szCs w:val="20"/>
          <w:lang w:val="es-MX" w:eastAsia="es-MX"/>
        </w:rPr>
        <w:t>31 de Diciembre</w:t>
      </w:r>
      <w:r w:rsidR="00FC17C7" w:rsidRPr="00400414">
        <w:rPr>
          <w:rFonts w:ascii="Arial" w:eastAsia="Calibri" w:hAnsi="Arial" w:cs="Arial"/>
          <w:sz w:val="20"/>
          <w:szCs w:val="20"/>
          <w:lang w:val="es-MX" w:eastAsia="es-MX"/>
        </w:rPr>
        <w:t xml:space="preserve"> </w:t>
      </w:r>
      <w:r w:rsidR="00E93B27" w:rsidRPr="00400414">
        <w:rPr>
          <w:rFonts w:ascii="Arial" w:eastAsia="Calibri" w:hAnsi="Arial" w:cs="Arial"/>
          <w:sz w:val="20"/>
          <w:szCs w:val="20"/>
          <w:lang w:val="es-MX" w:eastAsia="es-MX"/>
        </w:rPr>
        <w:t>de 2021</w:t>
      </w:r>
      <w:r w:rsidRPr="00400414">
        <w:rPr>
          <w:rFonts w:ascii="Arial" w:eastAsia="Calibri" w:hAnsi="Arial" w:cs="Arial"/>
          <w:sz w:val="20"/>
          <w:szCs w:val="20"/>
          <w:lang w:val="es-MX" w:eastAsia="es-MX"/>
        </w:rPr>
        <w:t>.</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este sentido, los estados financieros proveen de información al Congreso y a los ciudadanos, así como a un amplio espectro de usuarios, quienes pueden disponer de la misma en forma confiable y oportuna para tomar decisiones respecto a la asignación de recursos, su administración y control u otros análisis que consideren de utilidad.</w:t>
      </w:r>
    </w:p>
    <w:p w:rsidR="0062620E" w:rsidRPr="00400414" w:rsidRDefault="0062620E"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resumen, los estados financieros constituyen la base financiera para la evaluación del desempeño, la rendición de cuentas, la transparencia fiscal y la fiscalización de la Cuenta Pública.</w:t>
      </w:r>
    </w:p>
    <w:p w:rsidR="00793159" w:rsidRPr="00400414" w:rsidRDefault="00793159" w:rsidP="00793159">
      <w:pPr>
        <w:autoSpaceDE w:val="0"/>
        <w:autoSpaceDN w:val="0"/>
        <w:adjustRightInd w:val="0"/>
        <w:jc w:val="both"/>
        <w:rPr>
          <w:rFonts w:ascii="Arial" w:eastAsia="Calibri" w:hAnsi="Arial" w:cs="Arial"/>
          <w:sz w:val="18"/>
          <w:szCs w:val="18"/>
          <w:lang w:val="es-MX" w:eastAsia="es-MX"/>
        </w:rPr>
      </w:pPr>
    </w:p>
    <w:p w:rsidR="00793159" w:rsidRPr="00400414" w:rsidRDefault="00793159" w:rsidP="00793159">
      <w:pPr>
        <w:autoSpaceDE w:val="0"/>
        <w:autoSpaceDN w:val="0"/>
        <w:adjustRightInd w:val="0"/>
        <w:jc w:val="both"/>
        <w:rPr>
          <w:rFonts w:ascii="Arial" w:hAnsi="Arial" w:cs="Arial"/>
          <w:sz w:val="18"/>
          <w:szCs w:val="18"/>
        </w:rPr>
      </w:pPr>
      <w:r w:rsidRPr="00400414">
        <w:rPr>
          <w:rFonts w:ascii="Arial" w:eastAsia="Calibri" w:hAnsi="Arial" w:cs="Arial"/>
          <w:sz w:val="18"/>
          <w:szCs w:val="18"/>
          <w:lang w:val="es-MX" w:eastAsia="es-MX"/>
        </w:rPr>
        <w:t>Al respecto, el objetivo que se persigue con la redacción de las presentes notas de gestión administrativa consiste en la revelación del contexto y de los aspectos económicos - financieros más relevantes que influyeron en las decisiones del período y que fueron considerados en la elaboración de los estados financieros, para la mayor comprensión de los mismos y sus particularidades.</w:t>
      </w:r>
    </w:p>
    <w:p w:rsidR="005503E0" w:rsidRPr="00400414" w:rsidRDefault="005503E0" w:rsidP="005503E0">
      <w:pPr>
        <w:pStyle w:val="Texto"/>
        <w:spacing w:after="98"/>
        <w:ind w:firstLine="0"/>
        <w:rPr>
          <w:rFonts w:cs="Arial"/>
          <w:szCs w:val="18"/>
        </w:rPr>
      </w:pPr>
    </w:p>
    <w:p w:rsidR="00793159" w:rsidRPr="00400414" w:rsidRDefault="005503E0" w:rsidP="005503E0">
      <w:pPr>
        <w:pStyle w:val="Texto"/>
        <w:spacing w:after="98"/>
        <w:ind w:firstLine="0"/>
        <w:rPr>
          <w:rFonts w:cs="Arial"/>
          <w:b/>
          <w:szCs w:val="18"/>
          <w:lang w:val="es-MX"/>
        </w:rPr>
      </w:pPr>
      <w:r w:rsidRPr="00400414">
        <w:rPr>
          <w:rFonts w:cs="Arial"/>
          <w:b/>
          <w:szCs w:val="18"/>
          <w:lang w:val="es-MX"/>
        </w:rPr>
        <w:t>NGA-02</w:t>
      </w:r>
      <w:r w:rsidRPr="00400414">
        <w:rPr>
          <w:rFonts w:cs="Arial"/>
          <w:szCs w:val="18"/>
        </w:rPr>
        <w:t xml:space="preserve"> </w:t>
      </w:r>
      <w:r w:rsidRPr="00400414">
        <w:rPr>
          <w:rFonts w:cs="Arial"/>
          <w:b/>
          <w:szCs w:val="18"/>
          <w:lang w:val="es-MX"/>
        </w:rPr>
        <w:t>PANORAMA ECONÓMICO Y FINANCIERO</w:t>
      </w:r>
    </w:p>
    <w:p w:rsidR="00793159" w:rsidRPr="00400414" w:rsidRDefault="0000339C" w:rsidP="00793159">
      <w:pPr>
        <w:pStyle w:val="Default"/>
        <w:jc w:val="both"/>
        <w:rPr>
          <w:sz w:val="20"/>
          <w:szCs w:val="20"/>
        </w:rPr>
      </w:pPr>
      <w:r w:rsidRPr="00400414">
        <w:rPr>
          <w:sz w:val="20"/>
          <w:szCs w:val="20"/>
        </w:rPr>
        <w:t xml:space="preserve">Al </w:t>
      </w:r>
      <w:r w:rsidR="00211106" w:rsidRPr="00400414">
        <w:rPr>
          <w:sz w:val="20"/>
          <w:szCs w:val="20"/>
        </w:rPr>
        <w:t>31 de Diciembre</w:t>
      </w:r>
      <w:r w:rsidR="00FC17C7" w:rsidRPr="00400414">
        <w:rPr>
          <w:sz w:val="20"/>
          <w:szCs w:val="20"/>
        </w:rPr>
        <w:t xml:space="preserve"> </w:t>
      </w:r>
      <w:r w:rsidR="00E93B27" w:rsidRPr="00400414">
        <w:rPr>
          <w:sz w:val="20"/>
          <w:szCs w:val="20"/>
        </w:rPr>
        <w:t>de 2021</w:t>
      </w:r>
      <w:r w:rsidR="00793159" w:rsidRPr="00400414">
        <w:rPr>
          <w:sz w:val="20"/>
          <w:szCs w:val="20"/>
        </w:rPr>
        <w:t xml:space="preserve"> un factor relevante en las finanzas públicas ha sido el rubro de obligaciones financieras, es el caso de los Laudos Laborales, los Derechos sobre descargas de Aguas, el alumbrado Público, impuestos locales en el Estado, principalmente. </w:t>
      </w:r>
    </w:p>
    <w:p w:rsidR="00793159" w:rsidRPr="00400414" w:rsidRDefault="00793159" w:rsidP="00793159">
      <w:pPr>
        <w:pStyle w:val="Default"/>
        <w:jc w:val="both"/>
        <w:rPr>
          <w:sz w:val="20"/>
          <w:szCs w:val="20"/>
        </w:rPr>
      </w:pPr>
    </w:p>
    <w:p w:rsidR="00793159" w:rsidRPr="00400414" w:rsidRDefault="00793159" w:rsidP="00793159">
      <w:pPr>
        <w:pStyle w:val="Texto"/>
        <w:spacing w:after="98"/>
        <w:ind w:firstLine="0"/>
        <w:rPr>
          <w:rFonts w:cs="Arial"/>
          <w:sz w:val="20"/>
        </w:rPr>
      </w:pPr>
      <w:r w:rsidRPr="00400414">
        <w:rPr>
          <w:rFonts w:cs="Arial"/>
          <w:sz w:val="20"/>
        </w:rPr>
        <w:lastRenderedPageBreak/>
        <w:t>También en el gasto operativo tenemos ejemplos de rubros en los cuales el margen de maniobra o de planeación en cuanto a su reducción es limitada, como los compromisos laborales de fin de año.</w:t>
      </w:r>
    </w:p>
    <w:p w:rsidR="00CD7B5A" w:rsidRPr="00400414" w:rsidRDefault="00CD7B5A" w:rsidP="005503E0">
      <w:pPr>
        <w:pStyle w:val="Texto"/>
        <w:spacing w:after="98"/>
        <w:ind w:firstLine="0"/>
        <w:rPr>
          <w:rFonts w:cs="Arial"/>
          <w:b/>
          <w:szCs w:val="18"/>
          <w:lang w:val="es-MX"/>
        </w:rPr>
      </w:pPr>
    </w:p>
    <w:p w:rsidR="00793159" w:rsidRPr="00400414" w:rsidRDefault="005503E0" w:rsidP="005503E0">
      <w:pPr>
        <w:pStyle w:val="Texto"/>
        <w:spacing w:after="98"/>
        <w:ind w:firstLine="0"/>
        <w:rPr>
          <w:rFonts w:cs="Arial"/>
          <w:b/>
          <w:szCs w:val="18"/>
          <w:lang w:val="es-MX"/>
        </w:rPr>
      </w:pPr>
      <w:r w:rsidRPr="00400414">
        <w:rPr>
          <w:rFonts w:cs="Arial"/>
          <w:b/>
          <w:szCs w:val="18"/>
          <w:lang w:val="es-MX"/>
        </w:rPr>
        <w:t>NGA-03 AUTORIZACIÓN E HISTORIA</w:t>
      </w:r>
    </w:p>
    <w:p w:rsidR="00793159" w:rsidRPr="00400414" w:rsidRDefault="00793159" w:rsidP="00793159">
      <w:pPr>
        <w:pStyle w:val="Texto"/>
        <w:spacing w:after="98"/>
        <w:rPr>
          <w:rFonts w:cs="Arial"/>
          <w:sz w:val="20"/>
        </w:rPr>
      </w:pPr>
      <w:r w:rsidRPr="00400414">
        <w:rPr>
          <w:rFonts w:cs="Arial"/>
          <w:sz w:val="20"/>
        </w:rPr>
        <w:t>Se informará sobre:</w:t>
      </w:r>
    </w:p>
    <w:p w:rsidR="00793159" w:rsidRPr="00400414" w:rsidRDefault="00793159" w:rsidP="00793159">
      <w:pPr>
        <w:pStyle w:val="ROMANOS"/>
        <w:spacing w:after="98"/>
        <w:rPr>
          <w:rFonts w:cs="Arial"/>
          <w:sz w:val="20"/>
          <w:szCs w:val="20"/>
        </w:rPr>
      </w:pPr>
      <w:r w:rsidRPr="00400414">
        <w:rPr>
          <w:rFonts w:cs="Arial"/>
          <w:sz w:val="20"/>
          <w:szCs w:val="20"/>
        </w:rPr>
        <w:t>a)</w:t>
      </w:r>
      <w:r w:rsidRPr="00400414">
        <w:rPr>
          <w:rFonts w:cs="Arial"/>
          <w:sz w:val="20"/>
          <w:szCs w:val="20"/>
        </w:rPr>
        <w:tab/>
        <w:t>Fecha de creación del ente.</w:t>
      </w:r>
    </w:p>
    <w:p w:rsidR="00793159" w:rsidRPr="00400414" w:rsidRDefault="00793159" w:rsidP="00793159">
      <w:pPr>
        <w:pStyle w:val="ROMANOS"/>
        <w:spacing w:after="98"/>
        <w:rPr>
          <w:rFonts w:cs="Arial"/>
          <w:sz w:val="20"/>
          <w:szCs w:val="20"/>
        </w:rPr>
      </w:pPr>
      <w:r w:rsidRPr="00400414">
        <w:rPr>
          <w:rFonts w:cs="Arial"/>
          <w:sz w:val="20"/>
          <w:szCs w:val="20"/>
        </w:rPr>
        <w:t>b)</w:t>
      </w:r>
      <w:r w:rsidRPr="00400414">
        <w:rPr>
          <w:rFonts w:cs="Arial"/>
          <w:sz w:val="20"/>
          <w:szCs w:val="20"/>
        </w:rPr>
        <w:tab/>
        <w:t>Principales cambios en su estructura.</w:t>
      </w:r>
    </w:p>
    <w:p w:rsidR="00793159" w:rsidRPr="00400414" w:rsidRDefault="00793159" w:rsidP="00793159">
      <w:pPr>
        <w:jc w:val="both"/>
        <w:rPr>
          <w:rFonts w:ascii="Arial" w:hAnsi="Arial" w:cs="Arial"/>
          <w:sz w:val="20"/>
          <w:szCs w:val="20"/>
        </w:rPr>
      </w:pPr>
      <w:r w:rsidRPr="00400414">
        <w:rPr>
          <w:rFonts w:ascii="Arial" w:hAnsi="Arial" w:cs="Arial"/>
          <w:sz w:val="20"/>
          <w:szCs w:val="20"/>
        </w:rPr>
        <w:t>a) Fecha de creación del ente.</w:t>
      </w:r>
    </w:p>
    <w:p w:rsidR="00793159" w:rsidRPr="00400414" w:rsidRDefault="00793159" w:rsidP="00793159">
      <w:pPr>
        <w:jc w:val="both"/>
        <w:rPr>
          <w:rFonts w:ascii="Arial" w:hAnsi="Arial" w:cs="Arial"/>
          <w:sz w:val="20"/>
          <w:szCs w:val="20"/>
        </w:rPr>
      </w:pPr>
    </w:p>
    <w:p w:rsidR="00FF3158" w:rsidRPr="00400414" w:rsidRDefault="00FF3158" w:rsidP="00FF3158">
      <w:pPr>
        <w:pStyle w:val="Texto"/>
        <w:spacing w:after="98"/>
        <w:ind w:firstLine="0"/>
        <w:rPr>
          <w:rFonts w:cs="Arial"/>
          <w:sz w:val="20"/>
        </w:rPr>
      </w:pPr>
      <w:r w:rsidRPr="00400414">
        <w:rPr>
          <w:rFonts w:cs="Arial"/>
          <w:sz w:val="20"/>
        </w:rPr>
        <w:t xml:space="preserve">El H. Ayuntamiento del Municipio de </w:t>
      </w:r>
      <w:r w:rsidR="00EF5B2E" w:rsidRPr="00400414">
        <w:rPr>
          <w:rFonts w:cs="Arial"/>
          <w:sz w:val="20"/>
        </w:rPr>
        <w:t>Hecelchakán</w:t>
      </w:r>
      <w:r w:rsidR="007009C8" w:rsidRPr="00400414">
        <w:rPr>
          <w:rFonts w:cs="Arial"/>
          <w:sz w:val="20"/>
        </w:rPr>
        <w:t xml:space="preserve"> </w:t>
      </w:r>
      <w:r w:rsidRPr="00400414">
        <w:rPr>
          <w:rFonts w:cs="Arial"/>
          <w:sz w:val="20"/>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rsidR="00793159" w:rsidRPr="00400414" w:rsidRDefault="00793159" w:rsidP="00793159">
      <w:pPr>
        <w:jc w:val="both"/>
        <w:rPr>
          <w:rFonts w:ascii="Arial" w:hAnsi="Arial" w:cs="Arial"/>
          <w:sz w:val="20"/>
          <w:szCs w:val="20"/>
        </w:rPr>
      </w:pPr>
      <w:r w:rsidRPr="00400414">
        <w:rPr>
          <w:rFonts w:ascii="Arial" w:hAnsi="Arial" w:cs="Arial"/>
          <w:sz w:val="20"/>
          <w:szCs w:val="20"/>
        </w:rPr>
        <w:t>b) Principales cambios en su estructura.</w:t>
      </w:r>
    </w:p>
    <w:p w:rsidR="00793159" w:rsidRPr="00400414" w:rsidRDefault="00793159" w:rsidP="00793159">
      <w:pPr>
        <w:jc w:val="both"/>
        <w:rPr>
          <w:rFonts w:ascii="Arial" w:hAnsi="Arial" w:cs="Arial"/>
          <w:sz w:val="20"/>
          <w:szCs w:val="20"/>
        </w:rPr>
      </w:pPr>
    </w:p>
    <w:p w:rsidR="00793159" w:rsidRPr="00400414" w:rsidRDefault="00793159" w:rsidP="00793159">
      <w:pPr>
        <w:jc w:val="both"/>
        <w:rPr>
          <w:rFonts w:ascii="Arial" w:hAnsi="Arial" w:cs="Arial"/>
          <w:sz w:val="20"/>
          <w:szCs w:val="20"/>
        </w:rPr>
      </w:pPr>
      <w:r w:rsidRPr="00400414">
        <w:rPr>
          <w:rFonts w:ascii="Arial" w:hAnsi="Arial" w:cs="Arial"/>
          <w:sz w:val="20"/>
          <w:szCs w:val="20"/>
        </w:rPr>
        <w:t>La estructura está basa en lo señalado el artículo 121 de la Ley Orgánica de los Municipios del Estado de Campeche, y en los últimos años no ha habido cambios importantes.</w:t>
      </w:r>
    </w:p>
    <w:p w:rsidR="00793159" w:rsidRPr="00400414" w:rsidRDefault="00793159" w:rsidP="00793159">
      <w:pPr>
        <w:jc w:val="both"/>
        <w:rPr>
          <w:rFonts w:ascii="Arial" w:hAnsi="Arial" w:cs="Arial"/>
          <w:sz w:val="20"/>
          <w:szCs w:val="20"/>
        </w:rPr>
      </w:pPr>
    </w:p>
    <w:p w:rsidR="00793159" w:rsidRPr="00400414" w:rsidRDefault="005503E0" w:rsidP="00793159">
      <w:pPr>
        <w:pStyle w:val="Texto"/>
        <w:spacing w:after="98"/>
        <w:rPr>
          <w:rFonts w:cs="Arial"/>
          <w:b/>
          <w:sz w:val="20"/>
          <w:lang w:val="es-MX"/>
        </w:rPr>
      </w:pPr>
      <w:r w:rsidRPr="00400414">
        <w:rPr>
          <w:rFonts w:cs="Arial"/>
          <w:b/>
          <w:sz w:val="20"/>
          <w:lang w:val="es-MX"/>
        </w:rPr>
        <w:t>NGA-04 ORGANIZACIÓN Y OBJETO SOCIAL</w:t>
      </w:r>
    </w:p>
    <w:p w:rsidR="00793159" w:rsidRPr="00400414" w:rsidRDefault="00793159" w:rsidP="00793159">
      <w:pPr>
        <w:pStyle w:val="ROMANOS"/>
        <w:spacing w:after="98"/>
        <w:ind w:left="284" w:firstLine="0"/>
        <w:rPr>
          <w:rFonts w:cs="Arial"/>
          <w:sz w:val="20"/>
          <w:szCs w:val="20"/>
        </w:rPr>
      </w:pPr>
      <w:r w:rsidRPr="00400414">
        <w:rPr>
          <w:rFonts w:cs="Arial"/>
          <w:sz w:val="20"/>
          <w:szCs w:val="20"/>
        </w:rPr>
        <w:t>a)</w:t>
      </w:r>
      <w:r w:rsidRPr="00400414">
        <w:rPr>
          <w:rFonts w:cs="Arial"/>
          <w:sz w:val="20"/>
          <w:szCs w:val="20"/>
        </w:rPr>
        <w:tab/>
        <w:t>Objeto social.</w:t>
      </w:r>
    </w:p>
    <w:p w:rsidR="00793159" w:rsidRPr="00400414" w:rsidRDefault="00793159" w:rsidP="005000F6">
      <w:pPr>
        <w:pStyle w:val="ROMANOS"/>
        <w:spacing w:after="98"/>
        <w:ind w:left="284" w:firstLine="0"/>
        <w:rPr>
          <w:rFonts w:cs="Arial"/>
          <w:sz w:val="20"/>
          <w:szCs w:val="20"/>
        </w:rPr>
      </w:pPr>
      <w:r w:rsidRPr="00400414">
        <w:rPr>
          <w:rFonts w:cs="Arial"/>
          <w:sz w:val="20"/>
          <w:szCs w:val="20"/>
        </w:rPr>
        <w:t>A</w:t>
      </w:r>
      <w:r w:rsidR="005000F6" w:rsidRPr="00400414">
        <w:rPr>
          <w:rFonts w:cs="Arial"/>
          <w:sz w:val="20"/>
          <w:szCs w:val="20"/>
        </w:rPr>
        <w:t>dministración Pública Municipal</w:t>
      </w:r>
    </w:p>
    <w:p w:rsidR="00793159" w:rsidRPr="00400414" w:rsidRDefault="00793159" w:rsidP="00793159">
      <w:pPr>
        <w:pStyle w:val="ROMANOS"/>
        <w:spacing w:after="98"/>
        <w:ind w:left="284" w:firstLine="0"/>
        <w:rPr>
          <w:rFonts w:cs="Arial"/>
          <w:sz w:val="20"/>
          <w:szCs w:val="20"/>
        </w:rPr>
      </w:pPr>
      <w:r w:rsidRPr="00400414">
        <w:rPr>
          <w:rFonts w:cs="Arial"/>
          <w:sz w:val="20"/>
          <w:szCs w:val="20"/>
        </w:rPr>
        <w:t>b)</w:t>
      </w:r>
      <w:r w:rsidRPr="00400414">
        <w:rPr>
          <w:rFonts w:cs="Arial"/>
          <w:sz w:val="20"/>
          <w:szCs w:val="20"/>
        </w:rPr>
        <w:tab/>
        <w:t>Principal actividad.</w:t>
      </w:r>
    </w:p>
    <w:p w:rsidR="00793159" w:rsidRPr="00400414" w:rsidRDefault="00793159" w:rsidP="00793159">
      <w:pPr>
        <w:pStyle w:val="ROMANOS"/>
        <w:spacing w:after="98"/>
        <w:ind w:left="0" w:firstLine="0"/>
        <w:rPr>
          <w:rFonts w:cs="Arial"/>
          <w:sz w:val="20"/>
          <w:szCs w:val="20"/>
        </w:rPr>
      </w:pPr>
      <w:r w:rsidRPr="00400414">
        <w:rPr>
          <w:rFonts w:cs="Arial"/>
          <w:sz w:val="20"/>
          <w:szCs w:val="20"/>
        </w:rPr>
        <w:t xml:space="preserve">Prestar Servicios Públicos a la población de conformidad con lo señalado en el artículo 115 de la Constitución Política de los Estados Unidos Mexicanos, 105 </w:t>
      </w:r>
      <w:r w:rsidR="0049326E" w:rsidRPr="00400414">
        <w:rPr>
          <w:rFonts w:cs="Arial"/>
          <w:sz w:val="20"/>
          <w:szCs w:val="20"/>
        </w:rPr>
        <w:t>fracciones</w:t>
      </w:r>
      <w:r w:rsidRPr="00400414">
        <w:rPr>
          <w:rFonts w:cs="Arial"/>
          <w:sz w:val="20"/>
          <w:szCs w:val="20"/>
        </w:rPr>
        <w:t xml:space="preserve"> I de la Constitución Política del Estado de Campeche y 160 de la Ley Orgánica de los Municipios del Estado de Campeche.</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Agua potable, drenaje, alcantarillado, tratamiento y disposición de sus aguas residuales</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Alumbrado público</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Limpia, recolección, traslado, tratamiento y disposición final de residuos</w:t>
      </w:r>
    </w:p>
    <w:p w:rsidR="00793159" w:rsidRPr="00400414" w:rsidRDefault="00793159" w:rsidP="00793159">
      <w:pPr>
        <w:pStyle w:val="Prrafodelista"/>
        <w:numPr>
          <w:ilvl w:val="0"/>
          <w:numId w:val="8"/>
        </w:numPr>
        <w:jc w:val="both"/>
        <w:rPr>
          <w:rFonts w:ascii="Arial" w:hAnsi="Arial" w:cs="Arial"/>
          <w:b/>
          <w:bCs/>
          <w:sz w:val="20"/>
          <w:szCs w:val="20"/>
        </w:rPr>
      </w:pPr>
      <w:r w:rsidRPr="00400414">
        <w:rPr>
          <w:rFonts w:ascii="Arial" w:hAnsi="Arial" w:cs="Arial"/>
          <w:sz w:val="20"/>
          <w:szCs w:val="20"/>
        </w:rPr>
        <w:t>Mercados y centrales de abasto</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Panteones</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Rastro</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Calles, parques y jardines y su equipamiento</w:t>
      </w:r>
    </w:p>
    <w:p w:rsidR="00793159" w:rsidRPr="00400414" w:rsidRDefault="00793159" w:rsidP="00CD7B5A">
      <w:pPr>
        <w:pStyle w:val="Prrafodelista"/>
        <w:numPr>
          <w:ilvl w:val="0"/>
          <w:numId w:val="8"/>
        </w:numPr>
        <w:jc w:val="both"/>
        <w:rPr>
          <w:rFonts w:ascii="Arial" w:hAnsi="Arial" w:cs="Arial"/>
          <w:sz w:val="20"/>
          <w:szCs w:val="20"/>
        </w:rPr>
      </w:pPr>
      <w:r w:rsidRPr="00400414">
        <w:rPr>
          <w:rFonts w:ascii="Arial" w:hAnsi="Arial" w:cs="Arial"/>
          <w:sz w:val="20"/>
          <w:szCs w:val="20"/>
        </w:rPr>
        <w:t>Seguridad pública, en los términos del artículo 21 de esta Constitución, policía preventiva municipal</w:t>
      </w:r>
    </w:p>
    <w:p w:rsidR="00793159" w:rsidRPr="00400414" w:rsidRDefault="00793159" w:rsidP="00793159">
      <w:pPr>
        <w:pStyle w:val="ROMANOS"/>
        <w:spacing w:after="98"/>
        <w:ind w:left="284" w:firstLine="0"/>
        <w:rPr>
          <w:rFonts w:cs="Arial"/>
          <w:sz w:val="20"/>
          <w:szCs w:val="20"/>
        </w:rPr>
      </w:pPr>
      <w:r w:rsidRPr="00400414">
        <w:rPr>
          <w:rFonts w:cs="Arial"/>
          <w:sz w:val="20"/>
          <w:szCs w:val="20"/>
        </w:rPr>
        <w:t>c)</w:t>
      </w:r>
      <w:r w:rsidRPr="00400414">
        <w:rPr>
          <w:rFonts w:cs="Arial"/>
          <w:sz w:val="20"/>
          <w:szCs w:val="20"/>
        </w:rPr>
        <w:tab/>
        <w:t>Ejercicio fiscal.</w:t>
      </w:r>
    </w:p>
    <w:p w:rsidR="00793159" w:rsidRPr="00400414" w:rsidRDefault="0000339C" w:rsidP="00CD7B5A">
      <w:pPr>
        <w:pStyle w:val="ROMANOS"/>
        <w:spacing w:after="98"/>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FC17C7" w:rsidRPr="00400414">
        <w:rPr>
          <w:rFonts w:cs="Arial"/>
          <w:sz w:val="20"/>
          <w:szCs w:val="20"/>
        </w:rPr>
        <w:t xml:space="preserve"> </w:t>
      </w:r>
      <w:r w:rsidR="00984081" w:rsidRPr="00400414">
        <w:rPr>
          <w:rFonts w:cs="Arial"/>
          <w:sz w:val="20"/>
          <w:szCs w:val="20"/>
        </w:rPr>
        <w:t>de</w:t>
      </w:r>
      <w:r w:rsidR="00E93B27" w:rsidRPr="00400414">
        <w:rPr>
          <w:rFonts w:cs="Arial"/>
          <w:sz w:val="20"/>
          <w:szCs w:val="20"/>
        </w:rPr>
        <w:t xml:space="preserve"> 2021</w:t>
      </w:r>
    </w:p>
    <w:p w:rsidR="00793159" w:rsidRPr="00400414" w:rsidRDefault="00793159" w:rsidP="00793159">
      <w:pPr>
        <w:pStyle w:val="ROMANOS"/>
        <w:spacing w:after="98"/>
        <w:ind w:left="284" w:firstLine="0"/>
        <w:rPr>
          <w:rFonts w:cs="Arial"/>
          <w:sz w:val="20"/>
          <w:szCs w:val="20"/>
        </w:rPr>
      </w:pPr>
      <w:r w:rsidRPr="00400414">
        <w:rPr>
          <w:rFonts w:cs="Arial"/>
          <w:sz w:val="20"/>
          <w:szCs w:val="20"/>
        </w:rPr>
        <w:t>d)</w:t>
      </w:r>
      <w:r w:rsidRPr="00400414">
        <w:rPr>
          <w:rFonts w:cs="Arial"/>
          <w:sz w:val="20"/>
          <w:szCs w:val="20"/>
        </w:rPr>
        <w:tab/>
        <w:t>Régimen jurídico.</w:t>
      </w:r>
    </w:p>
    <w:p w:rsidR="00793159" w:rsidRPr="00400414" w:rsidRDefault="00793159" w:rsidP="00793159">
      <w:pPr>
        <w:ind w:left="284"/>
        <w:jc w:val="both"/>
        <w:rPr>
          <w:rFonts w:ascii="Arial" w:hAnsi="Arial" w:cs="Arial"/>
          <w:sz w:val="18"/>
          <w:szCs w:val="18"/>
        </w:rPr>
      </w:pPr>
      <w:r w:rsidRPr="00400414">
        <w:rPr>
          <w:rFonts w:ascii="Arial" w:hAnsi="Arial" w:cs="Arial"/>
          <w:sz w:val="20"/>
          <w:szCs w:val="20"/>
        </w:rPr>
        <w:t xml:space="preserve">Institución de orden público, base de la división territorial y de la organización </w:t>
      </w:r>
      <w:r w:rsidR="00FC17C7" w:rsidRPr="00400414">
        <w:rPr>
          <w:rFonts w:ascii="Arial" w:hAnsi="Arial" w:cs="Arial"/>
          <w:sz w:val="20"/>
          <w:szCs w:val="20"/>
        </w:rPr>
        <w:t>política y</w:t>
      </w:r>
      <w:r w:rsidRPr="00400414">
        <w:rPr>
          <w:rFonts w:ascii="Arial" w:hAnsi="Arial" w:cs="Arial"/>
          <w:sz w:val="20"/>
          <w:szCs w:val="20"/>
        </w:rPr>
        <w:t xml:space="preserve"> administrativa del Estado de Campeche, </w:t>
      </w:r>
      <w:r w:rsidR="00FC17C7" w:rsidRPr="00400414">
        <w:rPr>
          <w:rFonts w:ascii="Arial" w:hAnsi="Arial" w:cs="Arial"/>
          <w:sz w:val="20"/>
          <w:szCs w:val="20"/>
        </w:rPr>
        <w:t>con personalidad</w:t>
      </w:r>
      <w:r w:rsidRPr="00400414">
        <w:rPr>
          <w:rFonts w:ascii="Arial" w:hAnsi="Arial" w:cs="Arial"/>
          <w:sz w:val="20"/>
          <w:szCs w:val="20"/>
        </w:rPr>
        <w:t xml:space="preserve"> jurídica y patrimonio propio, autónomo en su Gobierno Interior y con libre administración de su Hacienda, de acuerdo al artículo 115 de la Constitución Política de los Estados Unidos Mexicanos, 105 fracción III de la Constitución Política del Estado de Campeche y 107 de la Ley </w:t>
      </w:r>
      <w:r w:rsidRPr="00400414">
        <w:rPr>
          <w:rFonts w:ascii="Arial" w:hAnsi="Arial" w:cs="Arial"/>
          <w:sz w:val="18"/>
          <w:szCs w:val="18"/>
        </w:rPr>
        <w:t xml:space="preserve">Orgánica de los Municipios del Estado de Campeche.  </w:t>
      </w:r>
    </w:p>
    <w:p w:rsidR="00793159" w:rsidRPr="00400414" w:rsidRDefault="00793159" w:rsidP="00793159">
      <w:pPr>
        <w:pStyle w:val="ROMANOS"/>
        <w:spacing w:after="98"/>
        <w:ind w:left="284" w:firstLine="0"/>
        <w:rPr>
          <w:rFonts w:cs="Arial"/>
        </w:rPr>
      </w:pPr>
    </w:p>
    <w:p w:rsidR="00793159" w:rsidRPr="00400414" w:rsidRDefault="00793159" w:rsidP="00793159">
      <w:pPr>
        <w:pStyle w:val="ROMANOS"/>
        <w:spacing w:after="98"/>
        <w:ind w:left="284" w:firstLine="0"/>
        <w:rPr>
          <w:rFonts w:cs="Arial"/>
          <w:sz w:val="20"/>
          <w:szCs w:val="20"/>
        </w:rPr>
      </w:pPr>
      <w:r w:rsidRPr="00400414">
        <w:rPr>
          <w:rFonts w:cs="Arial"/>
          <w:sz w:val="20"/>
          <w:szCs w:val="20"/>
        </w:rPr>
        <w:lastRenderedPageBreak/>
        <w:t>e)</w:t>
      </w:r>
      <w:r w:rsidRPr="00400414">
        <w:rPr>
          <w:rFonts w:cs="Arial"/>
          <w:sz w:val="20"/>
          <w:szCs w:val="20"/>
        </w:rPr>
        <w:tab/>
        <w:t>Consideraciones fiscales del ente: revelar el tipo de contribuciones que esté obligado a pagar o retener.</w:t>
      </w:r>
    </w:p>
    <w:p w:rsidR="00FF3158" w:rsidRPr="00400414" w:rsidRDefault="00FF3158" w:rsidP="00793159">
      <w:pPr>
        <w:pStyle w:val="Prrafodelista"/>
        <w:ind w:left="284"/>
        <w:jc w:val="both"/>
        <w:rPr>
          <w:rFonts w:ascii="Arial" w:hAnsi="Arial" w:cs="Arial"/>
          <w:sz w:val="20"/>
          <w:szCs w:val="20"/>
          <w:u w:val="single"/>
        </w:rPr>
      </w:pPr>
    </w:p>
    <w:p w:rsidR="00793159" w:rsidRPr="00400414" w:rsidRDefault="00793159" w:rsidP="00793159">
      <w:pPr>
        <w:pStyle w:val="Prrafodelista"/>
        <w:ind w:left="284"/>
        <w:jc w:val="both"/>
        <w:rPr>
          <w:rFonts w:ascii="Arial" w:hAnsi="Arial" w:cs="Arial"/>
          <w:sz w:val="20"/>
          <w:szCs w:val="20"/>
          <w:u w:val="single"/>
        </w:rPr>
      </w:pPr>
      <w:r w:rsidRPr="00400414">
        <w:rPr>
          <w:rFonts w:ascii="Arial" w:hAnsi="Arial" w:cs="Arial"/>
          <w:sz w:val="20"/>
          <w:szCs w:val="20"/>
          <w:u w:val="single"/>
        </w:rPr>
        <w:t>IMPUESTO SOBRE LA RENTA</w:t>
      </w:r>
    </w:p>
    <w:p w:rsidR="00793159" w:rsidRPr="00400414" w:rsidRDefault="00793159" w:rsidP="00793159">
      <w:pPr>
        <w:pStyle w:val="Prrafodelista"/>
        <w:ind w:left="284"/>
        <w:jc w:val="both"/>
        <w:rPr>
          <w:rFonts w:ascii="Arial" w:hAnsi="Arial" w:cs="Arial"/>
          <w:sz w:val="20"/>
          <w:szCs w:val="20"/>
          <w:u w:val="single"/>
        </w:rPr>
      </w:pPr>
      <w:r w:rsidRPr="00400414">
        <w:rPr>
          <w:rFonts w:ascii="Arial" w:hAnsi="Arial" w:cs="Arial"/>
          <w:sz w:val="20"/>
          <w:szCs w:val="20"/>
        </w:rPr>
        <w:t xml:space="preserve">Persona Moral no contribuyente por la percepción de sus ingresos, de conformidad con los artículos 93, 94 y 102 de la Ley del Impuesto Sobre la Renta. </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servicios personales subordinados, de conformidad con el artículo, 110 y 113 de Ley del Impuesto Sobre la Renta.</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asimilados a salarios de conformidad con el artículo, 110 y 113 de Ley del Impuesto Sobre la Renta.</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servicios personales independientes de conformidad con el artículo 102, 120 y 127 de la Ley del Impuesto Sobre la Renta.</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Arrendamiento de Inmuebles de conformidad con el artículo 102, 141 y 143 de la Ley del Impuesto Sobre la Renta.</w:t>
      </w:r>
    </w:p>
    <w:p w:rsidR="00793159" w:rsidRPr="00400414" w:rsidRDefault="00793159" w:rsidP="00793159">
      <w:pPr>
        <w:pStyle w:val="Prrafodelista"/>
        <w:jc w:val="both"/>
        <w:rPr>
          <w:rFonts w:ascii="Arial" w:hAnsi="Arial" w:cs="Arial"/>
        </w:rPr>
      </w:pPr>
    </w:p>
    <w:p w:rsidR="00793159" w:rsidRPr="00400414" w:rsidRDefault="00793159" w:rsidP="00793159">
      <w:pPr>
        <w:pStyle w:val="Prrafodelista"/>
        <w:jc w:val="both"/>
        <w:rPr>
          <w:rFonts w:ascii="Arial" w:hAnsi="Arial" w:cs="Arial"/>
        </w:rPr>
      </w:pPr>
    </w:p>
    <w:p w:rsidR="00793159" w:rsidRPr="00400414" w:rsidRDefault="00793159" w:rsidP="00793159">
      <w:pPr>
        <w:pStyle w:val="Prrafodelista"/>
        <w:ind w:left="284"/>
        <w:jc w:val="both"/>
        <w:rPr>
          <w:rFonts w:ascii="Arial" w:hAnsi="Arial" w:cs="Arial"/>
          <w:sz w:val="20"/>
          <w:szCs w:val="20"/>
          <w:u w:val="single"/>
        </w:rPr>
      </w:pPr>
      <w:r w:rsidRPr="00400414">
        <w:rPr>
          <w:rFonts w:ascii="Arial" w:hAnsi="Arial" w:cs="Arial"/>
          <w:sz w:val="20"/>
          <w:szCs w:val="20"/>
          <w:u w:val="single"/>
        </w:rPr>
        <w:t>IMPUESTO AL VALOR AGREGADO</w:t>
      </w: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Contribuyente, únicamente por las operaciones relacionadas con el suministro de agua potable, pero en todo caso la mayor parte está gravada a la tasa del 0%, conforme al artículo 2-A, fracción II inciso h) de la Ley del Impuesto al Valor Agregado.</w:t>
      </w:r>
    </w:p>
    <w:p w:rsidR="00793159" w:rsidRPr="00400414" w:rsidRDefault="00793159" w:rsidP="00793159">
      <w:pPr>
        <w:pStyle w:val="Prrafodelista"/>
        <w:jc w:val="both"/>
        <w:rPr>
          <w:rFonts w:ascii="Arial" w:hAnsi="Arial" w:cs="Arial"/>
        </w:rPr>
      </w:pPr>
    </w:p>
    <w:p w:rsidR="00793159" w:rsidRPr="00400414" w:rsidRDefault="00793159" w:rsidP="00793159">
      <w:pPr>
        <w:ind w:firstLine="284"/>
        <w:jc w:val="both"/>
        <w:rPr>
          <w:rFonts w:ascii="Arial" w:hAnsi="Arial" w:cs="Arial"/>
          <w:sz w:val="20"/>
          <w:szCs w:val="20"/>
          <w:u w:val="single"/>
        </w:rPr>
      </w:pPr>
      <w:r w:rsidRPr="00400414">
        <w:rPr>
          <w:rFonts w:ascii="Arial" w:hAnsi="Arial" w:cs="Arial"/>
          <w:sz w:val="20"/>
          <w:szCs w:val="20"/>
          <w:u w:val="single"/>
        </w:rPr>
        <w:t>IMPUESTO LOCAL SOBRE NOMINAS</w:t>
      </w:r>
    </w:p>
    <w:p w:rsidR="00793159" w:rsidRPr="00400414" w:rsidRDefault="00793159" w:rsidP="00C20950">
      <w:pPr>
        <w:pStyle w:val="Prrafodelista"/>
        <w:ind w:left="284"/>
        <w:jc w:val="both"/>
        <w:rPr>
          <w:rFonts w:ascii="Arial" w:hAnsi="Arial" w:cs="Arial"/>
          <w:sz w:val="20"/>
          <w:szCs w:val="20"/>
        </w:rPr>
      </w:pPr>
      <w:r w:rsidRPr="00400414">
        <w:rPr>
          <w:rFonts w:ascii="Arial" w:hAnsi="Arial" w:cs="Arial"/>
          <w:sz w:val="20"/>
          <w:szCs w:val="20"/>
        </w:rPr>
        <w:t xml:space="preserve">Contribuyente por los pagos efectuados por servicios personales subordinados conforme a los artículos 20 al 28 de la Ley de Hacienda del Estado de </w:t>
      </w:r>
      <w:r w:rsidR="00C20950" w:rsidRPr="00400414">
        <w:rPr>
          <w:rFonts w:ascii="Arial" w:hAnsi="Arial" w:cs="Arial"/>
          <w:sz w:val="20"/>
          <w:szCs w:val="20"/>
        </w:rPr>
        <w:t>Campeche</w:t>
      </w:r>
    </w:p>
    <w:p w:rsidR="007B0E57" w:rsidRPr="00400414" w:rsidRDefault="00793159" w:rsidP="00413872">
      <w:pPr>
        <w:pStyle w:val="ROMANOS"/>
        <w:spacing w:after="98"/>
        <w:ind w:left="284" w:firstLine="0"/>
        <w:rPr>
          <w:rFonts w:cs="Arial"/>
          <w:sz w:val="20"/>
          <w:szCs w:val="20"/>
        </w:rPr>
      </w:pPr>
      <w:r w:rsidRPr="00400414">
        <w:rPr>
          <w:rFonts w:cs="Arial"/>
          <w:sz w:val="20"/>
          <w:szCs w:val="20"/>
        </w:rPr>
        <w:t>f)</w:t>
      </w:r>
      <w:r w:rsidRPr="00400414">
        <w:rPr>
          <w:rFonts w:cs="Arial"/>
          <w:sz w:val="20"/>
          <w:szCs w:val="20"/>
        </w:rPr>
        <w:tab/>
        <w:t>Estructura organizacional básica.</w:t>
      </w:r>
    </w:p>
    <w:p w:rsidR="002D5B4D" w:rsidRPr="00400414" w:rsidRDefault="00C20950" w:rsidP="00413872">
      <w:pPr>
        <w:pStyle w:val="ROMANOS"/>
        <w:spacing w:after="98"/>
        <w:ind w:left="284" w:firstLine="0"/>
        <w:rPr>
          <w:rFonts w:cs="Arial"/>
          <w:sz w:val="20"/>
          <w:szCs w:val="20"/>
        </w:rPr>
      </w:pPr>
      <w:r w:rsidRPr="00400414">
        <w:rPr>
          <w:rFonts w:cs="Arial"/>
          <w:sz w:val="20"/>
          <w:szCs w:val="20"/>
        </w:rPr>
        <w:t>Estructura presupuestal</w:t>
      </w:r>
    </w:p>
    <w:p w:rsidR="006B6312" w:rsidRPr="00400414" w:rsidRDefault="0059414B" w:rsidP="002A0553">
      <w:pPr>
        <w:pStyle w:val="ROMANOS"/>
        <w:spacing w:after="98"/>
        <w:ind w:left="284" w:firstLine="0"/>
        <w:rPr>
          <w:rFonts w:cs="Arial"/>
          <w:sz w:val="20"/>
          <w:szCs w:val="20"/>
        </w:rPr>
      </w:pPr>
      <w:r w:rsidRPr="00400414">
        <w:rPr>
          <w:rFonts w:cs="Arial"/>
          <w:sz w:val="20"/>
          <w:szCs w:val="20"/>
        </w:rPr>
        <w:t>Estructura Administrativa</w:t>
      </w:r>
    </w:p>
    <w:p w:rsidR="006B6312" w:rsidRPr="00400414" w:rsidRDefault="006B6312" w:rsidP="0059414B">
      <w:pPr>
        <w:pStyle w:val="ROMANOS"/>
        <w:spacing w:after="98"/>
        <w:ind w:left="284" w:firstLine="0"/>
        <w:rPr>
          <w:rFonts w:cs="Arial"/>
          <w:sz w:val="20"/>
          <w:szCs w:val="20"/>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Default="006B6312"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Pr="00400414" w:rsidRDefault="006A0880" w:rsidP="0059414B">
      <w:pPr>
        <w:pStyle w:val="ROMANOS"/>
        <w:spacing w:after="98"/>
        <w:ind w:left="284" w:firstLine="0"/>
        <w:rPr>
          <w:rFonts w:cs="Arial"/>
        </w:rPr>
      </w:pPr>
    </w:p>
    <w:p w:rsidR="006B6312" w:rsidRPr="00400414" w:rsidRDefault="006A0880" w:rsidP="0059414B">
      <w:pPr>
        <w:pStyle w:val="ROMANOS"/>
        <w:spacing w:after="98"/>
        <w:ind w:left="284" w:firstLine="0"/>
        <w:rPr>
          <w:rFonts w:cs="Arial"/>
        </w:rPr>
      </w:pPr>
      <w:r w:rsidRPr="00400414">
        <w:rPr>
          <w:rFonts w:cs="Arial"/>
          <w:noProof/>
          <w:sz w:val="20"/>
          <w:lang w:val="es-MX" w:eastAsia="es-MX"/>
        </w:rPr>
        <w:drawing>
          <wp:anchor distT="0" distB="0" distL="114300" distR="114300" simplePos="0" relativeHeight="251670528" behindDoc="0" locked="0" layoutInCell="1" allowOverlap="1" wp14:anchorId="1EA4E1F8" wp14:editId="367D98EC">
            <wp:simplePos x="0" y="0"/>
            <wp:positionH relativeFrom="margin">
              <wp:posOffset>-470535</wp:posOffset>
            </wp:positionH>
            <wp:positionV relativeFrom="margin">
              <wp:align>top</wp:align>
            </wp:positionV>
            <wp:extent cx="6723380" cy="2962275"/>
            <wp:effectExtent l="0" t="0" r="1270" b="9525"/>
            <wp:wrapNone/>
            <wp:docPr id="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672338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872" w:rsidRDefault="00413872"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Pr="00400414" w:rsidRDefault="006A0880" w:rsidP="0059414B">
      <w:pPr>
        <w:pStyle w:val="ROMANOS"/>
        <w:spacing w:after="98"/>
        <w:ind w:left="284" w:firstLine="0"/>
        <w:rPr>
          <w:rFonts w:cs="Arial"/>
        </w:rPr>
      </w:pPr>
    </w:p>
    <w:p w:rsidR="00413872" w:rsidRPr="00400414" w:rsidRDefault="00413872" w:rsidP="0059414B">
      <w:pPr>
        <w:pStyle w:val="ROMANOS"/>
        <w:spacing w:after="98"/>
        <w:ind w:left="284" w:firstLine="0"/>
        <w:rPr>
          <w:rFonts w:cs="Arial"/>
        </w:rPr>
      </w:pPr>
    </w:p>
    <w:p w:rsidR="00D15C5D" w:rsidRPr="00400414" w:rsidRDefault="00D15C5D" w:rsidP="00146BF5">
      <w:pPr>
        <w:pStyle w:val="Encabezado"/>
        <w:tabs>
          <w:tab w:val="clear" w:pos="4419"/>
          <w:tab w:val="clear" w:pos="8838"/>
          <w:tab w:val="left" w:pos="7527"/>
        </w:tabs>
        <w:rPr>
          <w:rFonts w:ascii="Arial" w:hAnsi="Arial" w:cs="Arial"/>
          <w:b/>
          <w:noProof/>
          <w:sz w:val="20"/>
        </w:rPr>
      </w:pPr>
    </w:p>
    <w:p w:rsidR="002A0553" w:rsidRPr="00400414" w:rsidRDefault="002A0553" w:rsidP="00146BF5">
      <w:pPr>
        <w:pStyle w:val="Encabezado"/>
        <w:tabs>
          <w:tab w:val="clear" w:pos="4419"/>
          <w:tab w:val="clear" w:pos="8838"/>
          <w:tab w:val="left" w:pos="7527"/>
        </w:tabs>
        <w:rPr>
          <w:rFonts w:ascii="Arial" w:hAnsi="Arial" w:cs="Arial"/>
          <w:b/>
          <w:noProof/>
          <w:sz w:val="20"/>
        </w:rPr>
      </w:pPr>
    </w:p>
    <w:p w:rsidR="002A0553" w:rsidRPr="00400414" w:rsidRDefault="002A0553" w:rsidP="00146BF5">
      <w:pPr>
        <w:pStyle w:val="Encabezado"/>
        <w:tabs>
          <w:tab w:val="clear" w:pos="4419"/>
          <w:tab w:val="clear" w:pos="8838"/>
          <w:tab w:val="left" w:pos="7527"/>
        </w:tabs>
        <w:rPr>
          <w:rFonts w:ascii="Arial" w:hAnsi="Arial" w:cs="Arial"/>
          <w:b/>
          <w:noProof/>
          <w:sz w:val="20"/>
        </w:rPr>
      </w:pPr>
    </w:p>
    <w:p w:rsidR="009F7C09" w:rsidRPr="00400414" w:rsidRDefault="009F7C09" w:rsidP="002A0553">
      <w:pPr>
        <w:pStyle w:val="Encabezado"/>
        <w:tabs>
          <w:tab w:val="clear" w:pos="4419"/>
          <w:tab w:val="clear" w:pos="8838"/>
          <w:tab w:val="left" w:pos="7527"/>
        </w:tabs>
        <w:rPr>
          <w:rFonts w:ascii="Arial" w:hAnsi="Arial" w:cs="Arial"/>
          <w:b/>
          <w:noProof/>
          <w:sz w:val="20"/>
        </w:rPr>
      </w:pPr>
    </w:p>
    <w:p w:rsidR="00793159" w:rsidRPr="00400414" w:rsidRDefault="00793159" w:rsidP="00335698">
      <w:pPr>
        <w:pStyle w:val="ROMANOS"/>
        <w:spacing w:after="98"/>
        <w:rPr>
          <w:rFonts w:cs="Arial"/>
          <w:sz w:val="20"/>
          <w:szCs w:val="20"/>
        </w:rPr>
      </w:pPr>
      <w:r w:rsidRPr="00400414">
        <w:rPr>
          <w:rFonts w:cs="Arial"/>
          <w:sz w:val="20"/>
          <w:szCs w:val="20"/>
        </w:rPr>
        <w:t>g)</w:t>
      </w:r>
      <w:r w:rsidRPr="00400414">
        <w:rPr>
          <w:rFonts w:cs="Arial"/>
          <w:sz w:val="20"/>
          <w:szCs w:val="20"/>
        </w:rPr>
        <w:tab/>
        <w:t>Fideicomisos, mandatos y análogos de los cuales es fideicomitente o fideicomisario.</w:t>
      </w:r>
    </w:p>
    <w:p w:rsidR="00EA2B6E" w:rsidRPr="00400414" w:rsidRDefault="00793159" w:rsidP="00413872">
      <w:pPr>
        <w:jc w:val="both"/>
        <w:rPr>
          <w:rFonts w:ascii="Arial" w:hAnsi="Arial" w:cs="Arial"/>
          <w:sz w:val="20"/>
          <w:szCs w:val="20"/>
        </w:rPr>
      </w:pPr>
      <w:r w:rsidRPr="00400414">
        <w:rPr>
          <w:rFonts w:ascii="Arial" w:hAnsi="Arial" w:cs="Arial"/>
          <w:sz w:val="20"/>
          <w:szCs w:val="20"/>
        </w:rPr>
        <w:t>Se informa</w:t>
      </w:r>
      <w:r w:rsidR="007807D7" w:rsidRPr="00400414">
        <w:rPr>
          <w:rFonts w:ascii="Arial" w:hAnsi="Arial" w:cs="Arial"/>
          <w:sz w:val="20"/>
          <w:szCs w:val="20"/>
        </w:rPr>
        <w:t xml:space="preserve"> que </w:t>
      </w:r>
      <w:r w:rsidR="0000339C" w:rsidRPr="00400414">
        <w:rPr>
          <w:rFonts w:ascii="Arial" w:hAnsi="Arial" w:cs="Arial"/>
          <w:sz w:val="20"/>
          <w:szCs w:val="20"/>
        </w:rPr>
        <w:t xml:space="preserve">al </w:t>
      </w:r>
      <w:r w:rsidR="00211106" w:rsidRPr="00400414">
        <w:rPr>
          <w:rFonts w:ascii="Arial" w:hAnsi="Arial" w:cs="Arial"/>
          <w:sz w:val="20"/>
          <w:szCs w:val="20"/>
        </w:rPr>
        <w:t>31 de Diciembre</w:t>
      </w:r>
      <w:r w:rsidR="00FC17C7" w:rsidRPr="00400414">
        <w:rPr>
          <w:rFonts w:ascii="Arial" w:hAnsi="Arial" w:cs="Arial"/>
          <w:sz w:val="20"/>
          <w:szCs w:val="20"/>
        </w:rPr>
        <w:t xml:space="preserve"> </w:t>
      </w:r>
      <w:r w:rsidR="00E93B27" w:rsidRPr="00400414">
        <w:rPr>
          <w:rFonts w:ascii="Arial" w:hAnsi="Arial" w:cs="Arial"/>
          <w:sz w:val="20"/>
          <w:szCs w:val="20"/>
        </w:rPr>
        <w:t>de 2021</w:t>
      </w:r>
      <w:r w:rsidR="00E440F9" w:rsidRPr="00400414">
        <w:rPr>
          <w:rFonts w:ascii="Arial" w:hAnsi="Arial" w:cs="Arial"/>
          <w:sz w:val="20"/>
          <w:szCs w:val="20"/>
        </w:rPr>
        <w:t xml:space="preserve"> </w:t>
      </w:r>
      <w:r w:rsidRPr="00400414">
        <w:rPr>
          <w:rFonts w:ascii="Arial" w:hAnsi="Arial" w:cs="Arial"/>
          <w:sz w:val="20"/>
          <w:szCs w:val="20"/>
        </w:rPr>
        <w:t>el H. Ayun</w:t>
      </w:r>
      <w:r w:rsidR="00BC17DD" w:rsidRPr="00400414">
        <w:rPr>
          <w:rFonts w:ascii="Arial" w:hAnsi="Arial" w:cs="Arial"/>
          <w:sz w:val="20"/>
          <w:szCs w:val="20"/>
        </w:rPr>
        <w:t xml:space="preserve">tamiento del municipio de </w:t>
      </w:r>
      <w:r w:rsidR="00EF5B2E" w:rsidRPr="00400414">
        <w:rPr>
          <w:rFonts w:ascii="Arial" w:hAnsi="Arial" w:cs="Arial"/>
          <w:sz w:val="20"/>
          <w:szCs w:val="20"/>
        </w:rPr>
        <w:t>Hecelchakán</w:t>
      </w:r>
      <w:r w:rsidRPr="00400414">
        <w:rPr>
          <w:rFonts w:ascii="Arial" w:hAnsi="Arial" w:cs="Arial"/>
          <w:sz w:val="20"/>
          <w:szCs w:val="20"/>
        </w:rPr>
        <w:t xml:space="preserve"> no administró Fideicomisos, mandatos y análogos de los cuales fuera fideicomitente o fideicomisario.</w:t>
      </w:r>
    </w:p>
    <w:p w:rsidR="00EA2B6E" w:rsidRPr="00400414" w:rsidRDefault="00EA2B6E" w:rsidP="00CD7B5A">
      <w:pPr>
        <w:pStyle w:val="Texto"/>
        <w:spacing w:after="98"/>
        <w:rPr>
          <w:rFonts w:cs="Arial"/>
          <w:b/>
          <w:szCs w:val="18"/>
          <w:lang w:val="es-MX"/>
        </w:rPr>
      </w:pPr>
    </w:p>
    <w:p w:rsidR="00793159" w:rsidRPr="00400414" w:rsidRDefault="005503E0" w:rsidP="00CD7B5A">
      <w:pPr>
        <w:pStyle w:val="Texto"/>
        <w:spacing w:after="98"/>
        <w:rPr>
          <w:rFonts w:cs="Arial"/>
          <w:b/>
          <w:szCs w:val="18"/>
          <w:lang w:val="es-MX"/>
        </w:rPr>
      </w:pPr>
      <w:r w:rsidRPr="00400414">
        <w:rPr>
          <w:rFonts w:cs="Arial"/>
          <w:b/>
          <w:szCs w:val="18"/>
          <w:lang w:val="es-MX"/>
        </w:rPr>
        <w:t>NGA-05 BASES DE PREPARACIÓN DE LOS ESTADOS FINANCIEROS</w:t>
      </w:r>
      <w:r w:rsidR="00C8290A" w:rsidRPr="00400414">
        <w:rPr>
          <w:rFonts w:cs="Arial"/>
          <w:b/>
          <w:szCs w:val="18"/>
          <w:lang w:val="es-MX"/>
        </w:rPr>
        <w:t xml:space="preserve"> </w:t>
      </w:r>
    </w:p>
    <w:p w:rsidR="00793159" w:rsidRPr="00400414" w:rsidRDefault="00793159" w:rsidP="00793159">
      <w:pPr>
        <w:pStyle w:val="ROMANOS"/>
        <w:numPr>
          <w:ilvl w:val="0"/>
          <w:numId w:val="9"/>
        </w:numPr>
        <w:spacing w:after="60"/>
        <w:ind w:left="709" w:hanging="425"/>
        <w:rPr>
          <w:rFonts w:cs="Arial"/>
          <w:sz w:val="20"/>
          <w:szCs w:val="20"/>
        </w:rPr>
      </w:pPr>
      <w:r w:rsidRPr="00400414">
        <w:rPr>
          <w:rFonts w:cs="Arial"/>
          <w:sz w:val="20"/>
          <w:szCs w:val="20"/>
        </w:rPr>
        <w:t>Normatividad observada</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Los Estados Financieros que se presentan en este documento han sido preparados con apego a las disposiciones establecidas en la Ley General de Contabilidad Gubernamental y con sujeción a la normatividad y lineamientos emitidos por el Consejo Nacional de Armonización Contable (CONAC).</w:t>
      </w:r>
    </w:p>
    <w:p w:rsidR="00335698" w:rsidRPr="00400414" w:rsidRDefault="00335698"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forma particular, se informa que la elaboración de los estados contables y presupuestarios se ha realizado en base a las normas y metodología previstas en el apartado de Estados Financieros del Manual de Contabilidad Gubernamental.</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Con tal motivo, las principales Políticas de la Entidad en materia de Rendición de Cuentas están orientadas a que la contabilidad gubernamental facilite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en cumplimiento a lo estipulado en el artículo 2 de la Ley comentada.</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 xml:space="preserve">Así mismo, en la preparación de los Estados Financieros se han observado las disposiciones legales siguientes: Constitución Política de los Estados Unidos Mexicanos, Constitución Política del Estado de Campeche, Ley de Ingresos del Municipio de </w:t>
      </w:r>
      <w:r w:rsidR="00EF5B2E" w:rsidRPr="00400414">
        <w:rPr>
          <w:rFonts w:ascii="Arial" w:eastAsia="Calibri" w:hAnsi="Arial" w:cs="Arial"/>
          <w:sz w:val="20"/>
          <w:szCs w:val="20"/>
          <w:lang w:val="es-MX" w:eastAsia="es-MX"/>
        </w:rPr>
        <w:t>Hecelchakán</w:t>
      </w:r>
      <w:r w:rsidR="00E93B27" w:rsidRPr="00400414">
        <w:rPr>
          <w:rFonts w:ascii="Arial" w:eastAsia="Calibri" w:hAnsi="Arial" w:cs="Arial"/>
          <w:sz w:val="20"/>
          <w:szCs w:val="20"/>
          <w:lang w:val="es-MX" w:eastAsia="es-MX"/>
        </w:rPr>
        <w:t xml:space="preserve"> para el ejercicio fiscal 2021</w:t>
      </w:r>
      <w:r w:rsidRPr="00400414">
        <w:rPr>
          <w:rFonts w:ascii="Arial" w:eastAsia="Calibri" w:hAnsi="Arial" w:cs="Arial"/>
          <w:sz w:val="20"/>
          <w:szCs w:val="20"/>
          <w:lang w:val="es-MX" w:eastAsia="es-MX"/>
        </w:rPr>
        <w:t xml:space="preserve">, Presupuesto de Egresos del H. Ayuntamiento del Municipio de </w:t>
      </w:r>
      <w:r w:rsidR="00EF5B2E" w:rsidRPr="00400414">
        <w:rPr>
          <w:rFonts w:ascii="Arial" w:eastAsia="Calibri" w:hAnsi="Arial" w:cs="Arial"/>
          <w:sz w:val="20"/>
          <w:szCs w:val="20"/>
          <w:lang w:val="es-MX" w:eastAsia="es-MX"/>
        </w:rPr>
        <w:t>Hecelchakán</w:t>
      </w:r>
      <w:r w:rsidR="00E93B27" w:rsidRPr="00400414">
        <w:rPr>
          <w:rFonts w:ascii="Arial" w:eastAsia="Calibri" w:hAnsi="Arial" w:cs="Arial"/>
          <w:sz w:val="20"/>
          <w:szCs w:val="20"/>
          <w:lang w:val="es-MX" w:eastAsia="es-MX"/>
        </w:rPr>
        <w:t xml:space="preserve"> para el ejercicio fiscal 2021</w:t>
      </w:r>
      <w:r w:rsidRPr="00400414">
        <w:rPr>
          <w:rFonts w:ascii="Arial" w:eastAsia="Calibri" w:hAnsi="Arial" w:cs="Arial"/>
          <w:sz w:val="20"/>
          <w:szCs w:val="20"/>
          <w:lang w:val="es-MX" w:eastAsia="es-MX"/>
        </w:rPr>
        <w:t>, Ley de Hacienda de los Municipios del Estado de Campeche, Ley Orgánica de los Municipios del Estado de Campeche, Ley de Fiscalización Superior y Rendición de C</w:t>
      </w:r>
      <w:r w:rsidR="00CD7B5A" w:rsidRPr="00400414">
        <w:rPr>
          <w:rFonts w:ascii="Arial" w:eastAsia="Calibri" w:hAnsi="Arial" w:cs="Arial"/>
          <w:sz w:val="20"/>
          <w:szCs w:val="20"/>
          <w:lang w:val="es-MX" w:eastAsia="es-MX"/>
        </w:rPr>
        <w:t xml:space="preserve">uentas del Estado de Campeche. </w:t>
      </w:r>
    </w:p>
    <w:p w:rsidR="00CD7B5A" w:rsidRPr="00400414" w:rsidRDefault="00CD7B5A"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CD7B5A">
      <w:pPr>
        <w:pStyle w:val="ROMANOS"/>
        <w:numPr>
          <w:ilvl w:val="0"/>
          <w:numId w:val="9"/>
        </w:numPr>
        <w:spacing w:after="60"/>
        <w:jc w:val="left"/>
        <w:rPr>
          <w:rFonts w:cs="Arial"/>
          <w:sz w:val="20"/>
          <w:szCs w:val="20"/>
        </w:rPr>
      </w:pPr>
      <w:r w:rsidRPr="00400414">
        <w:rPr>
          <w:rFonts w:cs="Arial"/>
          <w:sz w:val="20"/>
          <w:szCs w:val="20"/>
        </w:rPr>
        <w:t>Base de medición</w:t>
      </w:r>
    </w:p>
    <w:p w:rsidR="00793159" w:rsidRPr="00400414" w:rsidRDefault="00793159" w:rsidP="00793159">
      <w:pPr>
        <w:pStyle w:val="ROMANOS"/>
        <w:spacing w:after="60"/>
        <w:ind w:left="0" w:firstLine="0"/>
        <w:rPr>
          <w:rFonts w:cs="Arial"/>
          <w:sz w:val="20"/>
          <w:szCs w:val="20"/>
        </w:rPr>
      </w:pPr>
      <w:r w:rsidRPr="00400414">
        <w:rPr>
          <w:rFonts w:cs="Arial"/>
          <w:sz w:val="20"/>
          <w:szCs w:val="20"/>
        </w:rPr>
        <w:t>Las bases de medición utilizadas para la elaboración de los estados financieros es el de que las operaciones están reconocidas a su Costo Histórico.</w:t>
      </w:r>
    </w:p>
    <w:p w:rsidR="00793159" w:rsidRPr="00400414" w:rsidRDefault="00793159" w:rsidP="00793159">
      <w:pPr>
        <w:pStyle w:val="ROMANOS"/>
        <w:spacing w:after="60"/>
        <w:ind w:left="0" w:firstLine="0"/>
        <w:rPr>
          <w:rFonts w:cs="Arial"/>
        </w:rPr>
      </w:pPr>
    </w:p>
    <w:p w:rsidR="00793159" w:rsidRPr="00400414" w:rsidRDefault="00994FA6" w:rsidP="007807D7">
      <w:pPr>
        <w:pStyle w:val="ROMANOS"/>
        <w:spacing w:after="60"/>
        <w:ind w:left="0" w:firstLine="0"/>
        <w:jc w:val="left"/>
        <w:rPr>
          <w:rFonts w:cs="Arial"/>
          <w:sz w:val="20"/>
          <w:szCs w:val="20"/>
        </w:rPr>
      </w:pPr>
      <w:r w:rsidRPr="00400414">
        <w:rPr>
          <w:rFonts w:cs="Arial"/>
        </w:rPr>
        <w:t xml:space="preserve">            </w:t>
      </w:r>
      <w:r w:rsidR="007807D7" w:rsidRPr="00400414">
        <w:rPr>
          <w:rFonts w:cs="Arial"/>
          <w:sz w:val="20"/>
          <w:szCs w:val="20"/>
        </w:rPr>
        <w:t xml:space="preserve">c ) </w:t>
      </w:r>
      <w:r w:rsidR="00793159" w:rsidRPr="00400414">
        <w:rPr>
          <w:rFonts w:cs="Arial"/>
          <w:sz w:val="20"/>
          <w:szCs w:val="20"/>
        </w:rPr>
        <w:t>Postulados básicos.</w:t>
      </w:r>
    </w:p>
    <w:p w:rsidR="00793159" w:rsidRPr="00400414" w:rsidRDefault="00793159" w:rsidP="00793159">
      <w:pPr>
        <w:pStyle w:val="ROMANOS"/>
        <w:spacing w:after="60"/>
        <w:ind w:left="0" w:firstLine="0"/>
        <w:rPr>
          <w:rFonts w:cs="Arial"/>
          <w:sz w:val="20"/>
          <w:szCs w:val="20"/>
        </w:rPr>
      </w:pPr>
      <w:r w:rsidRPr="00400414">
        <w:rPr>
          <w:rFonts w:cs="Arial"/>
          <w:sz w:val="20"/>
          <w:szCs w:val="20"/>
        </w:rPr>
        <w:t>Los postulados básicos utilizados para la elaboración de los estados financieros son los emitidos por el Consejo Nacional de Armonización Contable (CONAC), siendo los siguientes:</w:t>
      </w:r>
    </w:p>
    <w:p w:rsidR="00793159" w:rsidRPr="00400414" w:rsidRDefault="00793159" w:rsidP="0059414B">
      <w:pPr>
        <w:pStyle w:val="ROMANOS"/>
        <w:spacing w:after="60"/>
        <w:ind w:left="0" w:firstLine="0"/>
        <w:rPr>
          <w:rFonts w:cs="Arial"/>
          <w:sz w:val="20"/>
          <w:szCs w:val="20"/>
        </w:rPr>
      </w:pPr>
      <w:r w:rsidRPr="00400414">
        <w:rPr>
          <w:rFonts w:cs="Arial"/>
          <w:sz w:val="20"/>
          <w:szCs w:val="20"/>
        </w:rPr>
        <w:t>Sustancia Económica, Ente Público, Existencia Permanente, Revelación Suficiente, Importancia Relativa, Registro e Integración Presupuestaria, Consolidación de la Información Financiera, Devengo Contable, Valuación, Dua</w:t>
      </w:r>
      <w:r w:rsidR="0059414B" w:rsidRPr="00400414">
        <w:rPr>
          <w:rFonts w:cs="Arial"/>
          <w:sz w:val="20"/>
          <w:szCs w:val="20"/>
        </w:rPr>
        <w:t>lidad Económica y Consistencia.</w:t>
      </w:r>
    </w:p>
    <w:p w:rsidR="00913FCA" w:rsidRPr="00400414" w:rsidRDefault="00913FCA" w:rsidP="0059414B">
      <w:pPr>
        <w:pStyle w:val="ROMANOS"/>
        <w:spacing w:after="60"/>
        <w:ind w:left="0" w:firstLine="0"/>
        <w:rPr>
          <w:rFonts w:cs="Arial"/>
          <w:sz w:val="20"/>
          <w:szCs w:val="20"/>
        </w:rPr>
      </w:pPr>
    </w:p>
    <w:p w:rsidR="00793159" w:rsidRPr="00400414" w:rsidRDefault="00793159" w:rsidP="00793159">
      <w:pPr>
        <w:pStyle w:val="ROMANOS"/>
        <w:spacing w:after="60"/>
        <w:ind w:hanging="357"/>
        <w:rPr>
          <w:rFonts w:cs="Arial"/>
          <w:sz w:val="20"/>
          <w:szCs w:val="20"/>
        </w:rPr>
      </w:pPr>
      <w:r w:rsidRPr="00400414">
        <w:rPr>
          <w:rFonts w:cs="Arial"/>
          <w:sz w:val="20"/>
          <w:szCs w:val="20"/>
        </w:rPr>
        <w:t>d)</w:t>
      </w:r>
      <w:r w:rsidRPr="00400414">
        <w:rPr>
          <w:rFonts w:cs="Arial"/>
          <w:sz w:val="20"/>
          <w:szCs w:val="20"/>
        </w:rPr>
        <w:tab/>
        <w:t xml:space="preserve">Normatividad supletoria. </w:t>
      </w:r>
    </w:p>
    <w:p w:rsidR="00793159" w:rsidRPr="00400414" w:rsidRDefault="00793159" w:rsidP="00793159">
      <w:pPr>
        <w:jc w:val="both"/>
        <w:rPr>
          <w:rFonts w:ascii="Arial" w:hAnsi="Arial" w:cs="Arial"/>
          <w:sz w:val="20"/>
          <w:szCs w:val="20"/>
        </w:rPr>
      </w:pPr>
      <w:r w:rsidRPr="00400414">
        <w:rPr>
          <w:rFonts w:ascii="Arial" w:hAnsi="Arial" w:cs="Arial"/>
          <w:sz w:val="20"/>
          <w:szCs w:val="20"/>
        </w:rPr>
        <w:t>Las permitidas por la Normatividad del CONAC: Aplicación personalizada del Cuarto Nivel de COG, Aplicación personalidad del Tercer y Cuarto Nivel del CRI, Aplicación Personalizada a partir del Quinto Nivel permitido del Plan de Cuentas</w:t>
      </w:r>
      <w:r w:rsidR="0043003A" w:rsidRPr="00400414">
        <w:rPr>
          <w:rFonts w:ascii="Arial" w:hAnsi="Arial" w:cs="Arial"/>
          <w:sz w:val="20"/>
          <w:szCs w:val="20"/>
        </w:rPr>
        <w:t>.</w:t>
      </w:r>
    </w:p>
    <w:p w:rsidR="006A0880" w:rsidRDefault="006A0880" w:rsidP="006A0880">
      <w:pPr>
        <w:pStyle w:val="ROMANOS"/>
        <w:spacing w:after="60"/>
        <w:rPr>
          <w:rFonts w:cs="Arial"/>
          <w:sz w:val="20"/>
          <w:szCs w:val="20"/>
        </w:rPr>
      </w:pPr>
    </w:p>
    <w:p w:rsidR="00913FCA" w:rsidRPr="00400414" w:rsidRDefault="0043003A" w:rsidP="006A0880">
      <w:pPr>
        <w:pStyle w:val="ROMANOS"/>
        <w:spacing w:after="60"/>
        <w:rPr>
          <w:rFonts w:cs="Arial"/>
          <w:sz w:val="20"/>
          <w:szCs w:val="20"/>
        </w:rPr>
      </w:pPr>
      <w:r w:rsidRPr="00400414">
        <w:rPr>
          <w:rFonts w:cs="Arial"/>
          <w:sz w:val="20"/>
          <w:szCs w:val="20"/>
        </w:rPr>
        <w:t>e)</w:t>
      </w:r>
      <w:r w:rsidRPr="00400414">
        <w:rPr>
          <w:rFonts w:cs="Arial"/>
          <w:sz w:val="20"/>
          <w:szCs w:val="20"/>
        </w:rPr>
        <w:tab/>
      </w:r>
      <w:r w:rsidR="002A0F6B" w:rsidRPr="00400414">
        <w:rPr>
          <w:rFonts w:cs="Arial"/>
          <w:sz w:val="20"/>
          <w:szCs w:val="20"/>
        </w:rPr>
        <w:t>El</w:t>
      </w:r>
      <w:r w:rsidRPr="00400414">
        <w:rPr>
          <w:rFonts w:cs="Arial"/>
          <w:sz w:val="20"/>
          <w:szCs w:val="20"/>
        </w:rPr>
        <w:t xml:space="preserve"> Devengo.</w:t>
      </w:r>
      <w:r w:rsidR="00913FCA" w:rsidRPr="00400414">
        <w:rPr>
          <w:rFonts w:cs="Arial"/>
          <w:sz w:val="20"/>
          <w:szCs w:val="20"/>
        </w:rPr>
        <w:t xml:space="preserve"> </w:t>
      </w:r>
    </w:p>
    <w:p w:rsidR="006A0880" w:rsidRDefault="00913FCA" w:rsidP="006A0880">
      <w:pPr>
        <w:pStyle w:val="ROMANOS"/>
        <w:spacing w:after="60"/>
        <w:rPr>
          <w:rFonts w:eastAsia="Calibri" w:cs="Arial"/>
          <w:sz w:val="20"/>
          <w:szCs w:val="20"/>
          <w:lang w:val="es-MX" w:eastAsia="es-MX"/>
        </w:rPr>
      </w:pPr>
      <w:r w:rsidRPr="00400414">
        <w:rPr>
          <w:rFonts w:eastAsia="Calibri" w:cs="Arial"/>
          <w:sz w:val="20"/>
          <w:szCs w:val="20"/>
          <w:lang w:val="es-MX" w:eastAsia="es-MX"/>
        </w:rPr>
        <w:t xml:space="preserve">Cabe señalar que este H. Ayuntamiento implemento </w:t>
      </w:r>
      <w:r w:rsidR="006A0880" w:rsidRPr="00400414">
        <w:rPr>
          <w:rFonts w:eastAsia="Calibri" w:cs="Arial"/>
          <w:sz w:val="20"/>
          <w:szCs w:val="20"/>
          <w:lang w:val="es-MX" w:eastAsia="es-MX"/>
        </w:rPr>
        <w:t>la base deve</w:t>
      </w:r>
      <w:r w:rsidR="006A0880">
        <w:rPr>
          <w:rFonts w:eastAsia="Calibri" w:cs="Arial"/>
          <w:sz w:val="20"/>
          <w:szCs w:val="20"/>
          <w:lang w:val="es-MX" w:eastAsia="es-MX"/>
        </w:rPr>
        <w:t>ngado desde el Ejercicio Fiscal</w:t>
      </w:r>
    </w:p>
    <w:p w:rsidR="006A0880" w:rsidRDefault="00913FCA" w:rsidP="006A0880">
      <w:pPr>
        <w:pStyle w:val="ROMANOS"/>
        <w:spacing w:after="60"/>
        <w:rPr>
          <w:rFonts w:eastAsia="Calibri" w:cs="Arial"/>
          <w:sz w:val="20"/>
          <w:szCs w:val="20"/>
          <w:lang w:val="es-MX" w:eastAsia="es-MX"/>
        </w:rPr>
      </w:pPr>
      <w:r w:rsidRPr="00400414">
        <w:rPr>
          <w:rFonts w:eastAsia="Calibri" w:cs="Arial"/>
          <w:sz w:val="20"/>
          <w:szCs w:val="20"/>
          <w:lang w:val="es-MX" w:eastAsia="es-MX"/>
        </w:rPr>
        <w:t>2014, mediante el Sistema Automatizado y de Administraci</w:t>
      </w:r>
      <w:r w:rsidR="006A0880">
        <w:rPr>
          <w:rFonts w:eastAsia="Calibri" w:cs="Arial"/>
          <w:sz w:val="20"/>
          <w:szCs w:val="20"/>
          <w:lang w:val="es-MX" w:eastAsia="es-MX"/>
        </w:rPr>
        <w:t>ón y Contabilidad Gubernamental</w:t>
      </w:r>
    </w:p>
    <w:p w:rsidR="00913FCA" w:rsidRDefault="00913FCA" w:rsidP="006A0880">
      <w:pPr>
        <w:pStyle w:val="ROMANOS"/>
        <w:spacing w:after="60"/>
        <w:rPr>
          <w:rFonts w:eastAsia="Calibri" w:cs="Arial"/>
          <w:sz w:val="20"/>
          <w:szCs w:val="20"/>
          <w:lang w:val="es-MX" w:eastAsia="es-MX"/>
        </w:rPr>
      </w:pPr>
      <w:r w:rsidRPr="00400414">
        <w:rPr>
          <w:rFonts w:eastAsia="Calibri" w:cs="Arial"/>
          <w:sz w:val="20"/>
          <w:szCs w:val="20"/>
          <w:lang w:val="es-MX" w:eastAsia="es-MX"/>
        </w:rPr>
        <w:t>SAACG.NET.</w:t>
      </w:r>
    </w:p>
    <w:p w:rsidR="006A0880" w:rsidRDefault="006A0880" w:rsidP="006A0880">
      <w:pPr>
        <w:pStyle w:val="ROMANOS"/>
        <w:spacing w:after="60"/>
        <w:rPr>
          <w:rFonts w:eastAsia="Calibri" w:cs="Arial"/>
          <w:sz w:val="20"/>
          <w:szCs w:val="20"/>
          <w:lang w:val="es-MX" w:eastAsia="es-MX"/>
        </w:rPr>
      </w:pPr>
      <w:r w:rsidRPr="00400414">
        <w:rPr>
          <w:rFonts w:eastAsia="Calibri" w:cs="Arial"/>
          <w:noProof/>
          <w:sz w:val="28"/>
          <w:szCs w:val="28"/>
          <w:lang w:val="es-MX" w:eastAsia="es-MX"/>
        </w:rPr>
        <w:drawing>
          <wp:anchor distT="0" distB="0" distL="114300" distR="114300" simplePos="0" relativeHeight="251672576" behindDoc="0" locked="0" layoutInCell="1" allowOverlap="1" wp14:anchorId="122AA4CD" wp14:editId="09010F03">
            <wp:simplePos x="0" y="0"/>
            <wp:positionH relativeFrom="margin">
              <wp:align>left</wp:align>
            </wp:positionH>
            <wp:positionV relativeFrom="margin">
              <wp:posOffset>3589020</wp:posOffset>
            </wp:positionV>
            <wp:extent cx="5596890" cy="2800350"/>
            <wp:effectExtent l="0" t="0" r="3810" b="0"/>
            <wp:wrapSquare wrapText="bothSides"/>
            <wp:docPr id="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689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880" w:rsidRDefault="006A0880" w:rsidP="006A0880">
      <w:pPr>
        <w:pStyle w:val="ROMANOS"/>
        <w:spacing w:after="60"/>
        <w:rPr>
          <w:rFonts w:eastAsia="Calibri" w:cs="Arial"/>
          <w:sz w:val="20"/>
          <w:szCs w:val="20"/>
          <w:lang w:val="es-MX" w:eastAsia="es-MX"/>
        </w:rPr>
      </w:pPr>
    </w:p>
    <w:p w:rsidR="006A0880" w:rsidRDefault="006A0880" w:rsidP="006A0880">
      <w:pPr>
        <w:pStyle w:val="ROMANOS"/>
        <w:spacing w:after="60"/>
        <w:rPr>
          <w:rFonts w:eastAsia="Calibri" w:cs="Arial"/>
          <w:sz w:val="20"/>
          <w:szCs w:val="20"/>
          <w:lang w:val="es-MX" w:eastAsia="es-MX"/>
        </w:rPr>
      </w:pPr>
    </w:p>
    <w:p w:rsidR="006A0880" w:rsidRPr="00400414" w:rsidRDefault="006A0880" w:rsidP="006A0880">
      <w:pPr>
        <w:pStyle w:val="ROMANOS"/>
        <w:spacing w:after="60"/>
        <w:rPr>
          <w:rFonts w:cs="Arial"/>
          <w:sz w:val="20"/>
          <w:szCs w:val="20"/>
        </w:rPr>
      </w:pPr>
    </w:p>
    <w:p w:rsidR="007D605D" w:rsidRDefault="007D605D" w:rsidP="0013651D">
      <w:pPr>
        <w:pStyle w:val="Texto"/>
        <w:spacing w:line="230" w:lineRule="exact"/>
        <w:ind w:firstLine="0"/>
        <w:jc w:val="left"/>
        <w:rPr>
          <w:rFonts w:cs="Arial"/>
          <w:b/>
          <w:szCs w:val="18"/>
          <w:lang w:val="es-MX"/>
        </w:rPr>
      </w:pPr>
    </w:p>
    <w:p w:rsidR="006A0880" w:rsidRDefault="006A0880" w:rsidP="0013651D">
      <w:pPr>
        <w:pStyle w:val="Texto"/>
        <w:spacing w:line="230" w:lineRule="exact"/>
        <w:ind w:firstLine="0"/>
        <w:jc w:val="left"/>
        <w:rPr>
          <w:rFonts w:cs="Arial"/>
          <w:b/>
          <w:szCs w:val="18"/>
          <w:lang w:val="es-MX"/>
        </w:rPr>
      </w:pPr>
    </w:p>
    <w:p w:rsidR="006A0880" w:rsidRDefault="006A0880" w:rsidP="0013651D">
      <w:pPr>
        <w:pStyle w:val="Texto"/>
        <w:spacing w:line="230" w:lineRule="exact"/>
        <w:ind w:firstLine="0"/>
        <w:jc w:val="left"/>
        <w:rPr>
          <w:rFonts w:cs="Arial"/>
          <w:b/>
          <w:szCs w:val="18"/>
          <w:lang w:val="es-MX"/>
        </w:rPr>
      </w:pPr>
    </w:p>
    <w:p w:rsidR="006A0880" w:rsidRPr="00400414" w:rsidRDefault="006A0880" w:rsidP="0013651D">
      <w:pPr>
        <w:pStyle w:val="Texto"/>
        <w:spacing w:line="230" w:lineRule="exact"/>
        <w:ind w:firstLine="0"/>
        <w:jc w:val="left"/>
        <w:rPr>
          <w:rFonts w:cs="Arial"/>
          <w:b/>
          <w:szCs w:val="18"/>
          <w:lang w:val="es-MX"/>
        </w:rPr>
      </w:pPr>
    </w:p>
    <w:p w:rsidR="00793159" w:rsidRPr="00400414" w:rsidRDefault="0013651D" w:rsidP="0013651D">
      <w:pPr>
        <w:pStyle w:val="Texto"/>
        <w:spacing w:line="230" w:lineRule="exact"/>
        <w:ind w:firstLine="0"/>
        <w:jc w:val="left"/>
        <w:rPr>
          <w:rFonts w:cs="Arial"/>
          <w:b/>
          <w:szCs w:val="18"/>
          <w:lang w:val="es-MX"/>
        </w:rPr>
      </w:pPr>
      <w:r w:rsidRPr="00400414">
        <w:rPr>
          <w:rFonts w:cs="Arial"/>
          <w:b/>
          <w:szCs w:val="18"/>
          <w:lang w:val="es-MX"/>
        </w:rPr>
        <w:lastRenderedPageBreak/>
        <w:t xml:space="preserve">  </w:t>
      </w:r>
      <w:r w:rsidR="005503E0" w:rsidRPr="00400414">
        <w:rPr>
          <w:rFonts w:cs="Arial"/>
          <w:b/>
          <w:szCs w:val="18"/>
          <w:lang w:val="es-MX"/>
        </w:rPr>
        <w:t>NGA-06 POLÍTICAS DE CONTABILIDAD SIGNIFICATIVAS</w:t>
      </w:r>
    </w:p>
    <w:p w:rsidR="00130AA8" w:rsidRPr="00400414" w:rsidRDefault="00793159" w:rsidP="00E93B27">
      <w:pPr>
        <w:pStyle w:val="Texto"/>
        <w:spacing w:line="230" w:lineRule="exact"/>
        <w:rPr>
          <w:rFonts w:cs="Arial"/>
          <w:sz w:val="20"/>
        </w:rPr>
      </w:pPr>
      <w:r w:rsidRPr="00400414">
        <w:rPr>
          <w:rFonts w:cs="Arial"/>
          <w:sz w:val="20"/>
        </w:rPr>
        <w:t>Se informará sobre:</w:t>
      </w: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 xml:space="preserve">Actualización: </w:t>
      </w:r>
    </w:p>
    <w:p w:rsidR="00413872" w:rsidRPr="00400414" w:rsidRDefault="00793159" w:rsidP="00413872">
      <w:pPr>
        <w:pStyle w:val="ROMANOS"/>
        <w:spacing w:after="60" w:line="230" w:lineRule="exact"/>
        <w:ind w:left="284" w:firstLine="0"/>
        <w:rPr>
          <w:rFonts w:cs="Arial"/>
          <w:sz w:val="20"/>
          <w:szCs w:val="20"/>
        </w:rPr>
      </w:pPr>
      <w:r w:rsidRPr="00400414">
        <w:rPr>
          <w:rFonts w:cs="Arial"/>
          <w:sz w:val="20"/>
          <w:szCs w:val="20"/>
        </w:rPr>
        <w:t>A lo largo de la Historia de este Ente, no se ha utilizado ningún Método para la Actualización del Valor de los Activos, Pasivos y Hacienda Pública y/o Patrimonio.</w:t>
      </w:r>
    </w:p>
    <w:p w:rsidR="00793159" w:rsidRPr="00400414" w:rsidRDefault="00793159" w:rsidP="00413872">
      <w:pPr>
        <w:pStyle w:val="ROMANOS"/>
        <w:spacing w:after="60" w:line="230" w:lineRule="exact"/>
        <w:ind w:left="284"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Realización de operaciones en el extranjero y de sus efectos en la información financiera gubernamental.</w:t>
      </w:r>
    </w:p>
    <w:p w:rsidR="00793159" w:rsidRPr="00400414" w:rsidRDefault="0000339C" w:rsidP="00793159">
      <w:pPr>
        <w:ind w:left="284"/>
        <w:jc w:val="both"/>
        <w:rPr>
          <w:rFonts w:ascii="Arial" w:hAnsi="Arial" w:cs="Arial"/>
          <w:sz w:val="20"/>
          <w:szCs w:val="20"/>
        </w:rPr>
      </w:pPr>
      <w:r w:rsidRPr="00400414">
        <w:rPr>
          <w:rFonts w:ascii="Arial" w:hAnsi="Arial" w:cs="Arial"/>
          <w:sz w:val="20"/>
          <w:szCs w:val="20"/>
        </w:rPr>
        <w:t xml:space="preserve">Al </w:t>
      </w:r>
      <w:r w:rsidR="00211106" w:rsidRPr="00400414">
        <w:rPr>
          <w:rFonts w:ascii="Arial" w:hAnsi="Arial" w:cs="Arial"/>
          <w:sz w:val="20"/>
          <w:szCs w:val="20"/>
        </w:rPr>
        <w:t>31 de Diciembre</w:t>
      </w:r>
      <w:r w:rsidR="00360A34" w:rsidRPr="00400414">
        <w:rPr>
          <w:rFonts w:ascii="Arial" w:hAnsi="Arial" w:cs="Arial"/>
          <w:sz w:val="20"/>
          <w:szCs w:val="20"/>
        </w:rPr>
        <w:t xml:space="preserve"> </w:t>
      </w:r>
      <w:r w:rsidR="00E93B27" w:rsidRPr="00400414">
        <w:rPr>
          <w:rFonts w:ascii="Arial" w:hAnsi="Arial" w:cs="Arial"/>
          <w:sz w:val="20"/>
          <w:szCs w:val="20"/>
        </w:rPr>
        <w:t>de 2021</w:t>
      </w:r>
      <w:r w:rsidR="00793159" w:rsidRPr="00400414">
        <w:rPr>
          <w:rFonts w:ascii="Arial" w:hAnsi="Arial" w:cs="Arial"/>
          <w:sz w:val="20"/>
          <w:szCs w:val="20"/>
        </w:rPr>
        <w:t xml:space="preserve"> el H. Ayuntamiento del municipio de </w:t>
      </w:r>
      <w:r w:rsidR="00EF5B2E" w:rsidRPr="00400414">
        <w:rPr>
          <w:rFonts w:ascii="Arial" w:hAnsi="Arial" w:cs="Arial"/>
          <w:sz w:val="20"/>
          <w:szCs w:val="20"/>
        </w:rPr>
        <w:t>Hecelchakán</w:t>
      </w:r>
      <w:r w:rsidR="00793159" w:rsidRPr="00400414">
        <w:rPr>
          <w:rFonts w:ascii="Arial" w:hAnsi="Arial" w:cs="Arial"/>
          <w:sz w:val="20"/>
          <w:szCs w:val="20"/>
        </w:rPr>
        <w:t xml:space="preserve"> no realizó operaciones en Moneda Extranjera, y en todo caso si se realizara alguna, invariablemente el registro se realizará en su equivalente en Moneda Nacional al tipo de cambio del día de la operación.</w:t>
      </w:r>
    </w:p>
    <w:p w:rsidR="00793159" w:rsidRPr="00400414" w:rsidRDefault="00793159" w:rsidP="00793159">
      <w:pPr>
        <w:pStyle w:val="ROMANOS"/>
        <w:spacing w:after="60" w:line="230" w:lineRule="exact"/>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Método de valuación de la inversión en acciones de Compañías subsidiarias no consolidadas y asociadas.</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 xml:space="preserve">El H. Ayuntamiento del municipio de </w:t>
      </w:r>
      <w:r w:rsidR="00EF5B2E" w:rsidRPr="00400414">
        <w:rPr>
          <w:rFonts w:ascii="Arial" w:hAnsi="Arial" w:cs="Arial"/>
          <w:sz w:val="20"/>
          <w:szCs w:val="20"/>
        </w:rPr>
        <w:t>Hecelchakán</w:t>
      </w:r>
      <w:r w:rsidRPr="00400414">
        <w:rPr>
          <w:rFonts w:ascii="Arial" w:hAnsi="Arial" w:cs="Arial"/>
          <w:sz w:val="20"/>
          <w:szCs w:val="20"/>
        </w:rPr>
        <w:t xml:space="preserve"> no tiene acciones de algún otro Ente Público.</w:t>
      </w:r>
    </w:p>
    <w:p w:rsidR="00793159" w:rsidRPr="00400414" w:rsidRDefault="00793159" w:rsidP="00793159">
      <w:pPr>
        <w:pStyle w:val="ROMANOS"/>
        <w:spacing w:after="60" w:line="230" w:lineRule="exact"/>
        <w:rPr>
          <w:rFonts w:cs="Arial"/>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Sistema y método de valuación de inventarios y costo de lo vendido.</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No existen productos en inventarios, ya que la adquisición de los bienes es para consumo inmediato llevando directamente el costo al gasto.</w:t>
      </w:r>
    </w:p>
    <w:p w:rsidR="00793159" w:rsidRPr="00400414" w:rsidRDefault="00793159" w:rsidP="00793159">
      <w:pPr>
        <w:pStyle w:val="ROMANOS"/>
        <w:spacing w:after="60" w:line="230" w:lineRule="exact"/>
        <w:ind w:left="284"/>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Beneficios a empleados</w:t>
      </w:r>
    </w:p>
    <w:p w:rsidR="00553D68" w:rsidRPr="00400414" w:rsidRDefault="00553D68" w:rsidP="0013651D">
      <w:pPr>
        <w:pStyle w:val="ROMANOS"/>
        <w:spacing w:after="60" w:line="230" w:lineRule="exact"/>
        <w:ind w:left="0" w:firstLine="0"/>
        <w:rPr>
          <w:rFonts w:cs="Arial"/>
          <w:sz w:val="20"/>
          <w:szCs w:val="20"/>
        </w:rPr>
      </w:pPr>
    </w:p>
    <w:p w:rsidR="00793159" w:rsidRPr="00400414" w:rsidRDefault="00793159" w:rsidP="00C13648">
      <w:pPr>
        <w:pStyle w:val="ROMANOS"/>
        <w:spacing w:after="60" w:line="230" w:lineRule="exact"/>
        <w:ind w:left="284" w:firstLine="0"/>
        <w:rPr>
          <w:rFonts w:cs="Arial"/>
          <w:sz w:val="20"/>
          <w:szCs w:val="20"/>
        </w:rPr>
      </w:pPr>
      <w:r w:rsidRPr="00400414">
        <w:rPr>
          <w:rFonts w:cs="Arial"/>
          <w:sz w:val="20"/>
          <w:szCs w:val="20"/>
        </w:rPr>
        <w:t>No se tienen reservas para beneficios futuros de los empleados, más que las contempladas anualmente en el presupuesto de egresos del ejercicio correspondiente.</w:t>
      </w:r>
    </w:p>
    <w:p w:rsidR="00C13648" w:rsidRPr="00400414" w:rsidRDefault="00C13648" w:rsidP="00C13648">
      <w:pPr>
        <w:pStyle w:val="ROMANOS"/>
        <w:spacing w:after="60" w:line="230" w:lineRule="exact"/>
        <w:ind w:left="284"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Provisiones</w:t>
      </w:r>
    </w:p>
    <w:p w:rsidR="00BC17DD" w:rsidRPr="00400414" w:rsidRDefault="00BC17DD" w:rsidP="00793159">
      <w:pPr>
        <w:pStyle w:val="ROMANOS"/>
        <w:spacing w:after="60" w:line="230" w:lineRule="exact"/>
        <w:ind w:left="284" w:firstLine="0"/>
        <w:rPr>
          <w:rFonts w:cs="Arial"/>
          <w:sz w:val="20"/>
          <w:szCs w:val="20"/>
        </w:rPr>
      </w:pPr>
    </w:p>
    <w:p w:rsidR="00793159" w:rsidRPr="00400414" w:rsidRDefault="00994FA6" w:rsidP="00793159">
      <w:pPr>
        <w:pStyle w:val="ROMANOS"/>
        <w:spacing w:after="6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el H. Ayuntamiento del municipio de </w:t>
      </w:r>
      <w:r w:rsidR="00EF5B2E" w:rsidRPr="00400414">
        <w:rPr>
          <w:rFonts w:cs="Arial"/>
          <w:sz w:val="20"/>
          <w:szCs w:val="20"/>
        </w:rPr>
        <w:t>Hecelchakán</w:t>
      </w:r>
      <w:r w:rsidR="00793159" w:rsidRPr="00400414">
        <w:rPr>
          <w:rFonts w:cs="Arial"/>
          <w:sz w:val="20"/>
          <w:szCs w:val="20"/>
        </w:rPr>
        <w:t xml:space="preserve"> no cuenta con provisiones de ningún tipo.</w:t>
      </w:r>
    </w:p>
    <w:p w:rsidR="00793159" w:rsidRPr="00400414" w:rsidRDefault="00793159" w:rsidP="00560506">
      <w:pPr>
        <w:pStyle w:val="ROMANOS"/>
        <w:spacing w:after="60" w:line="230" w:lineRule="exact"/>
        <w:ind w:left="0"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Reservas</w:t>
      </w:r>
    </w:p>
    <w:p w:rsidR="00793159" w:rsidRPr="00400414" w:rsidRDefault="0000339C" w:rsidP="00793159">
      <w:pPr>
        <w:pStyle w:val="ROMANOS"/>
        <w:spacing w:after="6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el H. Ayuntamiento del municipio de </w:t>
      </w:r>
      <w:r w:rsidR="00EF5B2E" w:rsidRPr="00400414">
        <w:rPr>
          <w:rFonts w:cs="Arial"/>
          <w:sz w:val="20"/>
          <w:szCs w:val="20"/>
        </w:rPr>
        <w:t>Hecelchakán</w:t>
      </w:r>
      <w:r w:rsidR="00793159" w:rsidRPr="00400414">
        <w:rPr>
          <w:rFonts w:cs="Arial"/>
          <w:sz w:val="20"/>
          <w:szCs w:val="20"/>
        </w:rPr>
        <w:t xml:space="preserve"> no cuenta con reservas de ninguna índole.</w:t>
      </w:r>
    </w:p>
    <w:p w:rsidR="00793159" w:rsidRPr="00400414" w:rsidRDefault="00793159" w:rsidP="00793159">
      <w:pPr>
        <w:pStyle w:val="ROMANOS"/>
        <w:spacing w:after="60" w:line="230" w:lineRule="exact"/>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 xml:space="preserve">Cambios en políticas contables </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 xml:space="preserve">El cambio en las políticas contables se ve del ejercicio </w:t>
      </w:r>
      <w:r w:rsidR="00B007D0" w:rsidRPr="00400414">
        <w:rPr>
          <w:rFonts w:ascii="Arial" w:hAnsi="Arial" w:cs="Arial"/>
          <w:sz w:val="20"/>
          <w:szCs w:val="20"/>
        </w:rPr>
        <w:t>2012</w:t>
      </w:r>
      <w:r w:rsidRPr="00400414">
        <w:rPr>
          <w:rFonts w:ascii="Arial" w:hAnsi="Arial" w:cs="Arial"/>
          <w:sz w:val="20"/>
          <w:szCs w:val="20"/>
        </w:rPr>
        <w:t xml:space="preserve"> al ejercicio </w:t>
      </w:r>
      <w:r w:rsidR="00BC17DD" w:rsidRPr="00400414">
        <w:rPr>
          <w:rFonts w:ascii="Arial" w:hAnsi="Arial" w:cs="Arial"/>
          <w:sz w:val="20"/>
          <w:szCs w:val="20"/>
        </w:rPr>
        <w:t>2014</w:t>
      </w:r>
      <w:r w:rsidRPr="00400414">
        <w:rPr>
          <w:rFonts w:ascii="Arial" w:hAnsi="Arial" w:cs="Arial"/>
          <w:sz w:val="20"/>
          <w:szCs w:val="20"/>
        </w:rPr>
        <w:t xml:space="preserve"> provocado por la implementación </w:t>
      </w:r>
      <w:r w:rsidR="00EF5B2E" w:rsidRPr="00400414">
        <w:rPr>
          <w:rFonts w:ascii="Arial" w:hAnsi="Arial" w:cs="Arial"/>
          <w:sz w:val="20"/>
          <w:szCs w:val="20"/>
        </w:rPr>
        <w:t>de los</w:t>
      </w:r>
      <w:r w:rsidRPr="00400414">
        <w:rPr>
          <w:rFonts w:ascii="Arial" w:hAnsi="Arial" w:cs="Arial"/>
          <w:sz w:val="20"/>
          <w:szCs w:val="20"/>
        </w:rPr>
        <w:t xml:space="preserve"> momentos contables de los Ingresos y Egresos normados por el CONAC.</w:t>
      </w:r>
    </w:p>
    <w:p w:rsidR="00793159" w:rsidRPr="00400414" w:rsidRDefault="00793159" w:rsidP="00B007D0">
      <w:pPr>
        <w:pStyle w:val="ROMANOS"/>
        <w:spacing w:after="60" w:line="230" w:lineRule="exact"/>
        <w:ind w:left="0"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Reclasificaciones</w:t>
      </w:r>
    </w:p>
    <w:p w:rsidR="00793159" w:rsidRPr="00400414" w:rsidRDefault="00335698" w:rsidP="00793159">
      <w:pPr>
        <w:pStyle w:val="ROMANOS"/>
        <w:spacing w:after="60" w:line="230" w:lineRule="exact"/>
        <w:ind w:left="284" w:firstLine="0"/>
        <w:rPr>
          <w:rFonts w:cs="Arial"/>
          <w:sz w:val="20"/>
          <w:szCs w:val="20"/>
        </w:rPr>
      </w:pPr>
      <w:r w:rsidRPr="00400414">
        <w:rPr>
          <w:rFonts w:cs="Arial"/>
          <w:sz w:val="20"/>
          <w:szCs w:val="20"/>
        </w:rPr>
        <w:t>A</w:t>
      </w:r>
      <w:r w:rsidR="0000339C" w:rsidRPr="00400414">
        <w:rPr>
          <w:rFonts w:cs="Arial"/>
          <w:sz w:val="20"/>
          <w:szCs w:val="20"/>
        </w:rPr>
        <w:t xml:space="preserve">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en el sistema contable del H. Ayun</w:t>
      </w:r>
      <w:r w:rsidR="00BC17DD" w:rsidRPr="00400414">
        <w:rPr>
          <w:rFonts w:cs="Arial"/>
          <w:sz w:val="20"/>
          <w:szCs w:val="20"/>
        </w:rPr>
        <w:t xml:space="preserve">tamiento del municipio de </w:t>
      </w:r>
      <w:r w:rsidR="00EF5B2E" w:rsidRPr="00400414">
        <w:rPr>
          <w:rFonts w:cs="Arial"/>
          <w:sz w:val="20"/>
          <w:szCs w:val="20"/>
        </w:rPr>
        <w:t>Hecelchakán</w:t>
      </w:r>
      <w:r w:rsidR="00793159" w:rsidRPr="00400414">
        <w:rPr>
          <w:rFonts w:cs="Arial"/>
          <w:sz w:val="20"/>
          <w:szCs w:val="20"/>
        </w:rPr>
        <w:t xml:space="preserve"> no existen reclasificaciones importantes.</w:t>
      </w:r>
    </w:p>
    <w:p w:rsidR="00793159" w:rsidRPr="00400414" w:rsidRDefault="00793159" w:rsidP="00793159">
      <w:pPr>
        <w:pStyle w:val="ROMANOS"/>
        <w:spacing w:after="60" w:line="230" w:lineRule="exact"/>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Depuración y cancelación de saldos.</w:t>
      </w:r>
    </w:p>
    <w:p w:rsidR="00793159" w:rsidRPr="00400414" w:rsidRDefault="0000339C" w:rsidP="00793159">
      <w:pPr>
        <w:pStyle w:val="ROMANOS"/>
        <w:spacing w:after="60" w:line="230" w:lineRule="exact"/>
        <w:ind w:left="284" w:firstLine="0"/>
        <w:rPr>
          <w:rFonts w:cs="Arial"/>
          <w:sz w:val="20"/>
          <w:szCs w:val="20"/>
        </w:rPr>
      </w:pPr>
      <w:r w:rsidRPr="00400414">
        <w:rPr>
          <w:rFonts w:cs="Arial"/>
          <w:sz w:val="20"/>
          <w:szCs w:val="20"/>
        </w:rPr>
        <w:lastRenderedPageBreak/>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no se realizaron depuraciones y cancelaciones de saldos importantes.</w:t>
      </w:r>
    </w:p>
    <w:p w:rsidR="00793159" w:rsidRPr="00400414" w:rsidRDefault="00793159" w:rsidP="00B007D0">
      <w:pPr>
        <w:pStyle w:val="ROMANOS"/>
        <w:spacing w:after="60" w:line="230" w:lineRule="exact"/>
        <w:ind w:left="0" w:firstLine="0"/>
        <w:rPr>
          <w:rFonts w:cs="Arial"/>
          <w:sz w:val="20"/>
          <w:szCs w:val="20"/>
        </w:rPr>
      </w:pPr>
    </w:p>
    <w:p w:rsidR="00793159" w:rsidRPr="00400414" w:rsidRDefault="005503E0" w:rsidP="00793159">
      <w:pPr>
        <w:pStyle w:val="Texto"/>
        <w:spacing w:line="230" w:lineRule="exact"/>
        <w:rPr>
          <w:rFonts w:cs="Arial"/>
          <w:b/>
          <w:szCs w:val="18"/>
          <w:lang w:val="es-MX"/>
        </w:rPr>
      </w:pPr>
      <w:r w:rsidRPr="00400414">
        <w:rPr>
          <w:rFonts w:cs="Arial"/>
          <w:b/>
          <w:szCs w:val="18"/>
          <w:lang w:val="es-MX"/>
        </w:rPr>
        <w:t>NGA-07 POSICIÓN EN MONEDA EXTRANJERA Y PROTECCIÓN POR RIESGO CAMBIARIO</w:t>
      </w:r>
    </w:p>
    <w:p w:rsidR="00793159" w:rsidRPr="00400414" w:rsidRDefault="00524C8A" w:rsidP="00C20950">
      <w:pPr>
        <w:pStyle w:val="Texto"/>
        <w:spacing w:line="230" w:lineRule="exact"/>
        <w:rPr>
          <w:rFonts w:cs="Arial"/>
          <w:sz w:val="20"/>
        </w:rPr>
      </w:pPr>
      <w:r w:rsidRPr="00400414">
        <w:rPr>
          <w:rFonts w:cs="Arial"/>
          <w:sz w:val="20"/>
        </w:rPr>
        <w:t xml:space="preserve">Al </w:t>
      </w:r>
      <w:r w:rsidR="00211106" w:rsidRPr="00400414">
        <w:rPr>
          <w:rFonts w:cs="Arial"/>
          <w:sz w:val="20"/>
        </w:rPr>
        <w:t>31 de Diciembre</w:t>
      </w:r>
      <w:r w:rsidR="00360A34" w:rsidRPr="00400414">
        <w:rPr>
          <w:rFonts w:cs="Arial"/>
          <w:sz w:val="20"/>
        </w:rPr>
        <w:t xml:space="preserve"> </w:t>
      </w:r>
      <w:r w:rsidR="00E93B27" w:rsidRPr="00400414">
        <w:rPr>
          <w:rFonts w:cs="Arial"/>
          <w:sz w:val="20"/>
        </w:rPr>
        <w:t>de 2021</w:t>
      </w:r>
      <w:r w:rsidR="00793159" w:rsidRPr="00400414">
        <w:rPr>
          <w:rFonts w:cs="Arial"/>
          <w:sz w:val="20"/>
        </w:rPr>
        <w:t xml:space="preserve"> el H. Ayuntamiento del municipio de </w:t>
      </w:r>
      <w:r w:rsidR="00EF5B2E" w:rsidRPr="00400414">
        <w:rPr>
          <w:rFonts w:cs="Arial"/>
          <w:sz w:val="20"/>
        </w:rPr>
        <w:t>Hecelchakán</w:t>
      </w:r>
      <w:r w:rsidR="00793159" w:rsidRPr="00400414">
        <w:rPr>
          <w:rFonts w:cs="Arial"/>
          <w:sz w:val="20"/>
        </w:rPr>
        <w:t xml:space="preserve"> no registró dentro de su contabilidad en los rubros de Activo y Pasivo operaciones en moneda extranjera, por lo consiguiente no realizó equivalencias en moneda </w:t>
      </w:r>
      <w:r w:rsidR="00C20950" w:rsidRPr="00400414">
        <w:rPr>
          <w:rFonts w:cs="Arial"/>
          <w:sz w:val="20"/>
        </w:rPr>
        <w:t>nacional y usó tipos de cambio.</w:t>
      </w:r>
    </w:p>
    <w:p w:rsidR="00EC7A81" w:rsidRPr="00400414" w:rsidRDefault="00EC7A81" w:rsidP="00C20950">
      <w:pPr>
        <w:pStyle w:val="Texto"/>
        <w:spacing w:line="230" w:lineRule="exact"/>
        <w:rPr>
          <w:rFonts w:cs="Arial"/>
          <w:sz w:val="20"/>
        </w:rPr>
      </w:pPr>
    </w:p>
    <w:p w:rsidR="00793159" w:rsidRPr="00400414" w:rsidRDefault="005503E0" w:rsidP="00793159">
      <w:pPr>
        <w:pStyle w:val="Texto"/>
        <w:spacing w:line="230" w:lineRule="exact"/>
        <w:rPr>
          <w:rFonts w:cs="Arial"/>
          <w:b/>
          <w:szCs w:val="18"/>
          <w:lang w:val="es-MX"/>
        </w:rPr>
      </w:pPr>
      <w:r w:rsidRPr="00400414">
        <w:rPr>
          <w:rFonts w:cs="Arial"/>
          <w:b/>
          <w:szCs w:val="18"/>
          <w:lang w:val="es-MX"/>
        </w:rPr>
        <w:t>NGA-08 REPORTE ANALÍTICO DEL ACTIVO</w:t>
      </w:r>
    </w:p>
    <w:p w:rsidR="00793159" w:rsidRPr="00400414" w:rsidRDefault="00793159" w:rsidP="00793159">
      <w:pPr>
        <w:pStyle w:val="Texto"/>
        <w:spacing w:line="230" w:lineRule="exact"/>
        <w:rPr>
          <w:rFonts w:cs="Arial"/>
          <w:sz w:val="20"/>
        </w:rPr>
      </w:pPr>
      <w:r w:rsidRPr="00400414">
        <w:rPr>
          <w:rFonts w:cs="Arial"/>
          <w:sz w:val="20"/>
        </w:rPr>
        <w:t>Debe mostrar la siguiente información:</w:t>
      </w: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Vida útil o porcentajes de depreciación, deterioro o amortización utilizados en los diferentes tipos de activos.</w:t>
      </w:r>
    </w:p>
    <w:p w:rsidR="00793159" w:rsidRPr="00400414" w:rsidRDefault="00103273" w:rsidP="00793159">
      <w:pPr>
        <w:pStyle w:val="ROMANOS"/>
        <w:spacing w:after="8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el H. Ayuntamiento del municipio de </w:t>
      </w:r>
      <w:r w:rsidR="00EF5B2E" w:rsidRPr="00400414">
        <w:rPr>
          <w:rFonts w:cs="Arial"/>
          <w:sz w:val="20"/>
          <w:szCs w:val="20"/>
        </w:rPr>
        <w:t>Hecelchakán</w:t>
      </w:r>
      <w:r w:rsidR="00793159" w:rsidRPr="00400414">
        <w:rPr>
          <w:rFonts w:cs="Arial"/>
          <w:sz w:val="20"/>
          <w:szCs w:val="20"/>
        </w:rPr>
        <w:t xml:space="preserve"> 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rsidRPr="00400414">
        <w:rPr>
          <w:rFonts w:cs="Arial"/>
          <w:sz w:val="20"/>
          <w:szCs w:val="20"/>
        </w:rPr>
        <w:t>basó</w:t>
      </w:r>
      <w:r w:rsidR="00793159" w:rsidRPr="00400414">
        <w:rPr>
          <w:rFonts w:cs="Arial"/>
          <w:sz w:val="20"/>
          <w:szCs w:val="20"/>
        </w:rPr>
        <w:t xml:space="preserve"> en la aplicación de manera excepcional de la “Guía de Vida –Util Estimada y Porcentajes de Depreciación” aprobado por el Consejo Nacional de Armonización Contable (CONAC).</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 xml:space="preserve">Los porcentajes de depreciación se mostraron en el apartado de </w:t>
      </w:r>
      <w:r w:rsidRPr="00400414">
        <w:rPr>
          <w:rFonts w:cs="Arial"/>
          <w:sz w:val="20"/>
          <w:szCs w:val="20"/>
          <w:lang w:val="es-MX"/>
        </w:rPr>
        <w:t>Bienes Muebles, Inmuebles e Intangibles de las presentes notas a los estados financieros.</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Cambios en el porcentaje de depreciación o valor residual de los activos.</w:t>
      </w:r>
    </w:p>
    <w:p w:rsidR="00793159" w:rsidRPr="00400414" w:rsidRDefault="0000339C" w:rsidP="00793159">
      <w:pPr>
        <w:pStyle w:val="ROMANOS"/>
        <w:spacing w:after="8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no se realizaron cambios en los porcentajes de depreciación utilizados en el ejercicio inmediato anterior.</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Importe de los gastos capitalizados en el ejercicio, tanto financieros como de investigación y desarrollo.</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 xml:space="preserve">El H. Ayuntamiento del municipio de </w:t>
      </w:r>
      <w:r w:rsidR="00EF5B2E" w:rsidRPr="00400414">
        <w:rPr>
          <w:rFonts w:cs="Arial"/>
          <w:sz w:val="20"/>
          <w:szCs w:val="20"/>
        </w:rPr>
        <w:t>Hecelchakán</w:t>
      </w:r>
      <w:r w:rsidRPr="00400414">
        <w:rPr>
          <w:rFonts w:cs="Arial"/>
          <w:sz w:val="20"/>
          <w:szCs w:val="20"/>
        </w:rPr>
        <w:t xml:space="preserve"> no tiene este tipo de gastos.</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Riesgos por tipo de cambio o tipo de interés de las inversiones financieras.</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La entidad no tiene inversiones financieras en moneda extranjera.</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Valor activado en el ejercicio de los bienes construidos por la entidad.</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 xml:space="preserve">Los bienes construidos </w:t>
      </w:r>
      <w:r w:rsidR="0000339C"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E440F9" w:rsidRPr="00400414">
        <w:rPr>
          <w:rFonts w:cs="Arial"/>
          <w:sz w:val="20"/>
          <w:szCs w:val="20"/>
        </w:rPr>
        <w:t xml:space="preserve"> </w:t>
      </w:r>
      <w:r w:rsidRPr="00400414">
        <w:rPr>
          <w:rFonts w:cs="Arial"/>
          <w:sz w:val="20"/>
          <w:szCs w:val="20"/>
        </w:rPr>
        <w:t>se reconocen dentro del ACTIVO a su costo histórico, de conformidad con el artículo 29 de la Ley General de Contabilidad Gubernamental.</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Otras circunstancias de carácter significativo que afecten el activo</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No se tienen situaciones importantes que afecten los activos del Ente</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Desmantelamiento de Activos, procedimientos, implicaciones, efectos contables.</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No se tienen desmantelamiento de Activos</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Administración de activos; planeación con el objetivo de que el ente los utilice de manera más efectiva.</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Se utilizan los activos en la operación y se da mantenimiento preventivo para un óptimo funcionamiento.</w:t>
      </w:r>
    </w:p>
    <w:p w:rsidR="00793159" w:rsidRPr="00400414" w:rsidRDefault="00793159" w:rsidP="00C20950">
      <w:pPr>
        <w:pStyle w:val="ROMANOS"/>
        <w:spacing w:after="80" w:line="230" w:lineRule="exact"/>
        <w:ind w:left="0" w:firstLine="0"/>
        <w:rPr>
          <w:rFonts w:cs="Arial"/>
          <w:sz w:val="20"/>
          <w:szCs w:val="20"/>
        </w:rPr>
      </w:pPr>
    </w:p>
    <w:p w:rsidR="00793159" w:rsidRPr="00400414" w:rsidRDefault="00793159" w:rsidP="00793159">
      <w:pPr>
        <w:pStyle w:val="Texto"/>
        <w:spacing w:after="86"/>
        <w:rPr>
          <w:rFonts w:cs="Arial"/>
          <w:sz w:val="20"/>
        </w:rPr>
      </w:pPr>
      <w:r w:rsidRPr="00400414">
        <w:rPr>
          <w:rFonts w:cs="Arial"/>
          <w:sz w:val="20"/>
        </w:rPr>
        <w:t xml:space="preserve">Adicionalmente, se informa que la entidad </w:t>
      </w:r>
      <w:r w:rsidR="0000339C" w:rsidRPr="00400414">
        <w:rPr>
          <w:rFonts w:cs="Arial"/>
          <w:sz w:val="20"/>
        </w:rPr>
        <w:t xml:space="preserve">al </w:t>
      </w:r>
      <w:r w:rsidR="00211106" w:rsidRPr="00400414">
        <w:rPr>
          <w:rFonts w:cs="Arial"/>
          <w:sz w:val="20"/>
        </w:rPr>
        <w:t>31 de Diciembre</w:t>
      </w:r>
      <w:r w:rsidR="00360A34" w:rsidRPr="00400414">
        <w:rPr>
          <w:rFonts w:cs="Arial"/>
          <w:sz w:val="20"/>
        </w:rPr>
        <w:t xml:space="preserve"> </w:t>
      </w:r>
      <w:r w:rsidR="00E93B27" w:rsidRPr="00400414">
        <w:rPr>
          <w:rFonts w:cs="Arial"/>
          <w:sz w:val="20"/>
        </w:rPr>
        <w:t>de 2021</w:t>
      </w:r>
      <w:r w:rsidRPr="00400414">
        <w:rPr>
          <w:rFonts w:cs="Arial"/>
          <w:sz w:val="20"/>
        </w:rPr>
        <w:t xml:space="preserve"> no tuvo inversiones en valores, no tiene patrimonio en organismos descentralizados de control presupuestario directo e indirecto, ni realizó inversiones en empresas de participación minoritaria y mayoritaria.</w:t>
      </w:r>
    </w:p>
    <w:p w:rsidR="00793159" w:rsidRPr="00400414" w:rsidRDefault="00793159" w:rsidP="00793159">
      <w:pPr>
        <w:pStyle w:val="Texto"/>
        <w:spacing w:after="86"/>
        <w:rPr>
          <w:rFonts w:cs="Arial"/>
        </w:rPr>
      </w:pPr>
    </w:p>
    <w:p w:rsidR="00793159" w:rsidRPr="00400414" w:rsidRDefault="005503E0" w:rsidP="00793159">
      <w:pPr>
        <w:pStyle w:val="Texto"/>
        <w:spacing w:after="86"/>
        <w:rPr>
          <w:rFonts w:cs="Arial"/>
          <w:b/>
          <w:szCs w:val="18"/>
          <w:lang w:val="es-MX"/>
        </w:rPr>
      </w:pPr>
      <w:r w:rsidRPr="00400414">
        <w:rPr>
          <w:rFonts w:cs="Arial"/>
          <w:b/>
          <w:szCs w:val="18"/>
          <w:lang w:val="es-MX"/>
        </w:rPr>
        <w:t>NGA-09 FIDEICOMISOS, MANDATOS Y ANÁLOGOS</w:t>
      </w:r>
    </w:p>
    <w:p w:rsidR="00793159" w:rsidRPr="00400414" w:rsidRDefault="00793159" w:rsidP="00793159">
      <w:pPr>
        <w:pStyle w:val="Texto"/>
        <w:spacing w:after="86"/>
        <w:rPr>
          <w:rFonts w:cs="Arial"/>
          <w:sz w:val="20"/>
        </w:rPr>
      </w:pPr>
      <w:r w:rsidRPr="00400414">
        <w:rPr>
          <w:rFonts w:cs="Arial"/>
          <w:sz w:val="20"/>
        </w:rPr>
        <w:t>Se informa</w:t>
      </w:r>
      <w:r w:rsidR="00994FA6" w:rsidRPr="00400414">
        <w:rPr>
          <w:rFonts w:cs="Arial"/>
          <w:sz w:val="20"/>
        </w:rPr>
        <w:t xml:space="preserve"> que </w:t>
      </w:r>
      <w:r w:rsidR="002A37EF" w:rsidRPr="00400414">
        <w:rPr>
          <w:rFonts w:cs="Arial"/>
          <w:sz w:val="20"/>
        </w:rPr>
        <w:t>al</w:t>
      </w:r>
      <w:r w:rsidR="0000339C" w:rsidRPr="00400414">
        <w:rPr>
          <w:rFonts w:cs="Arial"/>
          <w:sz w:val="20"/>
        </w:rPr>
        <w:t xml:space="preserve"> </w:t>
      </w:r>
      <w:r w:rsidR="00211106" w:rsidRPr="00400414">
        <w:rPr>
          <w:rFonts w:cs="Arial"/>
          <w:sz w:val="20"/>
        </w:rPr>
        <w:t>31 de Diciembre</w:t>
      </w:r>
      <w:r w:rsidR="00360A34" w:rsidRPr="00400414">
        <w:rPr>
          <w:rFonts w:cs="Arial"/>
          <w:sz w:val="20"/>
        </w:rPr>
        <w:t xml:space="preserve"> </w:t>
      </w:r>
      <w:r w:rsidR="00E93B27" w:rsidRPr="00400414">
        <w:rPr>
          <w:rFonts w:cs="Arial"/>
          <w:sz w:val="20"/>
        </w:rPr>
        <w:t>de 2021</w:t>
      </w:r>
      <w:r w:rsidR="00E440F9" w:rsidRPr="00400414">
        <w:rPr>
          <w:rFonts w:cs="Arial"/>
          <w:sz w:val="20"/>
        </w:rPr>
        <w:t xml:space="preserve"> </w:t>
      </w:r>
      <w:r w:rsidRPr="00400414">
        <w:rPr>
          <w:rFonts w:cs="Arial"/>
          <w:sz w:val="20"/>
        </w:rPr>
        <w:t>la entidad no administró Fideicomisos, Mandatos y Análogos.</w:t>
      </w:r>
    </w:p>
    <w:p w:rsidR="00EE160B" w:rsidRPr="00400414" w:rsidRDefault="00EE160B" w:rsidP="00793159">
      <w:pPr>
        <w:pStyle w:val="Texto"/>
        <w:spacing w:after="86"/>
        <w:rPr>
          <w:rFonts w:cs="Arial"/>
          <w:sz w:val="20"/>
        </w:rPr>
      </w:pPr>
    </w:p>
    <w:p w:rsidR="00793159" w:rsidRPr="00400414" w:rsidRDefault="00793159" w:rsidP="00793159">
      <w:pPr>
        <w:pStyle w:val="ROMANOS"/>
        <w:spacing w:after="60"/>
        <w:ind w:left="1077" w:hanging="357"/>
        <w:rPr>
          <w:rFonts w:cs="Arial"/>
        </w:rPr>
      </w:pPr>
    </w:p>
    <w:p w:rsidR="00793159" w:rsidRPr="00400414" w:rsidRDefault="005503E0" w:rsidP="00793159">
      <w:pPr>
        <w:pStyle w:val="Texto"/>
        <w:spacing w:after="86"/>
        <w:rPr>
          <w:rFonts w:cs="Arial"/>
          <w:b/>
          <w:szCs w:val="18"/>
          <w:lang w:val="es-MX"/>
        </w:rPr>
      </w:pPr>
      <w:r w:rsidRPr="00400414">
        <w:rPr>
          <w:rFonts w:cs="Arial"/>
          <w:b/>
          <w:szCs w:val="18"/>
          <w:lang w:val="es-MX"/>
        </w:rPr>
        <w:t>NGA-10 REPORTE DE LA RECAUDACIÓN</w:t>
      </w:r>
    </w:p>
    <w:p w:rsidR="00BF3922" w:rsidRDefault="00BF3922" w:rsidP="00067A1E">
      <w:pPr>
        <w:tabs>
          <w:tab w:val="left" w:pos="284"/>
        </w:tabs>
        <w:spacing w:line="224" w:lineRule="exact"/>
        <w:ind w:left="288"/>
        <w:jc w:val="both"/>
        <w:rPr>
          <w:rFonts w:ascii="Arial" w:hAnsi="Arial" w:cs="Arial"/>
          <w:sz w:val="20"/>
          <w:szCs w:val="20"/>
        </w:rPr>
      </w:pPr>
      <w:r w:rsidRPr="00400414">
        <w:rPr>
          <w:rFonts w:ascii="Arial" w:hAnsi="Arial" w:cs="Arial"/>
          <w:sz w:val="20"/>
          <w:szCs w:val="20"/>
        </w:rPr>
        <w:t>Análisis del comportamiento de la recaudación o cualquier tipo de ingreso de forma separada los ingresos locales de los federales.</w:t>
      </w:r>
    </w:p>
    <w:p w:rsidR="00AE4904" w:rsidRPr="00400414" w:rsidRDefault="00AE4904" w:rsidP="00067A1E">
      <w:pPr>
        <w:tabs>
          <w:tab w:val="left" w:pos="284"/>
        </w:tabs>
        <w:spacing w:line="224" w:lineRule="exact"/>
        <w:ind w:left="288"/>
        <w:jc w:val="both"/>
        <w:rPr>
          <w:rFonts w:ascii="Arial" w:hAnsi="Arial" w:cs="Arial"/>
          <w:sz w:val="20"/>
          <w:szCs w:val="20"/>
        </w:rPr>
      </w:pPr>
    </w:p>
    <w:p w:rsidR="00BF3922" w:rsidRPr="00400414" w:rsidRDefault="0000339C" w:rsidP="00067A1E">
      <w:pPr>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360A34" w:rsidRPr="00400414">
        <w:rPr>
          <w:rFonts w:ascii="Arial" w:hAnsi="Arial" w:cs="Arial"/>
          <w:sz w:val="20"/>
          <w:szCs w:val="20"/>
          <w:lang w:val="es-MX"/>
        </w:rPr>
        <w:t xml:space="preserve"> </w:t>
      </w:r>
      <w:r w:rsidR="00BF3922" w:rsidRPr="00400414">
        <w:rPr>
          <w:rFonts w:ascii="Arial" w:hAnsi="Arial" w:cs="Arial"/>
          <w:sz w:val="20"/>
          <w:szCs w:val="20"/>
          <w:lang w:val="es-MX"/>
        </w:rPr>
        <w:t>del 2021 se recaudaron Ingresos de Gestión (ingresos locales) en los siguientes conceptos y montos:</w:t>
      </w:r>
    </w:p>
    <w:p w:rsidR="00767E25" w:rsidRPr="00400414" w:rsidRDefault="00767E25" w:rsidP="00067A1E">
      <w:pPr>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9"/>
        <w:gridCol w:w="3322"/>
      </w:tblGrid>
      <w:tr w:rsidR="00767E25" w:rsidRPr="00400414" w:rsidTr="00F8543F">
        <w:trPr>
          <w:jc w:val="center"/>
        </w:trPr>
        <w:tc>
          <w:tcPr>
            <w:tcW w:w="3407"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099"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3322"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767E25" w:rsidRPr="00400414" w:rsidTr="00F8543F">
        <w:trPr>
          <w:jc w:val="center"/>
        </w:trPr>
        <w:tc>
          <w:tcPr>
            <w:tcW w:w="3407" w:type="dxa"/>
          </w:tcPr>
          <w:p w:rsidR="00767E25" w:rsidRPr="00400414" w:rsidRDefault="00767E25" w:rsidP="002B306C">
            <w:pPr>
              <w:spacing w:after="80" w:line="203" w:lineRule="exact"/>
              <w:rPr>
                <w:rFonts w:ascii="Arial" w:hAnsi="Arial" w:cs="Arial"/>
                <w:b/>
                <w:sz w:val="20"/>
                <w:szCs w:val="20"/>
              </w:rPr>
            </w:pPr>
            <w:r w:rsidRPr="00400414">
              <w:rPr>
                <w:rFonts w:ascii="Arial" w:hAnsi="Arial" w:cs="Arial"/>
                <w:b/>
                <w:sz w:val="20"/>
                <w:szCs w:val="20"/>
              </w:rPr>
              <w:t>Ingresos y Otros Beneficios</w:t>
            </w:r>
          </w:p>
        </w:tc>
        <w:tc>
          <w:tcPr>
            <w:tcW w:w="2099" w:type="dxa"/>
          </w:tcPr>
          <w:p w:rsidR="00767E25" w:rsidRPr="00400414" w:rsidRDefault="00767E25" w:rsidP="002B306C">
            <w:pPr>
              <w:spacing w:after="80" w:line="203" w:lineRule="exact"/>
              <w:jc w:val="right"/>
              <w:rPr>
                <w:rFonts w:ascii="Arial" w:hAnsi="Arial" w:cs="Arial"/>
                <w:sz w:val="20"/>
                <w:szCs w:val="20"/>
              </w:rPr>
            </w:pPr>
          </w:p>
        </w:tc>
        <w:tc>
          <w:tcPr>
            <w:tcW w:w="3322" w:type="dxa"/>
          </w:tcPr>
          <w:p w:rsidR="00767E25" w:rsidRPr="00400414" w:rsidRDefault="00767E25" w:rsidP="002B306C">
            <w:pPr>
              <w:spacing w:after="80" w:line="203" w:lineRule="exact"/>
              <w:rPr>
                <w:rFonts w:ascii="Arial" w:hAnsi="Arial" w:cs="Arial"/>
                <w:sz w:val="20"/>
                <w:szCs w:val="20"/>
              </w:rPr>
            </w:pPr>
          </w:p>
        </w:tc>
      </w:tr>
      <w:tr w:rsidR="00767E25" w:rsidRPr="00400414" w:rsidTr="00F8543F">
        <w:trPr>
          <w:jc w:val="center"/>
        </w:trPr>
        <w:tc>
          <w:tcPr>
            <w:tcW w:w="3407" w:type="dxa"/>
          </w:tcPr>
          <w:p w:rsidR="00767E25" w:rsidRPr="00400414" w:rsidRDefault="00767E25" w:rsidP="002B306C">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de gestión</w:t>
            </w:r>
          </w:p>
        </w:tc>
        <w:tc>
          <w:tcPr>
            <w:tcW w:w="2099" w:type="dxa"/>
          </w:tcPr>
          <w:p w:rsidR="00767E25" w:rsidRPr="00400414" w:rsidRDefault="00767E25" w:rsidP="002B306C">
            <w:pPr>
              <w:spacing w:after="80" w:line="203" w:lineRule="exact"/>
              <w:jc w:val="right"/>
              <w:rPr>
                <w:rFonts w:ascii="Arial" w:hAnsi="Arial" w:cs="Arial"/>
                <w:sz w:val="20"/>
                <w:szCs w:val="20"/>
              </w:rPr>
            </w:pPr>
          </w:p>
        </w:tc>
        <w:tc>
          <w:tcPr>
            <w:tcW w:w="3322" w:type="dxa"/>
          </w:tcPr>
          <w:p w:rsidR="00767E25" w:rsidRPr="00400414" w:rsidRDefault="00767E25" w:rsidP="002B306C">
            <w:pPr>
              <w:spacing w:after="80" w:line="203" w:lineRule="exact"/>
              <w:rPr>
                <w:rFonts w:ascii="Arial" w:hAnsi="Arial" w:cs="Arial"/>
                <w:sz w:val="20"/>
                <w:szCs w:val="20"/>
              </w:rPr>
            </w:pPr>
          </w:p>
        </w:tc>
      </w:tr>
      <w:tr w:rsidR="00767E25" w:rsidRPr="00400414" w:rsidTr="00F8543F">
        <w:trPr>
          <w:jc w:val="center"/>
        </w:trPr>
        <w:tc>
          <w:tcPr>
            <w:tcW w:w="3407"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Impuestos</w:t>
            </w:r>
          </w:p>
        </w:tc>
        <w:tc>
          <w:tcPr>
            <w:tcW w:w="2099"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$3,402,910.50</w:t>
            </w:r>
          </w:p>
        </w:tc>
        <w:tc>
          <w:tcPr>
            <w:tcW w:w="3322"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Representa el 42.85 % de los ingresos del mes, la recaudación de impuesto predial es el ingreso más significativo para las finanzas municipales.</w:t>
            </w:r>
          </w:p>
        </w:tc>
      </w:tr>
      <w:tr w:rsidR="00F8543F" w:rsidRPr="00400414" w:rsidTr="00F8543F">
        <w:trPr>
          <w:jc w:val="center"/>
        </w:trPr>
        <w:tc>
          <w:tcPr>
            <w:tcW w:w="3407" w:type="dxa"/>
          </w:tcPr>
          <w:p w:rsidR="00F8543F" w:rsidRPr="00400414" w:rsidRDefault="00F8543F" w:rsidP="002B306C">
            <w:pPr>
              <w:spacing w:after="80" w:line="203" w:lineRule="exact"/>
              <w:rPr>
                <w:rFonts w:ascii="Arial" w:hAnsi="Arial" w:cs="Arial"/>
                <w:sz w:val="20"/>
                <w:szCs w:val="20"/>
              </w:rPr>
            </w:pPr>
            <w:r>
              <w:rPr>
                <w:rFonts w:ascii="Arial" w:hAnsi="Arial" w:cs="Arial"/>
                <w:sz w:val="20"/>
                <w:szCs w:val="20"/>
              </w:rPr>
              <w:t>Cuotas y Aportaciones de Seguridad Social</w:t>
            </w:r>
          </w:p>
        </w:tc>
        <w:tc>
          <w:tcPr>
            <w:tcW w:w="2099" w:type="dxa"/>
          </w:tcPr>
          <w:p w:rsidR="00F8543F" w:rsidRPr="00400414" w:rsidRDefault="00F8543F" w:rsidP="002B306C">
            <w:pPr>
              <w:spacing w:after="80" w:line="203" w:lineRule="exact"/>
              <w:jc w:val="right"/>
              <w:rPr>
                <w:rFonts w:ascii="Arial" w:hAnsi="Arial" w:cs="Arial"/>
                <w:sz w:val="20"/>
                <w:szCs w:val="20"/>
              </w:rPr>
            </w:pPr>
            <w:r>
              <w:rPr>
                <w:rFonts w:ascii="Arial" w:hAnsi="Arial" w:cs="Arial"/>
                <w:sz w:val="20"/>
                <w:szCs w:val="20"/>
              </w:rPr>
              <w:t>0.00</w:t>
            </w:r>
          </w:p>
        </w:tc>
        <w:tc>
          <w:tcPr>
            <w:tcW w:w="3322" w:type="dxa"/>
          </w:tcPr>
          <w:p w:rsidR="00F8543F" w:rsidRPr="00400414" w:rsidRDefault="00F8543F" w:rsidP="002B306C">
            <w:pPr>
              <w:spacing w:after="80" w:line="203" w:lineRule="exact"/>
              <w:rPr>
                <w:rFonts w:ascii="Arial" w:hAnsi="Arial" w:cs="Arial"/>
                <w:sz w:val="20"/>
                <w:szCs w:val="20"/>
              </w:rPr>
            </w:pPr>
          </w:p>
        </w:tc>
      </w:tr>
      <w:tr w:rsidR="00F8543F" w:rsidRPr="00400414" w:rsidTr="00F8543F">
        <w:trPr>
          <w:jc w:val="center"/>
        </w:trPr>
        <w:tc>
          <w:tcPr>
            <w:tcW w:w="3407" w:type="dxa"/>
          </w:tcPr>
          <w:p w:rsidR="00F8543F" w:rsidRDefault="00F8543F" w:rsidP="002B306C">
            <w:pPr>
              <w:spacing w:after="80" w:line="203" w:lineRule="exact"/>
              <w:rPr>
                <w:rFonts w:ascii="Arial" w:hAnsi="Arial" w:cs="Arial"/>
                <w:sz w:val="20"/>
                <w:szCs w:val="20"/>
              </w:rPr>
            </w:pPr>
            <w:r>
              <w:rPr>
                <w:rFonts w:ascii="Arial" w:hAnsi="Arial" w:cs="Arial"/>
                <w:sz w:val="20"/>
                <w:szCs w:val="20"/>
              </w:rPr>
              <w:t>Contribuciones de Mejoras</w:t>
            </w:r>
          </w:p>
        </w:tc>
        <w:tc>
          <w:tcPr>
            <w:tcW w:w="2099" w:type="dxa"/>
          </w:tcPr>
          <w:p w:rsidR="00F8543F" w:rsidRDefault="00F8543F" w:rsidP="002B306C">
            <w:pPr>
              <w:spacing w:after="80" w:line="203" w:lineRule="exact"/>
              <w:jc w:val="right"/>
              <w:rPr>
                <w:rFonts w:ascii="Arial" w:hAnsi="Arial" w:cs="Arial"/>
                <w:sz w:val="20"/>
                <w:szCs w:val="20"/>
              </w:rPr>
            </w:pPr>
            <w:r>
              <w:rPr>
                <w:rFonts w:ascii="Arial" w:hAnsi="Arial" w:cs="Arial"/>
                <w:sz w:val="20"/>
                <w:szCs w:val="20"/>
              </w:rPr>
              <w:t>0.00</w:t>
            </w:r>
          </w:p>
        </w:tc>
        <w:tc>
          <w:tcPr>
            <w:tcW w:w="3322" w:type="dxa"/>
          </w:tcPr>
          <w:p w:rsidR="00F8543F" w:rsidRPr="00400414" w:rsidRDefault="00F8543F" w:rsidP="002B306C">
            <w:pPr>
              <w:spacing w:after="80" w:line="203" w:lineRule="exact"/>
              <w:rPr>
                <w:rFonts w:ascii="Arial" w:hAnsi="Arial" w:cs="Arial"/>
                <w:sz w:val="20"/>
                <w:szCs w:val="20"/>
              </w:rPr>
            </w:pPr>
          </w:p>
        </w:tc>
      </w:tr>
      <w:tr w:rsidR="00767E25" w:rsidRPr="00400414" w:rsidTr="00F8543F">
        <w:trPr>
          <w:jc w:val="center"/>
        </w:trPr>
        <w:tc>
          <w:tcPr>
            <w:tcW w:w="3407"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Derechos</w:t>
            </w:r>
          </w:p>
        </w:tc>
        <w:tc>
          <w:tcPr>
            <w:tcW w:w="2099"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color w:val="000000"/>
                <w:sz w:val="20"/>
                <w:szCs w:val="20"/>
              </w:rPr>
              <w:t>$2,813,924.55</w:t>
            </w:r>
          </w:p>
        </w:tc>
        <w:tc>
          <w:tcPr>
            <w:tcW w:w="3322"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F8543F">
        <w:trPr>
          <w:jc w:val="center"/>
        </w:trPr>
        <w:tc>
          <w:tcPr>
            <w:tcW w:w="3407"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Productos</w:t>
            </w:r>
          </w:p>
        </w:tc>
        <w:tc>
          <w:tcPr>
            <w:tcW w:w="2099"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color w:val="000000"/>
                <w:sz w:val="20"/>
                <w:szCs w:val="20"/>
              </w:rPr>
              <w:t>$32,509.04</w:t>
            </w:r>
          </w:p>
        </w:tc>
        <w:tc>
          <w:tcPr>
            <w:tcW w:w="3322"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F8543F">
        <w:trPr>
          <w:jc w:val="center"/>
        </w:trPr>
        <w:tc>
          <w:tcPr>
            <w:tcW w:w="3407" w:type="dxa"/>
          </w:tcPr>
          <w:p w:rsidR="00767E25" w:rsidRPr="00400414" w:rsidRDefault="00767E25" w:rsidP="00F8543F">
            <w:pPr>
              <w:spacing w:after="80" w:line="203" w:lineRule="exact"/>
              <w:rPr>
                <w:rFonts w:ascii="Arial" w:hAnsi="Arial" w:cs="Arial"/>
                <w:sz w:val="20"/>
                <w:szCs w:val="20"/>
              </w:rPr>
            </w:pPr>
            <w:r w:rsidRPr="00400414">
              <w:rPr>
                <w:rFonts w:ascii="Arial" w:hAnsi="Arial" w:cs="Arial"/>
                <w:sz w:val="20"/>
                <w:szCs w:val="20"/>
              </w:rPr>
              <w:t xml:space="preserve">Aprovechamientos </w:t>
            </w:r>
          </w:p>
        </w:tc>
        <w:tc>
          <w:tcPr>
            <w:tcW w:w="2099"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color w:val="000000"/>
                <w:sz w:val="20"/>
                <w:szCs w:val="20"/>
              </w:rPr>
              <w:t>$1,692,908.53</w:t>
            </w:r>
          </w:p>
        </w:tc>
        <w:tc>
          <w:tcPr>
            <w:tcW w:w="3322" w:type="dxa"/>
          </w:tcPr>
          <w:p w:rsidR="00767E25" w:rsidRPr="00400414" w:rsidRDefault="00767E25" w:rsidP="002B306C">
            <w:pPr>
              <w:spacing w:after="80" w:line="203" w:lineRule="exact"/>
              <w:rPr>
                <w:rFonts w:ascii="Arial" w:hAnsi="Arial" w:cs="Arial"/>
                <w:sz w:val="20"/>
                <w:szCs w:val="20"/>
              </w:rPr>
            </w:pPr>
          </w:p>
        </w:tc>
      </w:tr>
      <w:tr w:rsidR="00767E25" w:rsidRPr="00400414" w:rsidTr="00F8543F">
        <w:trPr>
          <w:jc w:val="center"/>
        </w:trPr>
        <w:tc>
          <w:tcPr>
            <w:tcW w:w="3407" w:type="dxa"/>
          </w:tcPr>
          <w:p w:rsidR="00767E25" w:rsidRPr="00400414" w:rsidRDefault="00F8543F" w:rsidP="002B306C">
            <w:pPr>
              <w:spacing w:after="80" w:line="203" w:lineRule="exact"/>
              <w:rPr>
                <w:rFonts w:ascii="Arial" w:hAnsi="Arial" w:cs="Arial"/>
                <w:sz w:val="20"/>
                <w:szCs w:val="20"/>
              </w:rPr>
            </w:pPr>
            <w:r>
              <w:rPr>
                <w:rFonts w:ascii="Arial" w:hAnsi="Arial" w:cs="Arial"/>
                <w:sz w:val="20"/>
                <w:szCs w:val="20"/>
              </w:rPr>
              <w:t xml:space="preserve">Ingreso por venta de bienes, </w:t>
            </w:r>
            <w:r w:rsidR="00767E25" w:rsidRPr="00400414">
              <w:rPr>
                <w:rFonts w:ascii="Arial" w:hAnsi="Arial" w:cs="Arial"/>
                <w:sz w:val="20"/>
                <w:szCs w:val="20"/>
              </w:rPr>
              <w:t>prestación de servicio</w:t>
            </w:r>
            <w:r>
              <w:rPr>
                <w:rFonts w:ascii="Arial" w:hAnsi="Arial" w:cs="Arial"/>
                <w:sz w:val="20"/>
                <w:szCs w:val="20"/>
              </w:rPr>
              <w:t>s y Otros Ingresos</w:t>
            </w:r>
          </w:p>
        </w:tc>
        <w:tc>
          <w:tcPr>
            <w:tcW w:w="2099"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322" w:type="dxa"/>
          </w:tcPr>
          <w:p w:rsidR="00767E25" w:rsidRPr="00400414" w:rsidRDefault="00767E25" w:rsidP="002B306C">
            <w:pPr>
              <w:spacing w:after="80" w:line="203" w:lineRule="exact"/>
              <w:rPr>
                <w:rFonts w:ascii="Arial" w:hAnsi="Arial" w:cs="Arial"/>
                <w:sz w:val="20"/>
                <w:szCs w:val="20"/>
              </w:rPr>
            </w:pPr>
          </w:p>
        </w:tc>
      </w:tr>
      <w:tr w:rsidR="00767E25" w:rsidRPr="00400414" w:rsidTr="00F8543F">
        <w:trPr>
          <w:jc w:val="center"/>
        </w:trPr>
        <w:tc>
          <w:tcPr>
            <w:tcW w:w="3407"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b/>
                <w:sz w:val="20"/>
                <w:szCs w:val="20"/>
              </w:rPr>
              <w:t>SUMAN</w:t>
            </w:r>
          </w:p>
        </w:tc>
        <w:tc>
          <w:tcPr>
            <w:tcW w:w="2099" w:type="dxa"/>
          </w:tcPr>
          <w:p w:rsidR="00767E25" w:rsidRPr="00400414" w:rsidRDefault="00767E25" w:rsidP="002B306C">
            <w:pPr>
              <w:spacing w:after="80" w:line="203" w:lineRule="exact"/>
              <w:jc w:val="right"/>
              <w:rPr>
                <w:rFonts w:ascii="Arial" w:hAnsi="Arial" w:cs="Arial"/>
                <w:b/>
                <w:bCs/>
                <w:color w:val="000000"/>
                <w:sz w:val="20"/>
                <w:szCs w:val="20"/>
              </w:rPr>
            </w:pPr>
            <w:r w:rsidRPr="00400414">
              <w:rPr>
                <w:rFonts w:ascii="Arial" w:hAnsi="Arial" w:cs="Arial"/>
                <w:b/>
                <w:bCs/>
                <w:color w:val="000000"/>
                <w:sz w:val="20"/>
                <w:szCs w:val="20"/>
              </w:rPr>
              <w:t>$7,942,252.62</w:t>
            </w:r>
          </w:p>
        </w:tc>
        <w:tc>
          <w:tcPr>
            <w:tcW w:w="3322" w:type="dxa"/>
          </w:tcPr>
          <w:p w:rsidR="00767E25" w:rsidRPr="00400414" w:rsidRDefault="00767E25" w:rsidP="002B306C">
            <w:pPr>
              <w:spacing w:after="80" w:line="203" w:lineRule="exact"/>
              <w:rPr>
                <w:rFonts w:ascii="Arial" w:hAnsi="Arial" w:cs="Arial"/>
                <w:sz w:val="20"/>
                <w:szCs w:val="20"/>
              </w:rPr>
            </w:pPr>
          </w:p>
        </w:tc>
      </w:tr>
    </w:tbl>
    <w:p w:rsidR="00767E25" w:rsidRPr="00400414" w:rsidRDefault="00767E25" w:rsidP="00067A1E">
      <w:pPr>
        <w:spacing w:line="224" w:lineRule="exact"/>
        <w:ind w:left="288"/>
        <w:jc w:val="both"/>
        <w:rPr>
          <w:rFonts w:ascii="Arial" w:hAnsi="Arial" w:cs="Arial"/>
          <w:sz w:val="20"/>
          <w:szCs w:val="20"/>
          <w:lang w:val="es-MX"/>
        </w:rPr>
      </w:pPr>
    </w:p>
    <w:p w:rsidR="00BF3922" w:rsidRPr="00400414" w:rsidRDefault="00BF3922" w:rsidP="00BF3922">
      <w:pPr>
        <w:pStyle w:val="Texto"/>
        <w:spacing w:line="224" w:lineRule="exact"/>
        <w:ind w:firstLine="0"/>
        <w:rPr>
          <w:rFonts w:cs="Arial"/>
          <w:b/>
          <w:szCs w:val="18"/>
          <w:lang w:val="es-MX"/>
        </w:rPr>
      </w:pPr>
    </w:p>
    <w:p w:rsidR="00BF3922" w:rsidRPr="00400414" w:rsidRDefault="0000339C" w:rsidP="00B6277E">
      <w:pPr>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360A34" w:rsidRPr="00400414">
        <w:rPr>
          <w:rFonts w:ascii="Arial" w:hAnsi="Arial" w:cs="Arial"/>
          <w:sz w:val="20"/>
          <w:szCs w:val="20"/>
          <w:lang w:val="es-MX"/>
        </w:rPr>
        <w:t xml:space="preserve"> </w:t>
      </w:r>
      <w:r w:rsidR="00BF3922" w:rsidRPr="00400414">
        <w:rPr>
          <w:rFonts w:ascii="Arial" w:hAnsi="Arial" w:cs="Arial"/>
          <w:sz w:val="20"/>
          <w:szCs w:val="20"/>
          <w:lang w:val="es-MX"/>
        </w:rPr>
        <w:t>del 2021 se recaudaron los siguientes conceptos (ingresos federales) y montos, por participaciones, aportaciones, convenios, incentivos derivados de la colaboración fiscal, fondos distintos de aportaciones, transferencias, asignaciones, subsidios y subvenciones, y pensiones y jubilaciones.</w:t>
      </w:r>
    </w:p>
    <w:p w:rsidR="00767E25" w:rsidRPr="00400414" w:rsidRDefault="00767E25" w:rsidP="00B6277E">
      <w:pPr>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110"/>
        <w:gridCol w:w="3297"/>
      </w:tblGrid>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lastRenderedPageBreak/>
              <w:t>Participaciones</w:t>
            </w:r>
          </w:p>
        </w:tc>
        <w:tc>
          <w:tcPr>
            <w:tcW w:w="2110"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color w:val="000000"/>
                <w:sz w:val="20"/>
                <w:szCs w:val="20"/>
              </w:rPr>
              <w:t>$93,208,747.71</w:t>
            </w:r>
          </w:p>
        </w:tc>
        <w:tc>
          <w:tcPr>
            <w:tcW w:w="3297"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Representa el 52.07% del total de ingresos por concepto participaciones, aportaciones, convenios, incentivos derivados de la colaboración fiscal, fondos distintos de aportaciones, transferencias, asignaciones, subsidios y subvenciones, y pensiones y jubilaciones, derivado de las participaciones que se reciben del Gobierno del Estado.</w:t>
            </w: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Aportaciones</w:t>
            </w:r>
          </w:p>
        </w:tc>
        <w:tc>
          <w:tcPr>
            <w:tcW w:w="2110"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color w:val="000000"/>
                <w:sz w:val="20"/>
                <w:szCs w:val="20"/>
              </w:rPr>
              <w:t>$59,812,363.00</w:t>
            </w:r>
          </w:p>
        </w:tc>
        <w:tc>
          <w:tcPr>
            <w:tcW w:w="3297"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Representa el 33.41% del total de ingresos por concepto participaciones, aportaciones, convenios, incentivos derivados de la colaboración fiscal, fondos distintos de aportaciones, transferencias, asignaciones, subsidios y subvenciones, y pensiones y jubilaciones, las cuales son los recursos del FISM y FORTAMUN.</w:t>
            </w: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Convenios</w:t>
            </w:r>
          </w:p>
        </w:tc>
        <w:tc>
          <w:tcPr>
            <w:tcW w:w="2110" w:type="dxa"/>
          </w:tcPr>
          <w:p w:rsidR="00767E25" w:rsidRPr="00400414" w:rsidRDefault="00767E25" w:rsidP="002B306C">
            <w:pPr>
              <w:jc w:val="right"/>
              <w:rPr>
                <w:rFonts w:ascii="Arial" w:hAnsi="Arial" w:cs="Arial"/>
                <w:color w:val="000000"/>
                <w:sz w:val="20"/>
                <w:szCs w:val="20"/>
                <w:lang w:val="es-MX" w:eastAsia="es-MX"/>
              </w:rPr>
            </w:pPr>
            <w:r w:rsidRPr="00400414">
              <w:rPr>
                <w:rFonts w:ascii="Arial" w:hAnsi="Arial" w:cs="Arial"/>
                <w:color w:val="000000"/>
                <w:sz w:val="20"/>
                <w:szCs w:val="20"/>
              </w:rPr>
              <w:t>$7,487,936.54</w:t>
            </w:r>
          </w:p>
        </w:tc>
        <w:tc>
          <w:tcPr>
            <w:tcW w:w="3297" w:type="dxa"/>
          </w:tcPr>
          <w:p w:rsidR="00767E25" w:rsidRPr="00400414" w:rsidRDefault="00767E25" w:rsidP="002B306C">
            <w:pPr>
              <w:spacing w:after="80" w:line="203" w:lineRule="exact"/>
              <w:rPr>
                <w:rFonts w:ascii="Arial" w:hAnsi="Arial" w:cs="Arial"/>
                <w:sz w:val="20"/>
                <w:szCs w:val="20"/>
              </w:rPr>
            </w:pP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Incentivos derivados de la colaboración fiscal</w:t>
            </w:r>
          </w:p>
        </w:tc>
        <w:tc>
          <w:tcPr>
            <w:tcW w:w="2110" w:type="dxa"/>
          </w:tcPr>
          <w:p w:rsidR="00767E25" w:rsidRPr="00400414" w:rsidRDefault="00767E25" w:rsidP="002B306C">
            <w:pPr>
              <w:jc w:val="right"/>
              <w:rPr>
                <w:rFonts w:ascii="Arial" w:hAnsi="Arial" w:cs="Arial"/>
                <w:color w:val="000000"/>
                <w:sz w:val="20"/>
                <w:szCs w:val="20"/>
                <w:lang w:val="es-MX" w:eastAsia="es-MX"/>
              </w:rPr>
            </w:pPr>
            <w:r w:rsidRPr="00400414">
              <w:rPr>
                <w:rFonts w:ascii="Arial" w:hAnsi="Arial" w:cs="Arial"/>
                <w:color w:val="000000"/>
                <w:sz w:val="20"/>
                <w:szCs w:val="20"/>
              </w:rPr>
              <w:t>$755,689.02</w:t>
            </w:r>
          </w:p>
        </w:tc>
        <w:tc>
          <w:tcPr>
            <w:tcW w:w="3297" w:type="dxa"/>
          </w:tcPr>
          <w:p w:rsidR="00767E25" w:rsidRPr="00400414" w:rsidRDefault="00767E25" w:rsidP="002B306C">
            <w:pPr>
              <w:spacing w:after="80" w:line="203" w:lineRule="exact"/>
              <w:rPr>
                <w:rFonts w:ascii="Arial" w:hAnsi="Arial" w:cs="Arial"/>
                <w:sz w:val="20"/>
                <w:szCs w:val="20"/>
              </w:rPr>
            </w:pP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Fondos distintos de Aportaciones</w:t>
            </w:r>
          </w:p>
        </w:tc>
        <w:tc>
          <w:tcPr>
            <w:tcW w:w="2110" w:type="dxa"/>
          </w:tcPr>
          <w:p w:rsidR="00767E25" w:rsidRPr="00400414" w:rsidRDefault="00767E25" w:rsidP="002B306C">
            <w:pPr>
              <w:jc w:val="right"/>
              <w:rPr>
                <w:rFonts w:ascii="Arial" w:hAnsi="Arial" w:cs="Arial"/>
                <w:color w:val="000000"/>
                <w:sz w:val="20"/>
                <w:szCs w:val="20"/>
                <w:lang w:val="es-MX" w:eastAsia="es-MX"/>
              </w:rPr>
            </w:pPr>
            <w:r w:rsidRPr="00400414">
              <w:rPr>
                <w:rFonts w:ascii="Arial" w:hAnsi="Arial" w:cs="Arial"/>
                <w:color w:val="000000"/>
                <w:sz w:val="20"/>
                <w:szCs w:val="20"/>
              </w:rPr>
              <w:t>$9,006,235.84</w:t>
            </w:r>
          </w:p>
        </w:tc>
        <w:tc>
          <w:tcPr>
            <w:tcW w:w="3297" w:type="dxa"/>
          </w:tcPr>
          <w:p w:rsidR="00767E25" w:rsidRPr="00400414" w:rsidRDefault="00767E25" w:rsidP="002B306C">
            <w:pPr>
              <w:spacing w:after="80" w:line="203" w:lineRule="exact"/>
              <w:rPr>
                <w:rFonts w:ascii="Arial" w:hAnsi="Arial" w:cs="Arial"/>
                <w:sz w:val="20"/>
                <w:szCs w:val="20"/>
              </w:rPr>
            </w:pP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Transferencias y Asignaciones</w:t>
            </w:r>
          </w:p>
        </w:tc>
        <w:tc>
          <w:tcPr>
            <w:tcW w:w="2110" w:type="dxa"/>
          </w:tcPr>
          <w:p w:rsidR="00767E25" w:rsidRPr="00400414" w:rsidRDefault="00767E25" w:rsidP="002B306C">
            <w:pPr>
              <w:jc w:val="right"/>
              <w:rPr>
                <w:rFonts w:ascii="Arial" w:hAnsi="Arial" w:cs="Arial"/>
                <w:color w:val="000000"/>
                <w:sz w:val="20"/>
                <w:szCs w:val="20"/>
                <w:lang w:val="es-MX" w:eastAsia="es-MX"/>
              </w:rPr>
            </w:pPr>
            <w:r w:rsidRPr="00400414">
              <w:rPr>
                <w:rFonts w:ascii="Arial" w:hAnsi="Arial" w:cs="Arial"/>
                <w:color w:val="000000"/>
                <w:sz w:val="20"/>
                <w:szCs w:val="20"/>
              </w:rPr>
              <w:t>$8,728,243.87</w:t>
            </w:r>
          </w:p>
        </w:tc>
        <w:tc>
          <w:tcPr>
            <w:tcW w:w="3297"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Subsidios y Subvenciones</w:t>
            </w:r>
          </w:p>
        </w:tc>
        <w:tc>
          <w:tcPr>
            <w:tcW w:w="2110"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297"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Pensiones y Jubilaciones</w:t>
            </w:r>
          </w:p>
        </w:tc>
        <w:tc>
          <w:tcPr>
            <w:tcW w:w="2110"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297"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Transferencias del fondo del petróleo para la estabilización y el desarrollo</w:t>
            </w:r>
          </w:p>
        </w:tc>
        <w:tc>
          <w:tcPr>
            <w:tcW w:w="2110"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297"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2B306C">
        <w:trPr>
          <w:jc w:val="center"/>
        </w:trPr>
        <w:tc>
          <w:tcPr>
            <w:tcW w:w="3421" w:type="dxa"/>
          </w:tcPr>
          <w:p w:rsidR="00767E25" w:rsidRPr="00400414" w:rsidRDefault="00767E25" w:rsidP="002B306C">
            <w:pPr>
              <w:spacing w:after="80" w:line="203" w:lineRule="exact"/>
              <w:rPr>
                <w:rFonts w:ascii="Arial" w:hAnsi="Arial" w:cs="Arial"/>
                <w:b/>
                <w:sz w:val="20"/>
                <w:szCs w:val="20"/>
              </w:rPr>
            </w:pPr>
            <w:r w:rsidRPr="00400414">
              <w:rPr>
                <w:rFonts w:ascii="Arial" w:hAnsi="Arial" w:cs="Arial"/>
                <w:b/>
                <w:sz w:val="20"/>
                <w:szCs w:val="20"/>
              </w:rPr>
              <w:t>SUMAN</w:t>
            </w:r>
          </w:p>
        </w:tc>
        <w:tc>
          <w:tcPr>
            <w:tcW w:w="2110" w:type="dxa"/>
          </w:tcPr>
          <w:p w:rsidR="00767E25" w:rsidRPr="00400414" w:rsidRDefault="00767E25" w:rsidP="002B306C">
            <w:pPr>
              <w:spacing w:after="80" w:line="203" w:lineRule="exact"/>
              <w:jc w:val="right"/>
              <w:rPr>
                <w:rFonts w:ascii="Arial" w:hAnsi="Arial" w:cs="Arial"/>
                <w:b/>
                <w:bCs/>
                <w:sz w:val="20"/>
                <w:szCs w:val="20"/>
              </w:rPr>
            </w:pPr>
            <w:r w:rsidRPr="00400414">
              <w:rPr>
                <w:rFonts w:ascii="Arial" w:hAnsi="Arial" w:cs="Arial"/>
                <w:b/>
                <w:bCs/>
                <w:sz w:val="20"/>
                <w:szCs w:val="20"/>
              </w:rPr>
              <w:t>$178,999,215.98</w:t>
            </w:r>
          </w:p>
        </w:tc>
        <w:tc>
          <w:tcPr>
            <w:tcW w:w="3297" w:type="dxa"/>
          </w:tcPr>
          <w:p w:rsidR="00767E25" w:rsidRPr="00400414" w:rsidRDefault="00767E25" w:rsidP="002B306C">
            <w:pPr>
              <w:spacing w:after="80" w:line="203" w:lineRule="exact"/>
              <w:jc w:val="right"/>
              <w:rPr>
                <w:rFonts w:ascii="Arial" w:hAnsi="Arial" w:cs="Arial"/>
                <w:sz w:val="20"/>
                <w:szCs w:val="20"/>
              </w:rPr>
            </w:pPr>
          </w:p>
        </w:tc>
      </w:tr>
    </w:tbl>
    <w:p w:rsidR="00767E25" w:rsidRPr="00400414" w:rsidRDefault="00767E25" w:rsidP="00B6277E">
      <w:pPr>
        <w:spacing w:line="224" w:lineRule="exact"/>
        <w:ind w:left="288"/>
        <w:jc w:val="both"/>
        <w:rPr>
          <w:rFonts w:ascii="Arial" w:hAnsi="Arial" w:cs="Arial"/>
          <w:sz w:val="20"/>
          <w:szCs w:val="20"/>
          <w:lang w:val="es-MX"/>
        </w:rPr>
      </w:pPr>
    </w:p>
    <w:p w:rsidR="00B6277E" w:rsidRPr="00400414" w:rsidRDefault="00B6277E" w:rsidP="00BF3922">
      <w:pPr>
        <w:pStyle w:val="Texto"/>
        <w:spacing w:line="224" w:lineRule="exact"/>
        <w:ind w:firstLine="0"/>
        <w:rPr>
          <w:rFonts w:cs="Arial"/>
          <w:b/>
          <w:szCs w:val="18"/>
          <w:lang w:val="es-MX"/>
        </w:rPr>
      </w:pPr>
    </w:p>
    <w:p w:rsidR="00BF3922" w:rsidRPr="00400414" w:rsidRDefault="00BF3922" w:rsidP="00BF3922">
      <w:pPr>
        <w:pStyle w:val="Texto"/>
        <w:spacing w:line="224" w:lineRule="exact"/>
        <w:ind w:firstLine="0"/>
        <w:rPr>
          <w:rFonts w:cs="Arial"/>
          <w:b/>
          <w:szCs w:val="18"/>
          <w:lang w:val="es-MX"/>
        </w:rPr>
      </w:pPr>
      <w:r w:rsidRPr="00400414">
        <w:rPr>
          <w:rFonts w:cs="Arial"/>
          <w:b/>
          <w:szCs w:val="18"/>
          <w:lang w:val="es-MX"/>
        </w:rPr>
        <w:t>OTROS INGRESOS</w:t>
      </w:r>
    </w:p>
    <w:p w:rsidR="00BF3922" w:rsidRPr="00400414" w:rsidRDefault="00BF3922" w:rsidP="00B6277E">
      <w:pPr>
        <w:tabs>
          <w:tab w:val="left" w:pos="284"/>
        </w:tabs>
        <w:spacing w:line="224" w:lineRule="exact"/>
        <w:ind w:left="288"/>
        <w:jc w:val="both"/>
        <w:rPr>
          <w:rFonts w:ascii="Arial" w:hAnsi="Arial" w:cs="Arial"/>
          <w:sz w:val="20"/>
          <w:szCs w:val="20"/>
          <w:lang w:val="es-MX"/>
        </w:rPr>
      </w:pPr>
      <w:r w:rsidRPr="00400414">
        <w:rPr>
          <w:rFonts w:ascii="Arial" w:hAnsi="Arial" w:cs="Arial"/>
          <w:sz w:val="20"/>
          <w:szCs w:val="20"/>
          <w:lang w:val="es-MX"/>
        </w:rPr>
        <w:t>Se informa</w:t>
      </w:r>
      <w:r w:rsidR="0000339C" w:rsidRPr="00400414">
        <w:rPr>
          <w:rFonts w:ascii="Arial" w:hAnsi="Arial" w:cs="Arial"/>
          <w:sz w:val="20"/>
          <w:szCs w:val="20"/>
          <w:lang w:val="es-MX"/>
        </w:rPr>
        <w:t xml:space="preserve"> que, al </w:t>
      </w:r>
      <w:r w:rsidR="00211106" w:rsidRPr="00400414">
        <w:rPr>
          <w:rFonts w:ascii="Arial" w:hAnsi="Arial" w:cs="Arial"/>
          <w:sz w:val="20"/>
          <w:szCs w:val="20"/>
          <w:lang w:val="es-MX"/>
        </w:rPr>
        <w:t>31 de Diciembre</w:t>
      </w:r>
      <w:r w:rsidR="00360A34" w:rsidRPr="00400414">
        <w:rPr>
          <w:rFonts w:ascii="Arial" w:hAnsi="Arial" w:cs="Arial"/>
          <w:sz w:val="20"/>
          <w:szCs w:val="20"/>
          <w:lang w:val="es-MX"/>
        </w:rPr>
        <w:t xml:space="preserve"> </w:t>
      </w:r>
      <w:r w:rsidRPr="00400414">
        <w:rPr>
          <w:rFonts w:ascii="Arial" w:hAnsi="Arial" w:cs="Arial"/>
          <w:sz w:val="20"/>
          <w:szCs w:val="20"/>
          <w:lang w:val="es-MX"/>
        </w:rPr>
        <w:t>de 2021, el H. Ayuntamiento del municipio de Hecelchakán no registró operaciones en el rubro de Otros Ingresos y beneficios.</w:t>
      </w:r>
    </w:p>
    <w:p w:rsidR="00767E25" w:rsidRPr="00400414" w:rsidRDefault="00767E25" w:rsidP="00B6277E">
      <w:pPr>
        <w:tabs>
          <w:tab w:val="left" w:pos="284"/>
        </w:tabs>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767E25" w:rsidRPr="00400414" w:rsidTr="002B306C">
        <w:trPr>
          <w:jc w:val="center"/>
        </w:trPr>
        <w:tc>
          <w:tcPr>
            <w:tcW w:w="3477"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127"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3383"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767E25" w:rsidRPr="00400414" w:rsidTr="002B306C">
        <w:trPr>
          <w:jc w:val="center"/>
        </w:trPr>
        <w:tc>
          <w:tcPr>
            <w:tcW w:w="3477" w:type="dxa"/>
          </w:tcPr>
          <w:p w:rsidR="00767E25" w:rsidRPr="00400414" w:rsidRDefault="00767E25" w:rsidP="002B306C">
            <w:pPr>
              <w:spacing w:after="80" w:line="203" w:lineRule="exact"/>
              <w:rPr>
                <w:rFonts w:ascii="Arial" w:hAnsi="Arial" w:cs="Arial"/>
                <w:b/>
                <w:sz w:val="20"/>
                <w:szCs w:val="20"/>
              </w:rPr>
            </w:pPr>
            <w:r w:rsidRPr="00400414">
              <w:rPr>
                <w:rFonts w:ascii="Arial" w:hAnsi="Arial" w:cs="Arial"/>
                <w:b/>
                <w:sz w:val="20"/>
                <w:szCs w:val="20"/>
              </w:rPr>
              <w:t>Otros ingresos y beneficios</w:t>
            </w:r>
          </w:p>
        </w:tc>
        <w:tc>
          <w:tcPr>
            <w:tcW w:w="2127"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383" w:type="dxa"/>
          </w:tcPr>
          <w:p w:rsidR="00767E25" w:rsidRPr="00400414" w:rsidRDefault="00767E25" w:rsidP="002B306C">
            <w:pPr>
              <w:spacing w:after="80" w:line="203" w:lineRule="exact"/>
              <w:rPr>
                <w:rFonts w:ascii="Arial" w:hAnsi="Arial" w:cs="Arial"/>
                <w:sz w:val="20"/>
                <w:szCs w:val="20"/>
              </w:rPr>
            </w:pPr>
          </w:p>
        </w:tc>
      </w:tr>
      <w:tr w:rsidR="00767E25" w:rsidRPr="00400414" w:rsidTr="002B306C">
        <w:trPr>
          <w:jc w:val="center"/>
        </w:trPr>
        <w:tc>
          <w:tcPr>
            <w:tcW w:w="3477" w:type="dxa"/>
          </w:tcPr>
          <w:p w:rsidR="00767E25" w:rsidRPr="00400414" w:rsidRDefault="00767E25" w:rsidP="002B306C">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financieros</w:t>
            </w:r>
          </w:p>
        </w:tc>
        <w:tc>
          <w:tcPr>
            <w:tcW w:w="2127"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383"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2B306C">
        <w:trPr>
          <w:jc w:val="center"/>
        </w:trPr>
        <w:tc>
          <w:tcPr>
            <w:tcW w:w="3477" w:type="dxa"/>
          </w:tcPr>
          <w:p w:rsidR="00767E25" w:rsidRPr="00400414" w:rsidRDefault="00767E25" w:rsidP="002B306C">
            <w:pPr>
              <w:spacing w:after="80" w:line="203" w:lineRule="exact"/>
              <w:rPr>
                <w:rFonts w:ascii="Arial" w:hAnsi="Arial" w:cs="Arial"/>
                <w:sz w:val="20"/>
                <w:szCs w:val="20"/>
              </w:rPr>
            </w:pPr>
            <w:r w:rsidRPr="00400414">
              <w:rPr>
                <w:rFonts w:ascii="Arial" w:hAnsi="Arial" w:cs="Arial"/>
                <w:sz w:val="20"/>
                <w:szCs w:val="20"/>
              </w:rPr>
              <w:t>Intereses ganados de títulos, valores, créditos, bonos y otros.</w:t>
            </w:r>
          </w:p>
        </w:tc>
        <w:tc>
          <w:tcPr>
            <w:tcW w:w="2127"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383" w:type="dxa"/>
          </w:tcPr>
          <w:p w:rsidR="00767E25" w:rsidRPr="00400414" w:rsidRDefault="00767E25" w:rsidP="002B306C">
            <w:pPr>
              <w:spacing w:after="80" w:line="203" w:lineRule="exact"/>
              <w:jc w:val="right"/>
              <w:rPr>
                <w:rFonts w:ascii="Arial" w:hAnsi="Arial" w:cs="Arial"/>
                <w:sz w:val="20"/>
                <w:szCs w:val="20"/>
              </w:rPr>
            </w:pPr>
          </w:p>
        </w:tc>
      </w:tr>
      <w:tr w:rsidR="00767E25" w:rsidRPr="00400414" w:rsidTr="002B306C">
        <w:trPr>
          <w:jc w:val="center"/>
        </w:trPr>
        <w:tc>
          <w:tcPr>
            <w:tcW w:w="3477" w:type="dxa"/>
          </w:tcPr>
          <w:p w:rsidR="00767E25" w:rsidRPr="00400414" w:rsidRDefault="00767E25" w:rsidP="002B306C">
            <w:pPr>
              <w:spacing w:after="80" w:line="203" w:lineRule="exact"/>
              <w:rPr>
                <w:rFonts w:ascii="Arial" w:hAnsi="Arial" w:cs="Arial"/>
                <w:b/>
                <w:sz w:val="20"/>
                <w:szCs w:val="20"/>
              </w:rPr>
            </w:pPr>
            <w:r w:rsidRPr="00400414">
              <w:rPr>
                <w:rFonts w:ascii="Arial" w:hAnsi="Arial" w:cs="Arial"/>
                <w:b/>
                <w:sz w:val="20"/>
                <w:szCs w:val="20"/>
              </w:rPr>
              <w:t>SUMAN</w:t>
            </w:r>
          </w:p>
        </w:tc>
        <w:tc>
          <w:tcPr>
            <w:tcW w:w="2127" w:type="dxa"/>
          </w:tcPr>
          <w:p w:rsidR="00767E25" w:rsidRPr="00400414" w:rsidRDefault="00767E25" w:rsidP="002B306C">
            <w:pPr>
              <w:spacing w:after="80" w:line="203" w:lineRule="exact"/>
              <w:jc w:val="right"/>
              <w:rPr>
                <w:rFonts w:ascii="Arial" w:hAnsi="Arial" w:cs="Arial"/>
                <w:b/>
                <w:sz w:val="20"/>
                <w:szCs w:val="20"/>
              </w:rPr>
            </w:pPr>
            <w:r w:rsidRPr="00400414">
              <w:rPr>
                <w:rFonts w:ascii="Arial" w:hAnsi="Arial" w:cs="Arial"/>
                <w:b/>
                <w:sz w:val="20"/>
                <w:szCs w:val="20"/>
              </w:rPr>
              <w:t>$0.00</w:t>
            </w:r>
          </w:p>
        </w:tc>
        <w:tc>
          <w:tcPr>
            <w:tcW w:w="3383" w:type="dxa"/>
          </w:tcPr>
          <w:p w:rsidR="00767E25" w:rsidRPr="00400414" w:rsidRDefault="00767E25" w:rsidP="002B306C">
            <w:pPr>
              <w:spacing w:after="80" w:line="203" w:lineRule="exact"/>
              <w:jc w:val="right"/>
              <w:rPr>
                <w:rFonts w:ascii="Arial" w:hAnsi="Arial" w:cs="Arial"/>
                <w:sz w:val="20"/>
                <w:szCs w:val="20"/>
              </w:rPr>
            </w:pPr>
          </w:p>
        </w:tc>
      </w:tr>
    </w:tbl>
    <w:p w:rsidR="00767E25" w:rsidRPr="00400414" w:rsidRDefault="00767E25" w:rsidP="00B6277E">
      <w:pPr>
        <w:tabs>
          <w:tab w:val="left" w:pos="284"/>
        </w:tabs>
        <w:spacing w:line="224" w:lineRule="exact"/>
        <w:ind w:left="288"/>
        <w:jc w:val="both"/>
        <w:rPr>
          <w:rFonts w:ascii="Arial" w:hAnsi="Arial" w:cs="Arial"/>
          <w:sz w:val="20"/>
          <w:szCs w:val="20"/>
          <w:lang w:val="es-MX"/>
        </w:rPr>
      </w:pPr>
    </w:p>
    <w:p w:rsidR="00F662CE" w:rsidRPr="00400414" w:rsidRDefault="00F662CE" w:rsidP="00F662CE">
      <w:pPr>
        <w:tabs>
          <w:tab w:val="left" w:pos="284"/>
        </w:tabs>
        <w:spacing w:line="224" w:lineRule="exact"/>
        <w:rPr>
          <w:rFonts w:ascii="Arial" w:hAnsi="Arial" w:cs="Arial"/>
          <w:lang w:val="es-MX"/>
        </w:rPr>
      </w:pPr>
    </w:p>
    <w:p w:rsidR="00BF3922" w:rsidRPr="00400414" w:rsidRDefault="00BF3922" w:rsidP="00BF3922">
      <w:pPr>
        <w:pStyle w:val="ROMANOS"/>
        <w:spacing w:after="60"/>
        <w:ind w:left="0" w:firstLine="0"/>
        <w:rPr>
          <w:rFonts w:cs="Arial"/>
        </w:rPr>
      </w:pPr>
      <w:r w:rsidRPr="00400414">
        <w:rPr>
          <w:rFonts w:cs="Arial"/>
        </w:rPr>
        <w:t>Proyección de l</w:t>
      </w:r>
      <w:r w:rsidR="00F62C35" w:rsidRPr="00400414">
        <w:rPr>
          <w:rFonts w:cs="Arial"/>
        </w:rPr>
        <w:t>os ingresos en el me</w:t>
      </w:r>
      <w:r w:rsidR="00AE4904">
        <w:rPr>
          <w:rFonts w:cs="Arial"/>
        </w:rPr>
        <w:t>diano plazo, 01 de enero de 2022</w:t>
      </w:r>
      <w:r w:rsidR="00501B94">
        <w:rPr>
          <w:rFonts w:cs="Arial"/>
        </w:rPr>
        <w:t xml:space="preserve"> al 31 de diciembre de 2023</w:t>
      </w:r>
      <w:r w:rsidRPr="00400414">
        <w:rPr>
          <w:rFonts w:cs="Arial"/>
        </w:rPr>
        <w:t xml:space="preserve"> </w:t>
      </w:r>
    </w:p>
    <w:p w:rsidR="00BF3922" w:rsidRPr="00400414" w:rsidRDefault="00BF3922" w:rsidP="00BF3922">
      <w:pPr>
        <w:pStyle w:val="ROMANOS"/>
        <w:spacing w:after="60"/>
        <w:ind w:left="0" w:firstLine="0"/>
        <w:rPr>
          <w:rFonts w:cs="Arial"/>
        </w:rPr>
      </w:pPr>
    </w:p>
    <w:p w:rsidR="00BF3922" w:rsidRPr="00400414" w:rsidRDefault="00BF3922" w:rsidP="00BF3922">
      <w:pPr>
        <w:pStyle w:val="ROMANOS"/>
        <w:spacing w:after="60"/>
        <w:ind w:left="0" w:firstLine="0"/>
        <w:rPr>
          <w:rFonts w:cs="Arial"/>
        </w:rPr>
      </w:pPr>
      <w:r w:rsidRPr="00400414">
        <w:rPr>
          <w:rFonts w:cs="Arial"/>
        </w:rPr>
        <w:t>Ingresos locales:</w:t>
      </w:r>
    </w:p>
    <w:p w:rsidR="00BF3922" w:rsidRPr="00400414" w:rsidRDefault="00BF3922" w:rsidP="00BF3922">
      <w:pPr>
        <w:pStyle w:val="ROMANOS"/>
        <w:spacing w:after="60"/>
        <w:ind w:left="0" w:firstLin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419"/>
      </w:tblGrid>
      <w:tr w:rsidR="00BF3922" w:rsidRPr="00400414" w:rsidTr="00BF3922">
        <w:trPr>
          <w:jc w:val="center"/>
        </w:trPr>
        <w:tc>
          <w:tcPr>
            <w:tcW w:w="3477" w:type="dxa"/>
          </w:tcPr>
          <w:p w:rsidR="00BF3922" w:rsidRPr="00400414" w:rsidRDefault="00BF3922" w:rsidP="00137267">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419" w:type="dxa"/>
          </w:tcPr>
          <w:p w:rsidR="00BF3922" w:rsidRPr="00400414" w:rsidRDefault="00BF3922" w:rsidP="00137267">
            <w:pPr>
              <w:spacing w:after="80" w:line="203" w:lineRule="exact"/>
              <w:jc w:val="center"/>
              <w:rPr>
                <w:rFonts w:ascii="Arial" w:hAnsi="Arial" w:cs="Arial"/>
                <w:b/>
                <w:sz w:val="20"/>
                <w:szCs w:val="20"/>
              </w:rPr>
            </w:pPr>
            <w:r w:rsidRPr="00400414">
              <w:rPr>
                <w:rFonts w:ascii="Arial" w:hAnsi="Arial" w:cs="Arial"/>
                <w:b/>
                <w:sz w:val="20"/>
                <w:szCs w:val="20"/>
              </w:rPr>
              <w:t>PROYECCION EN EL MEDIANO PLAZO</w:t>
            </w:r>
          </w:p>
        </w:tc>
      </w:tr>
      <w:tr w:rsidR="00B82805" w:rsidRPr="00400414" w:rsidTr="00BF3922">
        <w:trPr>
          <w:jc w:val="center"/>
        </w:trPr>
        <w:tc>
          <w:tcPr>
            <w:tcW w:w="3477" w:type="dxa"/>
          </w:tcPr>
          <w:p w:rsidR="00B82805" w:rsidRPr="00400414" w:rsidRDefault="00B82805" w:rsidP="00B82805">
            <w:pPr>
              <w:spacing w:after="80" w:line="203" w:lineRule="exact"/>
              <w:rPr>
                <w:rFonts w:ascii="Arial" w:hAnsi="Arial" w:cs="Arial"/>
                <w:b/>
                <w:sz w:val="20"/>
                <w:szCs w:val="20"/>
              </w:rPr>
            </w:pPr>
            <w:r w:rsidRPr="00400414">
              <w:rPr>
                <w:rFonts w:ascii="Arial" w:hAnsi="Arial" w:cs="Arial"/>
                <w:b/>
                <w:sz w:val="20"/>
                <w:szCs w:val="20"/>
              </w:rPr>
              <w:t>Ingresos y Otros Beneficios</w:t>
            </w:r>
          </w:p>
        </w:tc>
        <w:tc>
          <w:tcPr>
            <w:tcW w:w="2419" w:type="dxa"/>
          </w:tcPr>
          <w:p w:rsidR="00B82805" w:rsidRPr="00400414" w:rsidRDefault="00B82805" w:rsidP="00B82805">
            <w:pPr>
              <w:spacing w:after="80" w:line="203" w:lineRule="exact"/>
              <w:jc w:val="right"/>
              <w:rPr>
                <w:rFonts w:ascii="Arial" w:hAnsi="Arial" w:cs="Arial"/>
                <w:sz w:val="20"/>
                <w:szCs w:val="20"/>
              </w:rPr>
            </w:pPr>
          </w:p>
        </w:tc>
      </w:tr>
      <w:tr w:rsidR="00B82805" w:rsidRPr="00400414" w:rsidTr="00BF3922">
        <w:trPr>
          <w:jc w:val="center"/>
        </w:trPr>
        <w:tc>
          <w:tcPr>
            <w:tcW w:w="3477" w:type="dxa"/>
          </w:tcPr>
          <w:p w:rsidR="00B82805" w:rsidRPr="00400414" w:rsidRDefault="00B82805" w:rsidP="00B82805">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de gestión</w:t>
            </w:r>
          </w:p>
        </w:tc>
        <w:tc>
          <w:tcPr>
            <w:tcW w:w="2419" w:type="dxa"/>
          </w:tcPr>
          <w:p w:rsidR="00B82805" w:rsidRPr="00400414" w:rsidRDefault="00B82805" w:rsidP="00B82805">
            <w:pPr>
              <w:spacing w:after="80" w:line="203" w:lineRule="exact"/>
              <w:jc w:val="right"/>
              <w:rPr>
                <w:rFonts w:ascii="Arial" w:hAnsi="Arial" w:cs="Arial"/>
                <w:sz w:val="20"/>
                <w:szCs w:val="20"/>
              </w:rPr>
            </w:pPr>
          </w:p>
        </w:tc>
      </w:tr>
      <w:tr w:rsidR="00B82805" w:rsidRPr="00400414" w:rsidTr="00BF3922">
        <w:trPr>
          <w:jc w:val="center"/>
        </w:trPr>
        <w:tc>
          <w:tcPr>
            <w:tcW w:w="3477" w:type="dxa"/>
          </w:tcPr>
          <w:p w:rsidR="00B82805" w:rsidRPr="00400414" w:rsidRDefault="00B82805" w:rsidP="00B82805">
            <w:pPr>
              <w:spacing w:after="80" w:line="203" w:lineRule="exact"/>
              <w:rPr>
                <w:rFonts w:ascii="Arial" w:hAnsi="Arial" w:cs="Arial"/>
                <w:sz w:val="20"/>
                <w:szCs w:val="20"/>
              </w:rPr>
            </w:pPr>
            <w:r w:rsidRPr="00400414">
              <w:rPr>
                <w:rFonts w:ascii="Arial" w:hAnsi="Arial" w:cs="Arial"/>
                <w:sz w:val="20"/>
                <w:szCs w:val="20"/>
              </w:rPr>
              <w:t>Impuestos</w:t>
            </w:r>
          </w:p>
        </w:tc>
        <w:tc>
          <w:tcPr>
            <w:tcW w:w="2419" w:type="dxa"/>
          </w:tcPr>
          <w:p w:rsidR="00B82805" w:rsidRPr="00400414" w:rsidRDefault="00AE4904" w:rsidP="00AE4904">
            <w:pPr>
              <w:spacing w:after="80" w:line="203" w:lineRule="exact"/>
              <w:jc w:val="right"/>
              <w:rPr>
                <w:rFonts w:ascii="Arial" w:hAnsi="Arial" w:cs="Arial"/>
                <w:sz w:val="20"/>
                <w:szCs w:val="20"/>
              </w:rPr>
            </w:pPr>
            <w:r>
              <w:rPr>
                <w:rFonts w:ascii="Arial" w:hAnsi="Arial" w:cs="Arial"/>
                <w:sz w:val="20"/>
                <w:szCs w:val="20"/>
              </w:rPr>
              <w:t>$4,151,835.00</w:t>
            </w:r>
          </w:p>
        </w:tc>
      </w:tr>
      <w:tr w:rsidR="00AE4904" w:rsidRPr="00400414" w:rsidTr="00BF3922">
        <w:trPr>
          <w:jc w:val="center"/>
        </w:trPr>
        <w:tc>
          <w:tcPr>
            <w:tcW w:w="3477" w:type="dxa"/>
          </w:tcPr>
          <w:p w:rsidR="00AE4904" w:rsidRPr="00400414" w:rsidRDefault="00AE4904" w:rsidP="00B82805">
            <w:pPr>
              <w:spacing w:after="80" w:line="203" w:lineRule="exact"/>
              <w:rPr>
                <w:rFonts w:ascii="Arial" w:hAnsi="Arial" w:cs="Arial"/>
                <w:sz w:val="20"/>
                <w:szCs w:val="20"/>
              </w:rPr>
            </w:pPr>
            <w:r>
              <w:rPr>
                <w:rFonts w:ascii="Arial" w:hAnsi="Arial" w:cs="Arial"/>
                <w:sz w:val="20"/>
                <w:szCs w:val="20"/>
              </w:rPr>
              <w:t>Cuotas y Aportaciones de Seguridad Social</w:t>
            </w:r>
          </w:p>
        </w:tc>
        <w:tc>
          <w:tcPr>
            <w:tcW w:w="2419" w:type="dxa"/>
          </w:tcPr>
          <w:p w:rsidR="00AE4904" w:rsidRDefault="00AE4904" w:rsidP="00AE4904">
            <w:pPr>
              <w:spacing w:after="80" w:line="203" w:lineRule="exact"/>
              <w:jc w:val="right"/>
              <w:rPr>
                <w:rFonts w:ascii="Arial" w:hAnsi="Arial" w:cs="Arial"/>
                <w:sz w:val="20"/>
                <w:szCs w:val="20"/>
              </w:rPr>
            </w:pPr>
            <w:r>
              <w:rPr>
                <w:rFonts w:ascii="Arial" w:hAnsi="Arial" w:cs="Arial"/>
                <w:sz w:val="20"/>
                <w:szCs w:val="20"/>
              </w:rPr>
              <w:t>0.00</w:t>
            </w:r>
          </w:p>
        </w:tc>
      </w:tr>
      <w:tr w:rsidR="00AE4904" w:rsidRPr="00400414" w:rsidTr="00BF3922">
        <w:trPr>
          <w:jc w:val="center"/>
        </w:trPr>
        <w:tc>
          <w:tcPr>
            <w:tcW w:w="3477" w:type="dxa"/>
          </w:tcPr>
          <w:p w:rsidR="00AE4904" w:rsidRDefault="00AE4904" w:rsidP="00B82805">
            <w:pPr>
              <w:spacing w:after="80" w:line="203" w:lineRule="exact"/>
              <w:rPr>
                <w:rFonts w:ascii="Arial" w:hAnsi="Arial" w:cs="Arial"/>
                <w:sz w:val="20"/>
                <w:szCs w:val="20"/>
              </w:rPr>
            </w:pPr>
            <w:r>
              <w:rPr>
                <w:rFonts w:ascii="Arial" w:hAnsi="Arial" w:cs="Arial"/>
                <w:sz w:val="20"/>
                <w:szCs w:val="20"/>
              </w:rPr>
              <w:t>Contribuciones de Mejoras</w:t>
            </w:r>
          </w:p>
        </w:tc>
        <w:tc>
          <w:tcPr>
            <w:tcW w:w="2419" w:type="dxa"/>
          </w:tcPr>
          <w:p w:rsidR="00AE4904" w:rsidRDefault="00AE4904" w:rsidP="00AE4904">
            <w:pPr>
              <w:spacing w:after="80" w:line="203" w:lineRule="exact"/>
              <w:jc w:val="right"/>
              <w:rPr>
                <w:rFonts w:ascii="Arial" w:hAnsi="Arial" w:cs="Arial"/>
                <w:sz w:val="20"/>
                <w:szCs w:val="20"/>
              </w:rPr>
            </w:pPr>
            <w:r>
              <w:rPr>
                <w:rFonts w:ascii="Arial" w:hAnsi="Arial" w:cs="Arial"/>
                <w:sz w:val="20"/>
                <w:szCs w:val="20"/>
              </w:rPr>
              <w:t>0.00</w:t>
            </w:r>
          </w:p>
        </w:tc>
      </w:tr>
      <w:tr w:rsidR="00B82805" w:rsidRPr="00400414" w:rsidTr="00BF3922">
        <w:trPr>
          <w:jc w:val="center"/>
        </w:trPr>
        <w:tc>
          <w:tcPr>
            <w:tcW w:w="3477" w:type="dxa"/>
          </w:tcPr>
          <w:p w:rsidR="00B82805" w:rsidRPr="00400414" w:rsidRDefault="00B82805" w:rsidP="00B82805">
            <w:pPr>
              <w:spacing w:after="80" w:line="203" w:lineRule="exact"/>
              <w:rPr>
                <w:rFonts w:ascii="Arial" w:hAnsi="Arial" w:cs="Arial"/>
                <w:sz w:val="20"/>
                <w:szCs w:val="20"/>
              </w:rPr>
            </w:pPr>
            <w:r w:rsidRPr="00400414">
              <w:rPr>
                <w:rFonts w:ascii="Arial" w:hAnsi="Arial" w:cs="Arial"/>
                <w:sz w:val="20"/>
                <w:szCs w:val="20"/>
              </w:rPr>
              <w:t>Derechos</w:t>
            </w:r>
          </w:p>
        </w:tc>
        <w:tc>
          <w:tcPr>
            <w:tcW w:w="2419" w:type="dxa"/>
          </w:tcPr>
          <w:p w:rsidR="00B82805" w:rsidRPr="00400414" w:rsidRDefault="00AE4904" w:rsidP="00B82805">
            <w:pPr>
              <w:spacing w:after="80" w:line="203" w:lineRule="exact"/>
              <w:jc w:val="right"/>
              <w:rPr>
                <w:rFonts w:ascii="Arial" w:hAnsi="Arial" w:cs="Arial"/>
                <w:sz w:val="20"/>
                <w:szCs w:val="20"/>
              </w:rPr>
            </w:pPr>
            <w:r>
              <w:rPr>
                <w:rFonts w:ascii="Arial" w:hAnsi="Arial" w:cs="Arial"/>
                <w:sz w:val="20"/>
                <w:szCs w:val="20"/>
              </w:rPr>
              <w:t>3,959,591.00</w:t>
            </w:r>
          </w:p>
        </w:tc>
      </w:tr>
      <w:tr w:rsidR="00B82805" w:rsidRPr="00400414" w:rsidTr="00BF3922">
        <w:trPr>
          <w:jc w:val="center"/>
        </w:trPr>
        <w:tc>
          <w:tcPr>
            <w:tcW w:w="3477" w:type="dxa"/>
          </w:tcPr>
          <w:p w:rsidR="00B82805" w:rsidRPr="00400414" w:rsidRDefault="00B82805" w:rsidP="00B82805">
            <w:pPr>
              <w:spacing w:after="80" w:line="203" w:lineRule="exact"/>
              <w:rPr>
                <w:rFonts w:ascii="Arial" w:hAnsi="Arial" w:cs="Arial"/>
                <w:sz w:val="20"/>
                <w:szCs w:val="20"/>
              </w:rPr>
            </w:pPr>
            <w:r w:rsidRPr="00400414">
              <w:rPr>
                <w:rFonts w:ascii="Arial" w:hAnsi="Arial" w:cs="Arial"/>
                <w:sz w:val="20"/>
                <w:szCs w:val="20"/>
              </w:rPr>
              <w:t>Productos</w:t>
            </w:r>
          </w:p>
        </w:tc>
        <w:tc>
          <w:tcPr>
            <w:tcW w:w="2419" w:type="dxa"/>
          </w:tcPr>
          <w:p w:rsidR="00B82805" w:rsidRPr="00400414" w:rsidRDefault="00AE4904" w:rsidP="00B82805">
            <w:pPr>
              <w:spacing w:after="80" w:line="203" w:lineRule="exact"/>
              <w:jc w:val="right"/>
              <w:rPr>
                <w:rFonts w:ascii="Arial" w:hAnsi="Arial" w:cs="Arial"/>
                <w:sz w:val="20"/>
                <w:szCs w:val="20"/>
              </w:rPr>
            </w:pPr>
            <w:r>
              <w:rPr>
                <w:rFonts w:ascii="Arial" w:hAnsi="Arial" w:cs="Arial"/>
                <w:sz w:val="20"/>
                <w:szCs w:val="20"/>
              </w:rPr>
              <w:t>247,710.00</w:t>
            </w:r>
          </w:p>
        </w:tc>
      </w:tr>
      <w:tr w:rsidR="00B82805" w:rsidRPr="00400414" w:rsidTr="00BF3922">
        <w:trPr>
          <w:jc w:val="center"/>
        </w:trPr>
        <w:tc>
          <w:tcPr>
            <w:tcW w:w="3477" w:type="dxa"/>
          </w:tcPr>
          <w:p w:rsidR="00B82805" w:rsidRPr="00400414" w:rsidRDefault="00AE4904" w:rsidP="00AE4904">
            <w:pPr>
              <w:spacing w:after="80" w:line="203" w:lineRule="exact"/>
              <w:rPr>
                <w:rFonts w:ascii="Arial" w:hAnsi="Arial" w:cs="Arial"/>
                <w:sz w:val="20"/>
                <w:szCs w:val="20"/>
              </w:rPr>
            </w:pPr>
            <w:r>
              <w:rPr>
                <w:rFonts w:ascii="Arial" w:hAnsi="Arial" w:cs="Arial"/>
                <w:sz w:val="20"/>
                <w:szCs w:val="20"/>
              </w:rPr>
              <w:t>Aprovechamientos</w:t>
            </w:r>
          </w:p>
        </w:tc>
        <w:tc>
          <w:tcPr>
            <w:tcW w:w="2419" w:type="dxa"/>
          </w:tcPr>
          <w:p w:rsidR="00B82805" w:rsidRPr="00400414" w:rsidRDefault="00AE4904" w:rsidP="00B82805">
            <w:pPr>
              <w:spacing w:after="80" w:line="203" w:lineRule="exact"/>
              <w:jc w:val="right"/>
              <w:rPr>
                <w:rFonts w:ascii="Arial" w:hAnsi="Arial" w:cs="Arial"/>
                <w:sz w:val="20"/>
                <w:szCs w:val="20"/>
              </w:rPr>
            </w:pPr>
            <w:r>
              <w:rPr>
                <w:rFonts w:ascii="Arial" w:hAnsi="Arial" w:cs="Arial"/>
                <w:sz w:val="20"/>
                <w:szCs w:val="20"/>
              </w:rPr>
              <w:t>543,885.00</w:t>
            </w:r>
          </w:p>
        </w:tc>
      </w:tr>
      <w:tr w:rsidR="00B82805" w:rsidRPr="00400414" w:rsidTr="00BF3922">
        <w:trPr>
          <w:jc w:val="center"/>
        </w:trPr>
        <w:tc>
          <w:tcPr>
            <w:tcW w:w="3477" w:type="dxa"/>
          </w:tcPr>
          <w:p w:rsidR="00B82805" w:rsidRPr="00400414" w:rsidRDefault="00B82805" w:rsidP="00B82805">
            <w:pPr>
              <w:spacing w:after="80" w:line="203" w:lineRule="exact"/>
              <w:rPr>
                <w:rFonts w:ascii="Arial" w:hAnsi="Arial" w:cs="Arial"/>
                <w:sz w:val="20"/>
                <w:szCs w:val="20"/>
              </w:rPr>
            </w:pPr>
            <w:r w:rsidRPr="00400414">
              <w:rPr>
                <w:rFonts w:ascii="Arial" w:hAnsi="Arial" w:cs="Arial"/>
                <w:sz w:val="20"/>
                <w:szCs w:val="20"/>
              </w:rPr>
              <w:t>Ingreso por venta de bienes y prestación de servicio</w:t>
            </w:r>
          </w:p>
        </w:tc>
        <w:tc>
          <w:tcPr>
            <w:tcW w:w="2419" w:type="dxa"/>
          </w:tcPr>
          <w:p w:rsidR="00B82805" w:rsidRPr="00400414" w:rsidRDefault="00B82805" w:rsidP="00B82805">
            <w:pPr>
              <w:spacing w:after="80" w:line="203" w:lineRule="exact"/>
              <w:jc w:val="right"/>
              <w:rPr>
                <w:rFonts w:ascii="Arial" w:hAnsi="Arial" w:cs="Arial"/>
                <w:sz w:val="20"/>
                <w:szCs w:val="20"/>
              </w:rPr>
            </w:pPr>
            <w:r w:rsidRPr="00400414">
              <w:rPr>
                <w:rFonts w:ascii="Arial" w:hAnsi="Arial" w:cs="Arial"/>
                <w:sz w:val="20"/>
                <w:szCs w:val="20"/>
              </w:rPr>
              <w:t>0.00</w:t>
            </w:r>
          </w:p>
        </w:tc>
      </w:tr>
      <w:tr w:rsidR="00B82805" w:rsidRPr="00400414" w:rsidTr="00BF3922">
        <w:trPr>
          <w:jc w:val="center"/>
        </w:trPr>
        <w:tc>
          <w:tcPr>
            <w:tcW w:w="3477" w:type="dxa"/>
          </w:tcPr>
          <w:p w:rsidR="00B82805" w:rsidRPr="00400414" w:rsidRDefault="00B82805" w:rsidP="00B82805">
            <w:pPr>
              <w:spacing w:after="80" w:line="203" w:lineRule="exact"/>
              <w:rPr>
                <w:rFonts w:ascii="Arial" w:hAnsi="Arial" w:cs="Arial"/>
                <w:sz w:val="20"/>
                <w:szCs w:val="20"/>
              </w:rPr>
            </w:pPr>
            <w:r w:rsidRPr="00400414">
              <w:rPr>
                <w:rFonts w:ascii="Arial" w:hAnsi="Arial" w:cs="Arial"/>
                <w:b/>
                <w:sz w:val="20"/>
                <w:szCs w:val="20"/>
              </w:rPr>
              <w:t>SUMAN</w:t>
            </w:r>
          </w:p>
        </w:tc>
        <w:tc>
          <w:tcPr>
            <w:tcW w:w="2419" w:type="dxa"/>
          </w:tcPr>
          <w:p w:rsidR="00B82805" w:rsidRPr="00400414" w:rsidRDefault="00AB3FB9" w:rsidP="00420988">
            <w:pPr>
              <w:spacing w:after="80" w:line="203" w:lineRule="exact"/>
              <w:jc w:val="right"/>
              <w:rPr>
                <w:rFonts w:ascii="Arial" w:hAnsi="Arial" w:cs="Arial"/>
                <w:b/>
                <w:sz w:val="20"/>
                <w:szCs w:val="20"/>
              </w:rPr>
            </w:pPr>
            <w:r w:rsidRPr="00400414">
              <w:rPr>
                <w:rFonts w:ascii="Arial" w:hAnsi="Arial" w:cs="Arial"/>
                <w:b/>
                <w:sz w:val="20"/>
                <w:szCs w:val="20"/>
              </w:rPr>
              <w:t>$</w:t>
            </w:r>
            <w:r w:rsidR="00420988">
              <w:rPr>
                <w:rFonts w:ascii="Arial" w:hAnsi="Arial" w:cs="Arial"/>
                <w:b/>
                <w:sz w:val="20"/>
                <w:szCs w:val="20"/>
              </w:rPr>
              <w:t>8,903,021.00</w:t>
            </w:r>
          </w:p>
        </w:tc>
      </w:tr>
    </w:tbl>
    <w:p w:rsidR="002130AC" w:rsidRPr="00400414" w:rsidRDefault="002130AC" w:rsidP="00BF3922">
      <w:pPr>
        <w:pStyle w:val="ROMANOS"/>
        <w:spacing w:after="60"/>
        <w:ind w:left="0" w:firstLine="0"/>
        <w:rPr>
          <w:rFonts w:cs="Arial"/>
          <w:lang w:val="es-MX"/>
        </w:rPr>
      </w:pPr>
    </w:p>
    <w:p w:rsidR="002130AC" w:rsidRPr="00400414" w:rsidRDefault="002130AC" w:rsidP="00BF3922">
      <w:pPr>
        <w:pStyle w:val="ROMANOS"/>
        <w:spacing w:after="60"/>
        <w:ind w:left="0" w:firstLine="0"/>
        <w:rPr>
          <w:rFonts w:cs="Arial"/>
          <w:lang w:val="es-MX"/>
        </w:rPr>
      </w:pPr>
    </w:p>
    <w:p w:rsidR="00BF3922" w:rsidRPr="00400414" w:rsidRDefault="00BF3922" w:rsidP="00BF3922">
      <w:pPr>
        <w:pStyle w:val="ROMANOS"/>
        <w:spacing w:after="60"/>
        <w:ind w:left="0" w:firstLine="0"/>
        <w:rPr>
          <w:rFonts w:cs="Arial"/>
        </w:rPr>
      </w:pPr>
      <w:r w:rsidRPr="00400414">
        <w:rPr>
          <w:rFonts w:cs="Arial"/>
          <w:lang w:val="es-MX"/>
        </w:rPr>
        <w:t>Ingresos Federales</w:t>
      </w:r>
    </w:p>
    <w:p w:rsidR="00BF3922" w:rsidRPr="00400414" w:rsidRDefault="00BF3922" w:rsidP="00793159">
      <w:pPr>
        <w:pStyle w:val="ROMANOS"/>
        <w:spacing w:after="60"/>
        <w:ind w:left="142" w:firstLin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418"/>
      </w:tblGrid>
      <w:tr w:rsidR="00BF3922" w:rsidRPr="00400414" w:rsidTr="009020BC">
        <w:trPr>
          <w:jc w:val="center"/>
        </w:trPr>
        <w:tc>
          <w:tcPr>
            <w:tcW w:w="3477" w:type="dxa"/>
            <w:tcBorders>
              <w:top w:val="single" w:sz="4" w:space="0" w:color="auto"/>
              <w:left w:val="single" w:sz="4" w:space="0" w:color="auto"/>
              <w:bottom w:val="single" w:sz="4" w:space="0" w:color="auto"/>
              <w:right w:val="single" w:sz="4" w:space="0" w:color="auto"/>
            </w:tcBorders>
          </w:tcPr>
          <w:p w:rsidR="00BF3922" w:rsidRPr="00400414" w:rsidRDefault="00BF3922" w:rsidP="009020BC">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418" w:type="dxa"/>
            <w:tcBorders>
              <w:top w:val="single" w:sz="4" w:space="0" w:color="auto"/>
              <w:left w:val="single" w:sz="4" w:space="0" w:color="auto"/>
              <w:bottom w:val="single" w:sz="4" w:space="0" w:color="auto"/>
              <w:right w:val="single" w:sz="4" w:space="0" w:color="auto"/>
            </w:tcBorders>
          </w:tcPr>
          <w:p w:rsidR="00BF3922" w:rsidRPr="00400414" w:rsidRDefault="00BF3922" w:rsidP="009020BC">
            <w:pPr>
              <w:spacing w:after="80" w:line="203" w:lineRule="exact"/>
              <w:jc w:val="center"/>
              <w:rPr>
                <w:rFonts w:ascii="Arial" w:hAnsi="Arial" w:cs="Arial"/>
                <w:b/>
                <w:sz w:val="20"/>
                <w:szCs w:val="20"/>
              </w:rPr>
            </w:pPr>
            <w:r w:rsidRPr="00400414">
              <w:rPr>
                <w:rFonts w:ascii="Arial" w:hAnsi="Arial" w:cs="Arial"/>
                <w:b/>
                <w:sz w:val="20"/>
                <w:szCs w:val="20"/>
              </w:rPr>
              <w:t>PROYECCION EN EL MEDIANO PLAZO</w:t>
            </w:r>
          </w:p>
        </w:tc>
      </w:tr>
      <w:tr w:rsidR="00B82805" w:rsidRPr="00400414" w:rsidTr="00B82805">
        <w:trPr>
          <w:jc w:val="center"/>
        </w:trPr>
        <w:tc>
          <w:tcPr>
            <w:tcW w:w="3477" w:type="dxa"/>
          </w:tcPr>
          <w:p w:rsidR="00B82805" w:rsidRPr="00400414" w:rsidRDefault="00B82805" w:rsidP="00B82805">
            <w:pPr>
              <w:spacing w:after="80" w:line="203" w:lineRule="exact"/>
              <w:rPr>
                <w:rFonts w:ascii="Arial" w:hAnsi="Arial" w:cs="Arial"/>
                <w:sz w:val="20"/>
                <w:szCs w:val="20"/>
              </w:rPr>
            </w:pPr>
            <w:r w:rsidRPr="00400414">
              <w:rPr>
                <w:rFonts w:ascii="Arial" w:hAnsi="Arial" w:cs="Arial"/>
                <w:sz w:val="20"/>
                <w:szCs w:val="20"/>
              </w:rPr>
              <w:t>Participaciones</w:t>
            </w:r>
          </w:p>
        </w:tc>
        <w:tc>
          <w:tcPr>
            <w:tcW w:w="2418" w:type="dxa"/>
          </w:tcPr>
          <w:p w:rsidR="00B82805" w:rsidRPr="00400414" w:rsidRDefault="00AB3FB9" w:rsidP="00420988">
            <w:pPr>
              <w:spacing w:after="80" w:line="203" w:lineRule="exact"/>
              <w:jc w:val="right"/>
              <w:rPr>
                <w:rFonts w:ascii="Arial" w:hAnsi="Arial" w:cs="Arial"/>
                <w:sz w:val="20"/>
                <w:szCs w:val="20"/>
              </w:rPr>
            </w:pPr>
            <w:r w:rsidRPr="00400414">
              <w:rPr>
                <w:rFonts w:ascii="Arial" w:hAnsi="Arial" w:cs="Arial"/>
                <w:sz w:val="20"/>
                <w:szCs w:val="20"/>
              </w:rPr>
              <w:t>$</w:t>
            </w:r>
            <w:r w:rsidR="00420988">
              <w:rPr>
                <w:rFonts w:ascii="Arial" w:hAnsi="Arial" w:cs="Arial"/>
                <w:sz w:val="20"/>
                <w:szCs w:val="20"/>
              </w:rPr>
              <w:t>107,201,266.00</w:t>
            </w:r>
          </w:p>
        </w:tc>
      </w:tr>
      <w:tr w:rsidR="00420988" w:rsidRPr="00400414" w:rsidTr="00B82805">
        <w:trPr>
          <w:jc w:val="center"/>
        </w:trPr>
        <w:tc>
          <w:tcPr>
            <w:tcW w:w="3477" w:type="dxa"/>
          </w:tcPr>
          <w:p w:rsidR="00420988" w:rsidRPr="00400414" w:rsidRDefault="00420988" w:rsidP="00420988">
            <w:pPr>
              <w:spacing w:after="80" w:line="203" w:lineRule="exact"/>
              <w:rPr>
                <w:rFonts w:ascii="Arial" w:hAnsi="Arial" w:cs="Arial"/>
                <w:sz w:val="20"/>
                <w:szCs w:val="20"/>
              </w:rPr>
            </w:pPr>
            <w:r>
              <w:rPr>
                <w:rFonts w:ascii="Arial" w:hAnsi="Arial" w:cs="Arial"/>
                <w:sz w:val="20"/>
                <w:szCs w:val="20"/>
              </w:rPr>
              <w:t>Incentivos Derivados de la Colaboración F</w:t>
            </w:r>
            <w:r w:rsidRPr="00400414">
              <w:rPr>
                <w:rFonts w:ascii="Arial" w:hAnsi="Arial" w:cs="Arial"/>
                <w:sz w:val="20"/>
                <w:szCs w:val="20"/>
              </w:rPr>
              <w:t>iscal</w:t>
            </w:r>
          </w:p>
        </w:tc>
        <w:tc>
          <w:tcPr>
            <w:tcW w:w="2418" w:type="dxa"/>
          </w:tcPr>
          <w:p w:rsidR="00420988" w:rsidRPr="00400414" w:rsidRDefault="00420988" w:rsidP="00420988">
            <w:pPr>
              <w:spacing w:after="80" w:line="203" w:lineRule="exact"/>
              <w:jc w:val="right"/>
              <w:rPr>
                <w:rFonts w:ascii="Arial" w:hAnsi="Arial" w:cs="Arial"/>
                <w:sz w:val="20"/>
                <w:szCs w:val="20"/>
              </w:rPr>
            </w:pPr>
            <w:r>
              <w:rPr>
                <w:rFonts w:ascii="Arial" w:hAnsi="Arial" w:cs="Arial"/>
                <w:sz w:val="20"/>
                <w:szCs w:val="20"/>
              </w:rPr>
              <w:t>845,769.00</w:t>
            </w:r>
          </w:p>
        </w:tc>
      </w:tr>
      <w:tr w:rsidR="00420988" w:rsidRPr="00400414" w:rsidTr="000763C7">
        <w:trPr>
          <w:jc w:val="center"/>
        </w:trPr>
        <w:tc>
          <w:tcPr>
            <w:tcW w:w="3477" w:type="dxa"/>
          </w:tcPr>
          <w:p w:rsidR="00420988" w:rsidRPr="00400414" w:rsidRDefault="00420988" w:rsidP="000763C7">
            <w:pPr>
              <w:spacing w:after="80" w:line="203" w:lineRule="exact"/>
              <w:rPr>
                <w:rFonts w:ascii="Arial" w:hAnsi="Arial" w:cs="Arial"/>
                <w:sz w:val="20"/>
                <w:szCs w:val="20"/>
              </w:rPr>
            </w:pPr>
            <w:r>
              <w:rPr>
                <w:rFonts w:ascii="Arial" w:hAnsi="Arial" w:cs="Arial"/>
                <w:sz w:val="20"/>
                <w:szCs w:val="20"/>
              </w:rPr>
              <w:t xml:space="preserve">Transferencias, </w:t>
            </w:r>
            <w:r w:rsidRPr="00400414">
              <w:rPr>
                <w:rFonts w:ascii="Arial" w:hAnsi="Arial" w:cs="Arial"/>
                <w:sz w:val="20"/>
                <w:szCs w:val="20"/>
              </w:rPr>
              <w:t>Asignaciones</w:t>
            </w:r>
            <w:r>
              <w:rPr>
                <w:rFonts w:ascii="Arial" w:hAnsi="Arial" w:cs="Arial"/>
                <w:sz w:val="20"/>
                <w:szCs w:val="20"/>
              </w:rPr>
              <w:t>, Subsidios y Subvenciones, y Pensiones y Jubilaciones.</w:t>
            </w:r>
          </w:p>
        </w:tc>
        <w:tc>
          <w:tcPr>
            <w:tcW w:w="2418" w:type="dxa"/>
          </w:tcPr>
          <w:p w:rsidR="00420988" w:rsidRPr="00400414" w:rsidRDefault="00420988" w:rsidP="000763C7">
            <w:pPr>
              <w:spacing w:after="80" w:line="203" w:lineRule="exact"/>
              <w:jc w:val="right"/>
              <w:rPr>
                <w:rFonts w:ascii="Arial" w:hAnsi="Arial" w:cs="Arial"/>
                <w:sz w:val="20"/>
                <w:szCs w:val="20"/>
              </w:rPr>
            </w:pPr>
            <w:r>
              <w:rPr>
                <w:rFonts w:ascii="Arial" w:hAnsi="Arial" w:cs="Arial"/>
                <w:sz w:val="20"/>
                <w:szCs w:val="20"/>
              </w:rPr>
              <w:t>24,113,081.00</w:t>
            </w:r>
          </w:p>
        </w:tc>
      </w:tr>
      <w:tr w:rsidR="00420988" w:rsidRPr="00400414" w:rsidTr="000763C7">
        <w:trPr>
          <w:jc w:val="center"/>
        </w:trPr>
        <w:tc>
          <w:tcPr>
            <w:tcW w:w="3477" w:type="dxa"/>
          </w:tcPr>
          <w:p w:rsidR="00420988" w:rsidRPr="00400414" w:rsidRDefault="00420988" w:rsidP="000763C7">
            <w:pPr>
              <w:spacing w:after="80" w:line="203" w:lineRule="exact"/>
              <w:rPr>
                <w:rFonts w:ascii="Arial" w:hAnsi="Arial" w:cs="Arial"/>
                <w:sz w:val="20"/>
                <w:szCs w:val="20"/>
              </w:rPr>
            </w:pPr>
            <w:r w:rsidRPr="00400414">
              <w:rPr>
                <w:rFonts w:ascii="Arial" w:hAnsi="Arial" w:cs="Arial"/>
                <w:sz w:val="20"/>
                <w:szCs w:val="20"/>
              </w:rPr>
              <w:t>Convenios</w:t>
            </w:r>
          </w:p>
        </w:tc>
        <w:tc>
          <w:tcPr>
            <w:tcW w:w="2418" w:type="dxa"/>
          </w:tcPr>
          <w:p w:rsidR="00420988" w:rsidRPr="00400414" w:rsidRDefault="00420988" w:rsidP="000763C7">
            <w:pPr>
              <w:spacing w:after="80" w:line="203" w:lineRule="exact"/>
              <w:jc w:val="right"/>
              <w:rPr>
                <w:rFonts w:ascii="Arial" w:hAnsi="Arial" w:cs="Arial"/>
                <w:sz w:val="20"/>
                <w:szCs w:val="20"/>
              </w:rPr>
            </w:pPr>
            <w:r>
              <w:rPr>
                <w:rFonts w:ascii="Arial" w:hAnsi="Arial" w:cs="Arial"/>
                <w:sz w:val="20"/>
                <w:szCs w:val="20"/>
              </w:rPr>
              <w:t>1,077,000.00</w:t>
            </w:r>
          </w:p>
        </w:tc>
      </w:tr>
      <w:tr w:rsidR="00420988" w:rsidRPr="00400414" w:rsidTr="00B82805">
        <w:trPr>
          <w:jc w:val="center"/>
        </w:trPr>
        <w:tc>
          <w:tcPr>
            <w:tcW w:w="3477" w:type="dxa"/>
          </w:tcPr>
          <w:p w:rsidR="00420988" w:rsidRPr="00400414" w:rsidRDefault="00420988" w:rsidP="00420988">
            <w:pPr>
              <w:spacing w:after="80" w:line="203" w:lineRule="exact"/>
              <w:rPr>
                <w:rFonts w:ascii="Arial" w:hAnsi="Arial" w:cs="Arial"/>
                <w:sz w:val="20"/>
                <w:szCs w:val="20"/>
              </w:rPr>
            </w:pPr>
            <w:r w:rsidRPr="00400414">
              <w:rPr>
                <w:rFonts w:ascii="Arial" w:hAnsi="Arial" w:cs="Arial"/>
                <w:sz w:val="20"/>
                <w:szCs w:val="20"/>
              </w:rPr>
              <w:t>Aportaciones</w:t>
            </w:r>
          </w:p>
        </w:tc>
        <w:tc>
          <w:tcPr>
            <w:tcW w:w="2418" w:type="dxa"/>
          </w:tcPr>
          <w:p w:rsidR="00420988" w:rsidRPr="00400414" w:rsidRDefault="009845BF" w:rsidP="00420988">
            <w:pPr>
              <w:spacing w:after="80" w:line="203" w:lineRule="exact"/>
              <w:jc w:val="right"/>
              <w:rPr>
                <w:rFonts w:ascii="Arial" w:hAnsi="Arial" w:cs="Arial"/>
                <w:sz w:val="20"/>
                <w:szCs w:val="20"/>
              </w:rPr>
            </w:pPr>
            <w:r>
              <w:rPr>
                <w:rFonts w:ascii="Arial" w:hAnsi="Arial" w:cs="Arial"/>
                <w:sz w:val="20"/>
                <w:szCs w:val="20"/>
              </w:rPr>
              <w:t>71,273,00</w:t>
            </w:r>
            <w:r w:rsidR="00420988">
              <w:rPr>
                <w:rFonts w:ascii="Arial" w:hAnsi="Arial" w:cs="Arial"/>
                <w:sz w:val="20"/>
                <w:szCs w:val="20"/>
              </w:rPr>
              <w:t>6.00</w:t>
            </w:r>
          </w:p>
        </w:tc>
      </w:tr>
      <w:tr w:rsidR="00420988" w:rsidRPr="00400414" w:rsidTr="00B82805">
        <w:trPr>
          <w:jc w:val="center"/>
        </w:trPr>
        <w:tc>
          <w:tcPr>
            <w:tcW w:w="3477" w:type="dxa"/>
          </w:tcPr>
          <w:p w:rsidR="00420988" w:rsidRPr="00400414" w:rsidRDefault="00420988" w:rsidP="00420988">
            <w:pPr>
              <w:spacing w:after="80" w:line="203" w:lineRule="exact"/>
              <w:rPr>
                <w:rFonts w:ascii="Arial" w:hAnsi="Arial" w:cs="Arial"/>
                <w:sz w:val="20"/>
                <w:szCs w:val="20"/>
              </w:rPr>
            </w:pPr>
            <w:r>
              <w:rPr>
                <w:rFonts w:ascii="Arial" w:hAnsi="Arial" w:cs="Arial"/>
                <w:sz w:val="20"/>
                <w:szCs w:val="20"/>
              </w:rPr>
              <w:t>Fondos D</w:t>
            </w:r>
            <w:r w:rsidRPr="00400414">
              <w:rPr>
                <w:rFonts w:ascii="Arial" w:hAnsi="Arial" w:cs="Arial"/>
                <w:sz w:val="20"/>
                <w:szCs w:val="20"/>
              </w:rPr>
              <w:t>istintos de Aportaciones</w:t>
            </w:r>
          </w:p>
        </w:tc>
        <w:tc>
          <w:tcPr>
            <w:tcW w:w="2418" w:type="dxa"/>
          </w:tcPr>
          <w:p w:rsidR="00420988" w:rsidRPr="00400414" w:rsidRDefault="00420988" w:rsidP="00420988">
            <w:pPr>
              <w:spacing w:after="80" w:line="203" w:lineRule="exact"/>
              <w:jc w:val="right"/>
              <w:rPr>
                <w:rFonts w:ascii="Arial" w:hAnsi="Arial" w:cs="Arial"/>
                <w:sz w:val="20"/>
                <w:szCs w:val="20"/>
              </w:rPr>
            </w:pPr>
            <w:r>
              <w:rPr>
                <w:rFonts w:ascii="Arial" w:hAnsi="Arial" w:cs="Arial"/>
                <w:sz w:val="20"/>
                <w:szCs w:val="20"/>
              </w:rPr>
              <w:t>379,238.00</w:t>
            </w:r>
          </w:p>
        </w:tc>
      </w:tr>
      <w:tr w:rsidR="00420988" w:rsidRPr="00400414" w:rsidTr="00B82805">
        <w:trPr>
          <w:jc w:val="center"/>
        </w:trPr>
        <w:tc>
          <w:tcPr>
            <w:tcW w:w="3477" w:type="dxa"/>
          </w:tcPr>
          <w:p w:rsidR="00420988" w:rsidRPr="00400414" w:rsidRDefault="00420988" w:rsidP="00420988">
            <w:pPr>
              <w:spacing w:after="80" w:line="203" w:lineRule="exact"/>
              <w:rPr>
                <w:rFonts w:ascii="Arial" w:hAnsi="Arial" w:cs="Arial"/>
                <w:sz w:val="20"/>
                <w:szCs w:val="20"/>
              </w:rPr>
            </w:pPr>
            <w:r>
              <w:rPr>
                <w:rFonts w:ascii="Arial" w:hAnsi="Arial" w:cs="Arial"/>
                <w:sz w:val="20"/>
                <w:szCs w:val="20"/>
              </w:rPr>
              <w:t>Ingresos Derivados de Financiamientos.</w:t>
            </w:r>
          </w:p>
        </w:tc>
        <w:tc>
          <w:tcPr>
            <w:tcW w:w="2418" w:type="dxa"/>
          </w:tcPr>
          <w:p w:rsidR="00420988" w:rsidRDefault="00420988" w:rsidP="00420988">
            <w:pPr>
              <w:spacing w:after="80" w:line="203" w:lineRule="exact"/>
              <w:jc w:val="right"/>
              <w:rPr>
                <w:rFonts w:ascii="Arial" w:hAnsi="Arial" w:cs="Arial"/>
                <w:sz w:val="20"/>
                <w:szCs w:val="20"/>
              </w:rPr>
            </w:pPr>
          </w:p>
        </w:tc>
      </w:tr>
      <w:tr w:rsidR="00420988" w:rsidRPr="00400414" w:rsidTr="00B82805">
        <w:trPr>
          <w:jc w:val="center"/>
        </w:trPr>
        <w:tc>
          <w:tcPr>
            <w:tcW w:w="3477" w:type="dxa"/>
          </w:tcPr>
          <w:p w:rsidR="00420988" w:rsidRPr="00400414" w:rsidRDefault="00420988" w:rsidP="00420988">
            <w:pPr>
              <w:spacing w:after="80" w:line="203" w:lineRule="exact"/>
              <w:rPr>
                <w:rFonts w:ascii="Arial" w:hAnsi="Arial" w:cs="Arial"/>
                <w:b/>
                <w:sz w:val="20"/>
                <w:szCs w:val="20"/>
              </w:rPr>
            </w:pPr>
            <w:r w:rsidRPr="00400414">
              <w:rPr>
                <w:rFonts w:ascii="Arial" w:hAnsi="Arial" w:cs="Arial"/>
                <w:b/>
                <w:sz w:val="20"/>
                <w:szCs w:val="20"/>
              </w:rPr>
              <w:t>SUMAN</w:t>
            </w:r>
          </w:p>
        </w:tc>
        <w:tc>
          <w:tcPr>
            <w:tcW w:w="2418" w:type="dxa"/>
          </w:tcPr>
          <w:p w:rsidR="00420988" w:rsidRPr="00400414" w:rsidRDefault="009845BF" w:rsidP="00420988">
            <w:pPr>
              <w:spacing w:after="80" w:line="203" w:lineRule="exact"/>
              <w:jc w:val="right"/>
              <w:rPr>
                <w:rFonts w:ascii="Arial" w:hAnsi="Arial" w:cs="Arial"/>
                <w:b/>
                <w:sz w:val="20"/>
                <w:szCs w:val="20"/>
              </w:rPr>
            </w:pPr>
            <w:r>
              <w:rPr>
                <w:rFonts w:ascii="Arial" w:hAnsi="Arial" w:cs="Arial"/>
                <w:b/>
                <w:sz w:val="20"/>
                <w:szCs w:val="20"/>
              </w:rPr>
              <w:t>$ 204,889,360</w:t>
            </w:r>
            <w:r w:rsidR="00420988">
              <w:rPr>
                <w:rFonts w:ascii="Arial" w:hAnsi="Arial" w:cs="Arial"/>
                <w:b/>
                <w:sz w:val="20"/>
                <w:szCs w:val="20"/>
              </w:rPr>
              <w:t>.00</w:t>
            </w:r>
          </w:p>
        </w:tc>
      </w:tr>
    </w:tbl>
    <w:p w:rsidR="00EE160B" w:rsidRPr="00400414" w:rsidRDefault="00EE160B" w:rsidP="00793159">
      <w:pPr>
        <w:pStyle w:val="ROMANOS"/>
        <w:spacing w:after="60"/>
        <w:ind w:left="1077" w:hanging="357"/>
        <w:rPr>
          <w:rFonts w:cs="Arial"/>
        </w:rPr>
      </w:pPr>
    </w:p>
    <w:p w:rsidR="00BF3922" w:rsidRPr="00400414" w:rsidRDefault="00BF3922" w:rsidP="00BF3922">
      <w:pPr>
        <w:pStyle w:val="ROMANOS"/>
        <w:spacing w:after="60"/>
        <w:ind w:left="0" w:firstLine="0"/>
        <w:rPr>
          <w:rFonts w:cs="Arial"/>
          <w:lang w:val="es-MX"/>
        </w:rPr>
      </w:pPr>
      <w:r w:rsidRPr="00400414">
        <w:rPr>
          <w:rFonts w:cs="Arial"/>
          <w:lang w:val="es-MX"/>
        </w:rPr>
        <w:t>OTROS INGRESOS</w:t>
      </w:r>
    </w:p>
    <w:p w:rsidR="00BF3922" w:rsidRPr="00400414" w:rsidRDefault="00BF3922" w:rsidP="00BF3922">
      <w:pPr>
        <w:pStyle w:val="ROMANOS"/>
        <w:spacing w:after="60"/>
        <w:ind w:left="0" w:firstLine="0"/>
        <w:rPr>
          <w:rFonts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tblGrid>
      <w:tr w:rsidR="00BF3922" w:rsidRPr="00400414" w:rsidTr="00137267">
        <w:trPr>
          <w:jc w:val="center"/>
        </w:trPr>
        <w:tc>
          <w:tcPr>
            <w:tcW w:w="3477" w:type="dxa"/>
          </w:tcPr>
          <w:p w:rsidR="00BF3922" w:rsidRPr="00400414" w:rsidRDefault="00BF3922" w:rsidP="00137267">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127" w:type="dxa"/>
          </w:tcPr>
          <w:p w:rsidR="00BF3922" w:rsidRPr="00400414" w:rsidRDefault="00BF3922" w:rsidP="00137267">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BF3922" w:rsidRPr="00400414" w:rsidTr="00137267">
        <w:trPr>
          <w:jc w:val="center"/>
        </w:trPr>
        <w:tc>
          <w:tcPr>
            <w:tcW w:w="3477" w:type="dxa"/>
          </w:tcPr>
          <w:p w:rsidR="00BF3922" w:rsidRPr="00400414" w:rsidRDefault="00BF3922" w:rsidP="00137267">
            <w:pPr>
              <w:spacing w:after="80" w:line="203" w:lineRule="exact"/>
              <w:rPr>
                <w:rFonts w:ascii="Arial" w:hAnsi="Arial" w:cs="Arial"/>
                <w:b/>
                <w:sz w:val="20"/>
                <w:szCs w:val="20"/>
              </w:rPr>
            </w:pPr>
            <w:r w:rsidRPr="00400414">
              <w:rPr>
                <w:rFonts w:ascii="Arial" w:hAnsi="Arial" w:cs="Arial"/>
                <w:b/>
                <w:sz w:val="20"/>
                <w:szCs w:val="20"/>
              </w:rPr>
              <w:t>Otros ingresos y beneficios</w:t>
            </w:r>
          </w:p>
        </w:tc>
        <w:tc>
          <w:tcPr>
            <w:tcW w:w="2127" w:type="dxa"/>
          </w:tcPr>
          <w:p w:rsidR="00BF3922" w:rsidRPr="00400414" w:rsidRDefault="00BF3922" w:rsidP="00137267">
            <w:pPr>
              <w:spacing w:after="80" w:line="203" w:lineRule="exact"/>
              <w:jc w:val="right"/>
              <w:rPr>
                <w:rFonts w:ascii="Arial" w:hAnsi="Arial" w:cs="Arial"/>
                <w:sz w:val="20"/>
                <w:szCs w:val="20"/>
              </w:rPr>
            </w:pPr>
            <w:r w:rsidRPr="00400414">
              <w:rPr>
                <w:rFonts w:ascii="Arial" w:hAnsi="Arial" w:cs="Arial"/>
                <w:sz w:val="20"/>
                <w:szCs w:val="20"/>
              </w:rPr>
              <w:t>0.00</w:t>
            </w:r>
          </w:p>
        </w:tc>
      </w:tr>
      <w:tr w:rsidR="00BF3922" w:rsidRPr="00400414" w:rsidTr="00137267">
        <w:trPr>
          <w:jc w:val="center"/>
        </w:trPr>
        <w:tc>
          <w:tcPr>
            <w:tcW w:w="3477" w:type="dxa"/>
          </w:tcPr>
          <w:p w:rsidR="00BF3922" w:rsidRPr="00400414" w:rsidRDefault="00BF3922" w:rsidP="00137267">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financieros</w:t>
            </w:r>
          </w:p>
        </w:tc>
        <w:tc>
          <w:tcPr>
            <w:tcW w:w="2127" w:type="dxa"/>
          </w:tcPr>
          <w:p w:rsidR="00BF3922" w:rsidRPr="00400414" w:rsidRDefault="00BF3922" w:rsidP="00137267">
            <w:pPr>
              <w:spacing w:after="80" w:line="203" w:lineRule="exact"/>
              <w:jc w:val="right"/>
              <w:rPr>
                <w:rFonts w:ascii="Arial" w:hAnsi="Arial" w:cs="Arial"/>
                <w:sz w:val="20"/>
                <w:szCs w:val="20"/>
              </w:rPr>
            </w:pPr>
            <w:r w:rsidRPr="00400414">
              <w:rPr>
                <w:rFonts w:ascii="Arial" w:hAnsi="Arial" w:cs="Arial"/>
                <w:sz w:val="20"/>
                <w:szCs w:val="20"/>
              </w:rPr>
              <w:t>0.00</w:t>
            </w:r>
          </w:p>
        </w:tc>
      </w:tr>
      <w:tr w:rsidR="00BF3922" w:rsidRPr="00400414" w:rsidTr="00137267">
        <w:trPr>
          <w:jc w:val="center"/>
        </w:trPr>
        <w:tc>
          <w:tcPr>
            <w:tcW w:w="3477" w:type="dxa"/>
          </w:tcPr>
          <w:p w:rsidR="00BF3922" w:rsidRPr="00400414" w:rsidRDefault="00BF3922" w:rsidP="00137267">
            <w:pPr>
              <w:spacing w:after="80" w:line="203" w:lineRule="exact"/>
              <w:rPr>
                <w:rFonts w:ascii="Arial" w:hAnsi="Arial" w:cs="Arial"/>
                <w:sz w:val="20"/>
                <w:szCs w:val="20"/>
              </w:rPr>
            </w:pPr>
            <w:r w:rsidRPr="00400414">
              <w:rPr>
                <w:rFonts w:ascii="Arial" w:hAnsi="Arial" w:cs="Arial"/>
                <w:sz w:val="20"/>
                <w:szCs w:val="20"/>
              </w:rPr>
              <w:t>Intereses ganados de valores, créditos, bonos y otros.</w:t>
            </w:r>
          </w:p>
        </w:tc>
        <w:tc>
          <w:tcPr>
            <w:tcW w:w="2127" w:type="dxa"/>
          </w:tcPr>
          <w:p w:rsidR="00BF3922" w:rsidRPr="00400414" w:rsidRDefault="00BF3922" w:rsidP="00137267">
            <w:pPr>
              <w:spacing w:after="80" w:line="203" w:lineRule="exact"/>
              <w:jc w:val="right"/>
              <w:rPr>
                <w:rFonts w:ascii="Arial" w:hAnsi="Arial" w:cs="Arial"/>
                <w:sz w:val="20"/>
                <w:szCs w:val="20"/>
              </w:rPr>
            </w:pPr>
            <w:r w:rsidRPr="00400414">
              <w:rPr>
                <w:rFonts w:ascii="Arial" w:hAnsi="Arial" w:cs="Arial"/>
                <w:sz w:val="20"/>
                <w:szCs w:val="20"/>
              </w:rPr>
              <w:t>0.00</w:t>
            </w:r>
          </w:p>
        </w:tc>
      </w:tr>
      <w:tr w:rsidR="00BF3922" w:rsidRPr="00400414" w:rsidTr="00137267">
        <w:trPr>
          <w:jc w:val="center"/>
        </w:trPr>
        <w:tc>
          <w:tcPr>
            <w:tcW w:w="3477" w:type="dxa"/>
          </w:tcPr>
          <w:p w:rsidR="00BF3922" w:rsidRPr="00400414" w:rsidRDefault="00BF3922" w:rsidP="00137267">
            <w:pPr>
              <w:spacing w:after="80" w:line="203" w:lineRule="exact"/>
              <w:rPr>
                <w:rFonts w:ascii="Arial" w:hAnsi="Arial" w:cs="Arial"/>
                <w:b/>
                <w:sz w:val="20"/>
                <w:szCs w:val="20"/>
              </w:rPr>
            </w:pPr>
            <w:r w:rsidRPr="00400414">
              <w:rPr>
                <w:rFonts w:ascii="Arial" w:hAnsi="Arial" w:cs="Arial"/>
                <w:b/>
                <w:sz w:val="20"/>
                <w:szCs w:val="20"/>
              </w:rPr>
              <w:t>SUMAN</w:t>
            </w:r>
          </w:p>
        </w:tc>
        <w:tc>
          <w:tcPr>
            <w:tcW w:w="2127" w:type="dxa"/>
          </w:tcPr>
          <w:p w:rsidR="00BF3922" w:rsidRPr="00400414" w:rsidRDefault="00BF3922" w:rsidP="00137267">
            <w:pPr>
              <w:spacing w:after="80" w:line="203" w:lineRule="exact"/>
              <w:jc w:val="right"/>
              <w:rPr>
                <w:rFonts w:ascii="Arial" w:hAnsi="Arial" w:cs="Arial"/>
                <w:b/>
                <w:sz w:val="20"/>
                <w:szCs w:val="20"/>
              </w:rPr>
            </w:pPr>
            <w:r w:rsidRPr="00400414">
              <w:rPr>
                <w:rFonts w:ascii="Arial" w:hAnsi="Arial" w:cs="Arial"/>
                <w:b/>
                <w:sz w:val="20"/>
                <w:szCs w:val="20"/>
              </w:rPr>
              <w:t>$0.00</w:t>
            </w:r>
          </w:p>
        </w:tc>
      </w:tr>
    </w:tbl>
    <w:p w:rsidR="00EE160B" w:rsidRPr="00400414" w:rsidRDefault="00EE160B" w:rsidP="002130AC">
      <w:pPr>
        <w:pStyle w:val="ROMANOS"/>
        <w:spacing w:after="60"/>
        <w:ind w:left="0" w:firstLine="0"/>
        <w:rPr>
          <w:rFonts w:cs="Arial"/>
        </w:rPr>
      </w:pPr>
    </w:p>
    <w:p w:rsidR="002130AC" w:rsidRPr="00400414" w:rsidRDefault="002130AC" w:rsidP="002130AC">
      <w:pPr>
        <w:pStyle w:val="ROMANOS"/>
        <w:spacing w:after="60"/>
        <w:ind w:left="0" w:firstLine="0"/>
        <w:rPr>
          <w:rFonts w:cs="Arial"/>
        </w:rPr>
      </w:pPr>
    </w:p>
    <w:p w:rsidR="00F8543F" w:rsidRDefault="00F8543F" w:rsidP="00F95110">
      <w:pPr>
        <w:pStyle w:val="Texto"/>
        <w:spacing w:after="86"/>
        <w:rPr>
          <w:rFonts w:cs="Arial"/>
          <w:b/>
          <w:szCs w:val="18"/>
          <w:lang w:val="es-MX"/>
        </w:rPr>
      </w:pPr>
    </w:p>
    <w:p w:rsidR="00F95110" w:rsidRPr="00400414" w:rsidRDefault="00F95110" w:rsidP="00F95110">
      <w:pPr>
        <w:pStyle w:val="Texto"/>
        <w:spacing w:after="86"/>
        <w:rPr>
          <w:rFonts w:cs="Arial"/>
          <w:b/>
          <w:szCs w:val="18"/>
          <w:lang w:val="es-MX"/>
        </w:rPr>
      </w:pPr>
      <w:r w:rsidRPr="00400414">
        <w:rPr>
          <w:rFonts w:cs="Arial"/>
          <w:b/>
          <w:szCs w:val="18"/>
          <w:lang w:val="es-MX"/>
        </w:rPr>
        <w:lastRenderedPageBreak/>
        <w:t>NGA-11 INFORMACIÓN SOBRE LA DEUDA Y EL REPORTE ANALÍTICO DE LA DEUDA</w:t>
      </w:r>
    </w:p>
    <w:p w:rsidR="00F95110" w:rsidRPr="00400414" w:rsidRDefault="00F95110" w:rsidP="00F95110">
      <w:pPr>
        <w:pStyle w:val="Texto"/>
        <w:spacing w:after="86"/>
        <w:rPr>
          <w:rFonts w:cs="Arial"/>
          <w:b/>
          <w:szCs w:val="18"/>
          <w:lang w:val="es-MX"/>
        </w:rPr>
      </w:pPr>
      <w:r w:rsidRPr="00400414">
        <w:rPr>
          <w:rFonts w:cs="Arial"/>
          <w:b/>
          <w:szCs w:val="18"/>
          <w:lang w:val="es-MX"/>
        </w:rPr>
        <w:t>Deuda respecto al PIB.</w:t>
      </w:r>
    </w:p>
    <w:p w:rsidR="00BC17DD" w:rsidRPr="00400414" w:rsidRDefault="00BC17DD" w:rsidP="00F95110">
      <w:pPr>
        <w:pStyle w:val="Texto"/>
        <w:spacing w:after="86"/>
        <w:rPr>
          <w:rFonts w:cs="Arial"/>
          <w:b/>
          <w:szCs w:val="18"/>
          <w:lang w:val="es-MX"/>
        </w:rPr>
      </w:pPr>
    </w:p>
    <w:p w:rsidR="002C0C3C" w:rsidRPr="00400414" w:rsidRDefault="002C0C3C" w:rsidP="002C0C3C">
      <w:pPr>
        <w:pStyle w:val="Texto"/>
        <w:spacing w:after="86"/>
        <w:rPr>
          <w:rFonts w:cs="Arial"/>
          <w:b/>
          <w:szCs w:val="18"/>
          <w:lang w:val="es-MX"/>
        </w:rPr>
      </w:pPr>
      <w:r w:rsidRPr="00400414">
        <w:rPr>
          <w:rFonts w:cs="Arial"/>
          <w:b/>
          <w:szCs w:val="18"/>
          <w:lang w:val="es-MX"/>
        </w:rPr>
        <w:t>NGA-11 INFORMACIÓN SOBRE LA DEUDA Y EL REPORTE ANALÍTICO DE LA DEUDA</w:t>
      </w:r>
    </w:p>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rPr>
          <w:rFonts w:cs="Arial"/>
          <w:b/>
          <w:szCs w:val="18"/>
          <w:lang w:val="es-MX"/>
        </w:rPr>
      </w:pPr>
      <w:r w:rsidRPr="00400414">
        <w:rPr>
          <w:rFonts w:cs="Arial"/>
          <w:b/>
          <w:szCs w:val="18"/>
          <w:lang w:val="es-MX"/>
        </w:rPr>
        <w:t>Deuda respecto al PIB.</w:t>
      </w:r>
    </w:p>
    <w:tbl>
      <w:tblPr>
        <w:tblpPr w:leftFromText="141" w:rightFromText="141" w:vertAnchor="text" w:horzAnchor="page" w:tblpX="2059" w:tblpY="258"/>
        <w:tblOverlap w:val="never"/>
        <w:tblW w:w="5091" w:type="dxa"/>
        <w:tblLayout w:type="fixed"/>
        <w:tblCellMar>
          <w:left w:w="72" w:type="dxa"/>
          <w:right w:w="72" w:type="dxa"/>
        </w:tblCellMar>
        <w:tblLook w:val="0000" w:firstRow="0" w:lastRow="0" w:firstColumn="0" w:lastColumn="0" w:noHBand="0" w:noVBand="0"/>
      </w:tblPr>
      <w:tblGrid>
        <w:gridCol w:w="3024"/>
        <w:gridCol w:w="2067"/>
      </w:tblGrid>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noWrap/>
          </w:tcPr>
          <w:p w:rsidR="002C0C3C" w:rsidRPr="00400414" w:rsidRDefault="002C0C3C" w:rsidP="00EE160B">
            <w:pPr>
              <w:pStyle w:val="Texto"/>
              <w:spacing w:line="278" w:lineRule="exact"/>
              <w:ind w:firstLine="0"/>
              <w:jc w:val="center"/>
              <w:rPr>
                <w:rFonts w:cs="Arial"/>
                <w:sz w:val="16"/>
                <w:szCs w:val="16"/>
                <w:lang w:eastAsia="es-MX"/>
              </w:rPr>
            </w:pPr>
            <w:r w:rsidRPr="00400414">
              <w:rPr>
                <w:rFonts w:cs="Arial"/>
                <w:b/>
                <w:sz w:val="16"/>
                <w:szCs w:val="16"/>
                <w:lang w:eastAsia="es-MX"/>
              </w:rPr>
              <w:t xml:space="preserve">CREDITO </w:t>
            </w:r>
          </w:p>
        </w:tc>
        <w:tc>
          <w:tcPr>
            <w:tcW w:w="2067" w:type="dxa"/>
            <w:tcBorders>
              <w:top w:val="single" w:sz="6" w:space="0" w:color="auto"/>
              <w:left w:val="single" w:sz="6" w:space="0" w:color="auto"/>
              <w:bottom w:val="single" w:sz="6" w:space="0" w:color="auto"/>
              <w:right w:val="single" w:sz="6" w:space="0" w:color="auto"/>
            </w:tcBorders>
          </w:tcPr>
          <w:p w:rsidR="002C0C3C" w:rsidRPr="00400414" w:rsidRDefault="0000339C" w:rsidP="00EE160B">
            <w:pPr>
              <w:pStyle w:val="Texto"/>
              <w:spacing w:line="278" w:lineRule="exact"/>
              <w:ind w:firstLine="0"/>
              <w:jc w:val="center"/>
              <w:rPr>
                <w:rFonts w:cs="Arial"/>
                <w:sz w:val="16"/>
                <w:szCs w:val="16"/>
                <w:lang w:eastAsia="es-MX"/>
              </w:rPr>
            </w:pPr>
            <w:r w:rsidRPr="00400414">
              <w:rPr>
                <w:rFonts w:cs="Arial"/>
                <w:sz w:val="16"/>
                <w:szCs w:val="16"/>
                <w:lang w:eastAsia="es-MX"/>
              </w:rPr>
              <w:t xml:space="preserve">Al </w:t>
            </w:r>
            <w:r w:rsidR="00211106" w:rsidRPr="00400414">
              <w:rPr>
                <w:rFonts w:cs="Arial"/>
                <w:sz w:val="16"/>
                <w:szCs w:val="16"/>
                <w:lang w:eastAsia="es-MX"/>
              </w:rPr>
              <w:t>31 de Diciembre</w:t>
            </w:r>
            <w:r w:rsidR="00360A34" w:rsidRPr="00400414">
              <w:rPr>
                <w:rFonts w:cs="Arial"/>
                <w:sz w:val="16"/>
                <w:szCs w:val="16"/>
                <w:lang w:eastAsia="es-MX"/>
              </w:rPr>
              <w:t xml:space="preserve"> </w:t>
            </w:r>
            <w:r w:rsidR="00E93B27" w:rsidRPr="00400414">
              <w:rPr>
                <w:rFonts w:cs="Arial"/>
                <w:sz w:val="16"/>
                <w:szCs w:val="16"/>
                <w:lang w:eastAsia="es-MX"/>
              </w:rPr>
              <w:t>de 2021</w:t>
            </w:r>
          </w:p>
        </w:tc>
      </w:tr>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tcPr>
          <w:p w:rsidR="002C0C3C" w:rsidRPr="00400414" w:rsidRDefault="002C0C3C" w:rsidP="00EE160B">
            <w:pPr>
              <w:pStyle w:val="Texto"/>
              <w:spacing w:line="278" w:lineRule="exact"/>
              <w:ind w:firstLine="0"/>
              <w:rPr>
                <w:rFonts w:cs="Arial"/>
                <w:sz w:val="16"/>
                <w:szCs w:val="16"/>
                <w:lang w:eastAsia="es-MX"/>
              </w:rPr>
            </w:pPr>
            <w:r w:rsidRPr="00400414">
              <w:rPr>
                <w:rFonts w:cs="Arial"/>
                <w:sz w:val="16"/>
                <w:szCs w:val="16"/>
                <w:lang w:eastAsia="es-MX"/>
              </w:rPr>
              <w:t xml:space="preserve">Producto interno bruto estatal  </w:t>
            </w:r>
          </w:p>
        </w:tc>
        <w:tc>
          <w:tcPr>
            <w:tcW w:w="2067" w:type="dxa"/>
            <w:tcBorders>
              <w:top w:val="single" w:sz="6" w:space="0" w:color="auto"/>
              <w:left w:val="single" w:sz="6" w:space="0" w:color="auto"/>
              <w:bottom w:val="single" w:sz="6" w:space="0" w:color="auto"/>
              <w:right w:val="single" w:sz="6" w:space="0" w:color="auto"/>
            </w:tcBorders>
          </w:tcPr>
          <w:p w:rsidR="002C0C3C" w:rsidRPr="00400414" w:rsidRDefault="000B72D9" w:rsidP="00EE160B">
            <w:pPr>
              <w:pStyle w:val="Texto"/>
              <w:spacing w:line="278" w:lineRule="exact"/>
              <w:ind w:firstLine="0"/>
              <w:rPr>
                <w:rFonts w:cs="Arial"/>
                <w:b/>
                <w:sz w:val="16"/>
                <w:szCs w:val="16"/>
                <w:lang w:eastAsia="es-MX"/>
              </w:rPr>
            </w:pPr>
            <w:r w:rsidRPr="00400414">
              <w:rPr>
                <w:rFonts w:cs="Arial"/>
                <w:b/>
                <w:sz w:val="16"/>
                <w:szCs w:val="16"/>
                <w:lang w:eastAsia="es-MX"/>
              </w:rPr>
              <w:t xml:space="preserve">$                </w:t>
            </w:r>
            <w:r w:rsidR="002C0C3C" w:rsidRPr="00400414">
              <w:rPr>
                <w:rFonts w:cs="Arial"/>
                <w:b/>
                <w:sz w:val="16"/>
                <w:szCs w:val="16"/>
                <w:lang w:eastAsia="es-MX"/>
              </w:rPr>
              <w:t>444,726,000.00</w:t>
            </w:r>
          </w:p>
        </w:tc>
      </w:tr>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tcPr>
          <w:p w:rsidR="002C0C3C" w:rsidRPr="00400414" w:rsidRDefault="002C0C3C" w:rsidP="00EE160B">
            <w:pPr>
              <w:pStyle w:val="Texto"/>
              <w:spacing w:line="278" w:lineRule="exact"/>
              <w:ind w:firstLine="0"/>
              <w:rPr>
                <w:rFonts w:cs="Arial"/>
                <w:sz w:val="16"/>
                <w:szCs w:val="16"/>
                <w:lang w:eastAsia="es-MX"/>
              </w:rPr>
            </w:pPr>
            <w:r w:rsidRPr="00400414">
              <w:rPr>
                <w:rFonts w:cs="Arial"/>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rsidR="004C43A7" w:rsidRPr="00400414" w:rsidRDefault="00F62C35" w:rsidP="00EE160B">
            <w:pPr>
              <w:pStyle w:val="Texto"/>
              <w:spacing w:line="278" w:lineRule="exact"/>
              <w:ind w:firstLine="0"/>
              <w:jc w:val="right"/>
              <w:rPr>
                <w:rFonts w:cs="Arial"/>
                <w:b/>
                <w:sz w:val="16"/>
                <w:szCs w:val="16"/>
                <w:lang w:eastAsia="es-MX"/>
              </w:rPr>
            </w:pPr>
            <w:r w:rsidRPr="00400414">
              <w:rPr>
                <w:rFonts w:cs="Arial"/>
                <w:b/>
                <w:sz w:val="16"/>
                <w:szCs w:val="16"/>
                <w:lang w:eastAsia="es-MX"/>
              </w:rPr>
              <w:t>0</w:t>
            </w:r>
          </w:p>
          <w:p w:rsidR="002C0C3C" w:rsidRPr="00400414" w:rsidRDefault="002C0C3C" w:rsidP="00EE160B">
            <w:pPr>
              <w:pStyle w:val="Texto"/>
              <w:spacing w:line="278" w:lineRule="exact"/>
              <w:ind w:firstLine="0"/>
              <w:jc w:val="right"/>
              <w:rPr>
                <w:rFonts w:cs="Arial"/>
                <w:b/>
                <w:sz w:val="16"/>
                <w:szCs w:val="16"/>
                <w:lang w:eastAsia="es-MX"/>
              </w:rPr>
            </w:pPr>
          </w:p>
        </w:tc>
      </w:tr>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tcPr>
          <w:p w:rsidR="002C0C3C" w:rsidRPr="00400414" w:rsidRDefault="002C0C3C" w:rsidP="00EE160B">
            <w:pPr>
              <w:pStyle w:val="Texto"/>
              <w:spacing w:line="278" w:lineRule="exact"/>
              <w:ind w:firstLine="0"/>
              <w:rPr>
                <w:rFonts w:cs="Arial"/>
                <w:sz w:val="16"/>
                <w:szCs w:val="16"/>
                <w:lang w:eastAsia="es-MX"/>
              </w:rPr>
            </w:pPr>
            <w:r w:rsidRPr="00400414">
              <w:rPr>
                <w:rFonts w:cs="Arial"/>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rsidR="002C0C3C" w:rsidRPr="00400414" w:rsidRDefault="00F62C35" w:rsidP="00EE160B">
            <w:pPr>
              <w:pStyle w:val="Texto"/>
              <w:spacing w:line="278" w:lineRule="exact"/>
              <w:ind w:firstLine="0"/>
              <w:jc w:val="right"/>
              <w:rPr>
                <w:rFonts w:cs="Arial"/>
                <w:b/>
                <w:sz w:val="16"/>
                <w:szCs w:val="16"/>
                <w:lang w:eastAsia="es-MX"/>
              </w:rPr>
            </w:pPr>
            <w:r w:rsidRPr="00400414">
              <w:rPr>
                <w:rFonts w:cs="Arial"/>
                <w:b/>
                <w:sz w:val="16"/>
                <w:szCs w:val="16"/>
                <w:lang w:eastAsia="es-MX"/>
              </w:rPr>
              <w:t>0.00</w:t>
            </w:r>
            <w:r w:rsidR="002C0C3C" w:rsidRPr="00400414">
              <w:rPr>
                <w:rFonts w:cs="Arial"/>
                <w:b/>
                <w:sz w:val="16"/>
                <w:szCs w:val="16"/>
                <w:lang w:eastAsia="es-MX"/>
              </w:rPr>
              <w:t xml:space="preserve"> %</w:t>
            </w:r>
          </w:p>
        </w:tc>
      </w:tr>
    </w:tbl>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EE160B" w:rsidRPr="00400414" w:rsidRDefault="00EE160B" w:rsidP="002C0C3C">
      <w:pPr>
        <w:pStyle w:val="Texto"/>
        <w:spacing w:after="86"/>
        <w:rPr>
          <w:rFonts w:cs="Arial"/>
          <w:b/>
          <w:szCs w:val="18"/>
          <w:lang w:val="es-MX"/>
        </w:rPr>
      </w:pPr>
    </w:p>
    <w:p w:rsidR="002C0C3C" w:rsidRPr="00400414" w:rsidRDefault="002C0C3C" w:rsidP="00360A34">
      <w:pPr>
        <w:pStyle w:val="Texto"/>
        <w:spacing w:after="86"/>
        <w:rPr>
          <w:rFonts w:cs="Arial"/>
          <w:b/>
          <w:szCs w:val="18"/>
          <w:lang w:val="es-MX"/>
        </w:rPr>
      </w:pPr>
      <w:r w:rsidRPr="00400414">
        <w:rPr>
          <w:rFonts w:cs="Arial"/>
          <w:b/>
          <w:szCs w:val="18"/>
          <w:lang w:val="es-MX"/>
        </w:rPr>
        <w:t>Deuda respecto a Ingresos</w:t>
      </w:r>
    </w:p>
    <w:tbl>
      <w:tblPr>
        <w:tblpPr w:leftFromText="141" w:rightFromText="141" w:vertAnchor="text" w:horzAnchor="page" w:tblpX="2097" w:tblpY="152"/>
        <w:tblOverlap w:val="never"/>
        <w:tblW w:w="4954" w:type="dxa"/>
        <w:tblLayout w:type="fixed"/>
        <w:tblCellMar>
          <w:left w:w="72" w:type="dxa"/>
          <w:right w:w="72" w:type="dxa"/>
        </w:tblCellMar>
        <w:tblLook w:val="0000" w:firstRow="0" w:lastRow="0" w:firstColumn="0" w:lastColumn="0" w:noHBand="0" w:noVBand="0"/>
      </w:tblPr>
      <w:tblGrid>
        <w:gridCol w:w="2890"/>
        <w:gridCol w:w="2064"/>
      </w:tblGrid>
      <w:tr w:rsidR="002C0C3C" w:rsidRPr="00400414" w:rsidTr="00EE160B">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rsidR="002C0C3C" w:rsidRPr="00400414" w:rsidRDefault="002C0C3C" w:rsidP="000F344B">
            <w:pPr>
              <w:pStyle w:val="Texto"/>
              <w:spacing w:line="278" w:lineRule="exact"/>
              <w:ind w:firstLine="0"/>
              <w:rPr>
                <w:rFonts w:cs="Arial"/>
                <w:sz w:val="16"/>
                <w:szCs w:val="16"/>
                <w:lang w:eastAsia="es-MX"/>
              </w:rPr>
            </w:pPr>
            <w:r w:rsidRPr="00400414">
              <w:rPr>
                <w:rFonts w:cs="Arial"/>
                <w:b/>
                <w:sz w:val="16"/>
                <w:szCs w:val="16"/>
                <w:lang w:eastAsia="es-MX"/>
              </w:rPr>
              <w:t>CREDITO</w:t>
            </w:r>
          </w:p>
        </w:tc>
        <w:tc>
          <w:tcPr>
            <w:tcW w:w="2064" w:type="dxa"/>
            <w:tcBorders>
              <w:top w:val="single" w:sz="6" w:space="0" w:color="auto"/>
              <w:left w:val="single" w:sz="6" w:space="0" w:color="auto"/>
              <w:bottom w:val="single" w:sz="6" w:space="0" w:color="auto"/>
              <w:right w:val="single" w:sz="6" w:space="0" w:color="auto"/>
            </w:tcBorders>
            <w:vAlign w:val="center"/>
          </w:tcPr>
          <w:p w:rsidR="002C0C3C" w:rsidRPr="00400414" w:rsidRDefault="0000339C" w:rsidP="00E93B27">
            <w:pPr>
              <w:pStyle w:val="Texto"/>
              <w:spacing w:line="278" w:lineRule="exact"/>
              <w:ind w:firstLine="0"/>
              <w:jc w:val="center"/>
              <w:rPr>
                <w:rFonts w:cs="Arial"/>
                <w:sz w:val="16"/>
                <w:szCs w:val="16"/>
                <w:lang w:eastAsia="es-MX"/>
              </w:rPr>
            </w:pPr>
            <w:r w:rsidRPr="00400414">
              <w:rPr>
                <w:rFonts w:cs="Arial"/>
                <w:sz w:val="16"/>
                <w:szCs w:val="16"/>
                <w:lang w:eastAsia="es-MX"/>
              </w:rPr>
              <w:t xml:space="preserve">Al </w:t>
            </w:r>
            <w:r w:rsidR="00211106" w:rsidRPr="00400414">
              <w:rPr>
                <w:rFonts w:cs="Arial"/>
                <w:sz w:val="16"/>
                <w:szCs w:val="16"/>
                <w:lang w:eastAsia="es-MX"/>
              </w:rPr>
              <w:t>31 de Diciembre</w:t>
            </w:r>
            <w:r w:rsidR="00360A34" w:rsidRPr="00400414">
              <w:rPr>
                <w:rFonts w:cs="Arial"/>
                <w:sz w:val="16"/>
                <w:szCs w:val="16"/>
                <w:lang w:eastAsia="es-MX"/>
              </w:rPr>
              <w:t xml:space="preserve"> </w:t>
            </w:r>
            <w:r w:rsidR="00E93B27" w:rsidRPr="00400414">
              <w:rPr>
                <w:rFonts w:cs="Arial"/>
                <w:sz w:val="16"/>
                <w:szCs w:val="16"/>
                <w:lang w:eastAsia="es-MX"/>
              </w:rPr>
              <w:t>de 2021</w:t>
            </w:r>
          </w:p>
        </w:tc>
      </w:tr>
      <w:tr w:rsidR="002C0C3C" w:rsidRPr="00400414" w:rsidTr="00EE160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400414" w:rsidRDefault="002C0C3C" w:rsidP="000F344B">
            <w:pPr>
              <w:pStyle w:val="Texto"/>
              <w:spacing w:line="278" w:lineRule="exact"/>
              <w:ind w:firstLine="0"/>
              <w:jc w:val="left"/>
              <w:rPr>
                <w:rFonts w:cs="Arial"/>
                <w:sz w:val="16"/>
                <w:szCs w:val="16"/>
                <w:lang w:eastAsia="es-MX"/>
              </w:rPr>
            </w:pPr>
            <w:r w:rsidRPr="00400414">
              <w:rPr>
                <w:rFonts w:cs="Arial"/>
                <w:sz w:val="16"/>
                <w:szCs w:val="16"/>
                <w:lang w:eastAsia="es-MX"/>
              </w:rPr>
              <w:t>Ingresos Propios del Municipio</w:t>
            </w:r>
          </w:p>
        </w:tc>
        <w:tc>
          <w:tcPr>
            <w:tcW w:w="2064" w:type="dxa"/>
            <w:tcBorders>
              <w:top w:val="single" w:sz="6" w:space="0" w:color="auto"/>
              <w:left w:val="single" w:sz="6" w:space="0" w:color="auto"/>
              <w:bottom w:val="single" w:sz="6" w:space="0" w:color="auto"/>
              <w:right w:val="single" w:sz="6" w:space="0" w:color="auto"/>
            </w:tcBorders>
            <w:vAlign w:val="center"/>
          </w:tcPr>
          <w:p w:rsidR="002C0C3C" w:rsidRPr="00400414" w:rsidRDefault="004C43A7" w:rsidP="00F62C35">
            <w:pPr>
              <w:pStyle w:val="Texto"/>
              <w:spacing w:line="278" w:lineRule="exact"/>
              <w:ind w:firstLine="0"/>
              <w:rPr>
                <w:rFonts w:cs="Arial"/>
                <w:b/>
                <w:sz w:val="16"/>
                <w:szCs w:val="16"/>
                <w:lang w:eastAsia="es-MX"/>
              </w:rPr>
            </w:pPr>
            <w:r w:rsidRPr="00400414">
              <w:rPr>
                <w:rFonts w:cs="Arial"/>
                <w:b/>
                <w:sz w:val="16"/>
                <w:szCs w:val="16"/>
                <w:lang w:eastAsia="es-MX"/>
              </w:rPr>
              <w:t>$</w:t>
            </w:r>
            <w:r w:rsidR="000B72D9" w:rsidRPr="00400414">
              <w:rPr>
                <w:rFonts w:cs="Arial"/>
                <w:b/>
                <w:sz w:val="16"/>
                <w:szCs w:val="16"/>
                <w:lang w:eastAsia="es-MX"/>
              </w:rPr>
              <w:t xml:space="preserve">                     </w:t>
            </w:r>
            <w:r w:rsidR="00431791">
              <w:rPr>
                <w:rFonts w:cs="Arial"/>
                <w:b/>
                <w:sz w:val="16"/>
                <w:szCs w:val="16"/>
                <w:lang w:eastAsia="es-MX"/>
              </w:rPr>
              <w:t>7,942,252.62</w:t>
            </w:r>
          </w:p>
        </w:tc>
      </w:tr>
      <w:tr w:rsidR="002C0C3C" w:rsidRPr="00400414" w:rsidTr="00EE160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400414" w:rsidRDefault="002C0C3C" w:rsidP="000F344B">
            <w:pPr>
              <w:pStyle w:val="Texto"/>
              <w:spacing w:line="278" w:lineRule="exact"/>
              <w:ind w:firstLine="0"/>
              <w:jc w:val="left"/>
              <w:rPr>
                <w:rFonts w:cs="Arial"/>
                <w:sz w:val="16"/>
                <w:szCs w:val="16"/>
                <w:lang w:eastAsia="es-MX"/>
              </w:rPr>
            </w:pPr>
            <w:r w:rsidRPr="00400414">
              <w:rPr>
                <w:rFonts w:cs="Arial"/>
                <w:sz w:val="16"/>
                <w:szCs w:val="16"/>
                <w:lang w:eastAsia="es-MX"/>
              </w:rPr>
              <w:t>Saldo de la Deuda Pública</w:t>
            </w:r>
          </w:p>
        </w:tc>
        <w:tc>
          <w:tcPr>
            <w:tcW w:w="2064" w:type="dxa"/>
            <w:tcBorders>
              <w:top w:val="single" w:sz="6" w:space="0" w:color="auto"/>
              <w:left w:val="single" w:sz="6" w:space="0" w:color="auto"/>
              <w:bottom w:val="single" w:sz="6" w:space="0" w:color="auto"/>
              <w:right w:val="single" w:sz="6" w:space="0" w:color="auto"/>
            </w:tcBorders>
            <w:vAlign w:val="center"/>
          </w:tcPr>
          <w:p w:rsidR="00FF1693" w:rsidRPr="00400414" w:rsidRDefault="00F62C35" w:rsidP="00FF1693">
            <w:pPr>
              <w:pStyle w:val="Texto"/>
              <w:spacing w:line="278" w:lineRule="exact"/>
              <w:ind w:firstLine="0"/>
              <w:jc w:val="right"/>
              <w:rPr>
                <w:rFonts w:cs="Arial"/>
                <w:b/>
                <w:sz w:val="16"/>
                <w:szCs w:val="16"/>
                <w:lang w:eastAsia="es-MX"/>
              </w:rPr>
            </w:pPr>
            <w:r w:rsidRPr="00400414">
              <w:rPr>
                <w:rFonts w:cs="Arial"/>
                <w:b/>
                <w:sz w:val="16"/>
                <w:szCs w:val="16"/>
                <w:lang w:eastAsia="es-MX"/>
              </w:rPr>
              <w:t>0</w:t>
            </w:r>
          </w:p>
          <w:p w:rsidR="002C0C3C" w:rsidRPr="00400414" w:rsidRDefault="002C0C3C" w:rsidP="000F344B">
            <w:pPr>
              <w:pStyle w:val="Texto"/>
              <w:spacing w:line="278" w:lineRule="exact"/>
              <w:ind w:firstLine="0"/>
              <w:jc w:val="right"/>
              <w:rPr>
                <w:rFonts w:cs="Arial"/>
                <w:b/>
                <w:sz w:val="16"/>
                <w:szCs w:val="16"/>
                <w:lang w:eastAsia="es-MX"/>
              </w:rPr>
            </w:pPr>
          </w:p>
        </w:tc>
      </w:tr>
      <w:tr w:rsidR="002C0C3C" w:rsidRPr="00400414" w:rsidTr="00EE160B">
        <w:trPr>
          <w:trHeight w:val="506"/>
        </w:trPr>
        <w:tc>
          <w:tcPr>
            <w:tcW w:w="2890" w:type="dxa"/>
            <w:tcBorders>
              <w:top w:val="single" w:sz="6" w:space="0" w:color="auto"/>
              <w:left w:val="single" w:sz="6" w:space="0" w:color="auto"/>
              <w:bottom w:val="single" w:sz="6" w:space="0" w:color="auto"/>
              <w:right w:val="single" w:sz="6" w:space="0" w:color="auto"/>
            </w:tcBorders>
            <w:vAlign w:val="center"/>
          </w:tcPr>
          <w:p w:rsidR="002C0C3C" w:rsidRPr="00400414" w:rsidRDefault="002C0C3C" w:rsidP="000F344B">
            <w:pPr>
              <w:pStyle w:val="Texto"/>
              <w:spacing w:line="278" w:lineRule="exact"/>
              <w:ind w:firstLine="0"/>
              <w:jc w:val="left"/>
              <w:rPr>
                <w:rFonts w:cs="Arial"/>
                <w:sz w:val="16"/>
                <w:szCs w:val="16"/>
                <w:lang w:eastAsia="es-MX"/>
              </w:rPr>
            </w:pPr>
            <w:r w:rsidRPr="00400414">
              <w:rPr>
                <w:rFonts w:cs="Arial"/>
                <w:sz w:val="16"/>
                <w:szCs w:val="16"/>
                <w:lang w:eastAsia="es-MX"/>
              </w:rPr>
              <w:t>Porcentaje</w:t>
            </w:r>
          </w:p>
        </w:tc>
        <w:tc>
          <w:tcPr>
            <w:tcW w:w="2064" w:type="dxa"/>
            <w:tcBorders>
              <w:top w:val="single" w:sz="6" w:space="0" w:color="auto"/>
              <w:left w:val="single" w:sz="6" w:space="0" w:color="auto"/>
              <w:bottom w:val="single" w:sz="6" w:space="0" w:color="auto"/>
              <w:right w:val="single" w:sz="6" w:space="0" w:color="auto"/>
            </w:tcBorders>
            <w:vAlign w:val="center"/>
          </w:tcPr>
          <w:p w:rsidR="002C0C3C" w:rsidRPr="00400414" w:rsidRDefault="00F62C35" w:rsidP="000F344B">
            <w:pPr>
              <w:pStyle w:val="Texto"/>
              <w:spacing w:line="278" w:lineRule="exact"/>
              <w:ind w:firstLine="0"/>
              <w:jc w:val="right"/>
              <w:rPr>
                <w:rFonts w:cs="Arial"/>
                <w:b/>
                <w:sz w:val="16"/>
                <w:szCs w:val="16"/>
                <w:lang w:eastAsia="es-MX"/>
              </w:rPr>
            </w:pPr>
            <w:r w:rsidRPr="00400414">
              <w:rPr>
                <w:rFonts w:cs="Arial"/>
                <w:b/>
                <w:sz w:val="16"/>
                <w:szCs w:val="16"/>
                <w:lang w:eastAsia="es-MX"/>
              </w:rPr>
              <w:t>0.00</w:t>
            </w:r>
            <w:r w:rsidR="00FF1693" w:rsidRPr="00400414">
              <w:rPr>
                <w:rFonts w:cs="Arial"/>
                <w:b/>
                <w:sz w:val="16"/>
                <w:szCs w:val="16"/>
                <w:lang w:eastAsia="es-MX"/>
              </w:rPr>
              <w:t xml:space="preserve"> </w:t>
            </w:r>
            <w:r w:rsidR="002C0C3C" w:rsidRPr="00400414">
              <w:rPr>
                <w:rFonts w:cs="Arial"/>
                <w:b/>
                <w:sz w:val="16"/>
                <w:szCs w:val="16"/>
                <w:lang w:eastAsia="es-MX"/>
              </w:rPr>
              <w:t>%</w:t>
            </w:r>
          </w:p>
        </w:tc>
      </w:tr>
    </w:tbl>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ind w:firstLine="0"/>
        <w:rPr>
          <w:rFonts w:cs="Arial"/>
          <w:b/>
          <w:szCs w:val="18"/>
          <w:lang w:val="es-MX"/>
        </w:rPr>
      </w:pPr>
    </w:p>
    <w:p w:rsidR="00C13648" w:rsidRPr="00400414" w:rsidRDefault="00C13648" w:rsidP="00EE160B">
      <w:pPr>
        <w:pStyle w:val="Texto"/>
        <w:spacing w:after="86"/>
        <w:ind w:firstLine="0"/>
        <w:rPr>
          <w:rFonts w:cs="Arial"/>
          <w:b/>
          <w:szCs w:val="18"/>
          <w:lang w:val="es-MX"/>
        </w:rPr>
      </w:pPr>
    </w:p>
    <w:p w:rsidR="00C13648" w:rsidRPr="00400414" w:rsidRDefault="00C13648"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5F6BAE" w:rsidRPr="00400414" w:rsidRDefault="005F6BAE" w:rsidP="00C13648">
      <w:pPr>
        <w:pStyle w:val="Texto"/>
        <w:spacing w:after="86"/>
        <w:rPr>
          <w:rFonts w:cs="Arial"/>
          <w:b/>
          <w:szCs w:val="18"/>
          <w:lang w:val="es-MX"/>
        </w:rPr>
      </w:pPr>
    </w:p>
    <w:p w:rsidR="005F6BAE" w:rsidRPr="00400414" w:rsidRDefault="005F6BAE"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13651D" w:rsidRPr="00400414" w:rsidRDefault="005503E0" w:rsidP="00C13648">
      <w:pPr>
        <w:pStyle w:val="Texto"/>
        <w:spacing w:after="86"/>
        <w:rPr>
          <w:rFonts w:cs="Arial"/>
          <w:b/>
          <w:szCs w:val="18"/>
          <w:lang w:val="es-MX"/>
        </w:rPr>
      </w:pPr>
      <w:r w:rsidRPr="00400414">
        <w:rPr>
          <w:rFonts w:cs="Arial"/>
          <w:b/>
          <w:szCs w:val="18"/>
          <w:lang w:val="es-MX"/>
        </w:rPr>
        <w:t>NGA-12 CALIFICACIONES OTORGADAS</w:t>
      </w:r>
    </w:p>
    <w:p w:rsidR="005F6BAE" w:rsidRPr="00400414" w:rsidRDefault="00793159" w:rsidP="002130AC">
      <w:pPr>
        <w:pStyle w:val="Texto"/>
        <w:spacing w:after="86"/>
        <w:ind w:firstLine="0"/>
        <w:rPr>
          <w:rFonts w:cs="Arial"/>
          <w:sz w:val="20"/>
        </w:rPr>
      </w:pPr>
      <w:r w:rsidRPr="00400414">
        <w:rPr>
          <w:rFonts w:cs="Arial"/>
          <w:sz w:val="20"/>
        </w:rPr>
        <w:t>La entidad no cuenta con calificaciones otorgadas o certificaciones</w:t>
      </w:r>
    </w:p>
    <w:p w:rsidR="002130AC" w:rsidRPr="00400414" w:rsidRDefault="002130AC" w:rsidP="002130AC">
      <w:pPr>
        <w:pStyle w:val="Texto"/>
        <w:spacing w:after="86"/>
        <w:ind w:firstLine="0"/>
        <w:rPr>
          <w:rFonts w:cs="Arial"/>
          <w:sz w:val="20"/>
        </w:rPr>
      </w:pPr>
    </w:p>
    <w:p w:rsidR="005F6BAE" w:rsidRPr="00400414" w:rsidRDefault="005F6BAE" w:rsidP="00793159">
      <w:pPr>
        <w:pStyle w:val="Texto"/>
        <w:spacing w:after="86"/>
        <w:rPr>
          <w:rFonts w:cs="Arial"/>
          <w:szCs w:val="18"/>
        </w:rPr>
      </w:pPr>
    </w:p>
    <w:p w:rsidR="00793159" w:rsidRPr="00400414" w:rsidRDefault="005503E0" w:rsidP="00793159">
      <w:pPr>
        <w:pStyle w:val="Texto"/>
        <w:spacing w:after="86"/>
        <w:rPr>
          <w:rFonts w:cs="Arial"/>
          <w:b/>
          <w:szCs w:val="18"/>
          <w:lang w:val="es-MX"/>
        </w:rPr>
      </w:pPr>
      <w:r w:rsidRPr="00400414">
        <w:rPr>
          <w:rFonts w:cs="Arial"/>
          <w:b/>
          <w:szCs w:val="18"/>
          <w:lang w:val="es-MX"/>
        </w:rPr>
        <w:t>NGA-</w:t>
      </w:r>
      <w:r w:rsidR="00793159" w:rsidRPr="00400414">
        <w:rPr>
          <w:rFonts w:cs="Arial"/>
          <w:b/>
          <w:szCs w:val="18"/>
          <w:lang w:val="es-MX"/>
        </w:rPr>
        <w:t>13</w:t>
      </w:r>
      <w:r w:rsidRPr="00400414">
        <w:rPr>
          <w:rFonts w:cs="Arial"/>
          <w:b/>
          <w:szCs w:val="18"/>
          <w:lang w:val="es-MX"/>
        </w:rPr>
        <w:t xml:space="preserve"> PROCESO DE MEJORA</w:t>
      </w:r>
    </w:p>
    <w:p w:rsidR="00793159" w:rsidRPr="00400414" w:rsidRDefault="00793159" w:rsidP="00793159">
      <w:pPr>
        <w:pStyle w:val="Texto"/>
        <w:spacing w:after="86"/>
        <w:rPr>
          <w:rFonts w:cs="Arial"/>
          <w:sz w:val="20"/>
        </w:rPr>
      </w:pPr>
      <w:r w:rsidRPr="00400414">
        <w:rPr>
          <w:rFonts w:cs="Arial"/>
          <w:sz w:val="20"/>
        </w:rPr>
        <w:t>Se informará de:</w:t>
      </w:r>
    </w:p>
    <w:p w:rsidR="00793159" w:rsidRPr="00400414" w:rsidRDefault="00793159" w:rsidP="00793159">
      <w:pPr>
        <w:pStyle w:val="ROMANOS"/>
        <w:numPr>
          <w:ilvl w:val="0"/>
          <w:numId w:val="12"/>
        </w:numPr>
        <w:spacing w:after="80"/>
        <w:rPr>
          <w:rFonts w:cs="Arial"/>
          <w:sz w:val="20"/>
          <w:szCs w:val="20"/>
        </w:rPr>
      </w:pPr>
      <w:r w:rsidRPr="00400414">
        <w:rPr>
          <w:rFonts w:cs="Arial"/>
          <w:sz w:val="20"/>
          <w:szCs w:val="20"/>
        </w:rPr>
        <w:t>Principales Políticas de control interno.</w:t>
      </w:r>
    </w:p>
    <w:p w:rsidR="00793159" w:rsidRPr="00400414" w:rsidRDefault="00793159" w:rsidP="00793159">
      <w:pPr>
        <w:pStyle w:val="ROMANOS"/>
        <w:spacing w:after="80"/>
        <w:ind w:left="0" w:firstLine="0"/>
        <w:rPr>
          <w:rFonts w:cs="Arial"/>
          <w:sz w:val="20"/>
          <w:szCs w:val="20"/>
        </w:rPr>
      </w:pPr>
      <w:r w:rsidRPr="00400414">
        <w:rPr>
          <w:rFonts w:cs="Arial"/>
          <w:sz w:val="20"/>
          <w:szCs w:val="20"/>
        </w:rPr>
        <w:t xml:space="preserve">La entidad se apega al presupuesto con racionalidad y transparencia. </w:t>
      </w:r>
    </w:p>
    <w:p w:rsidR="00793159" w:rsidRPr="00400414" w:rsidRDefault="00793159" w:rsidP="00793159">
      <w:pPr>
        <w:pStyle w:val="ROMANOS"/>
        <w:spacing w:after="80"/>
        <w:rPr>
          <w:rFonts w:cs="Arial"/>
          <w:sz w:val="20"/>
          <w:szCs w:val="20"/>
        </w:rPr>
      </w:pPr>
    </w:p>
    <w:p w:rsidR="00793159" w:rsidRPr="00400414" w:rsidRDefault="00793159" w:rsidP="00793159">
      <w:pPr>
        <w:pStyle w:val="ROMANOS"/>
        <w:numPr>
          <w:ilvl w:val="0"/>
          <w:numId w:val="12"/>
        </w:numPr>
        <w:spacing w:after="80"/>
        <w:rPr>
          <w:rFonts w:cs="Arial"/>
          <w:sz w:val="20"/>
          <w:szCs w:val="20"/>
        </w:rPr>
      </w:pPr>
      <w:r w:rsidRPr="00400414">
        <w:rPr>
          <w:rFonts w:cs="Arial"/>
          <w:sz w:val="20"/>
          <w:szCs w:val="20"/>
        </w:rPr>
        <w:t>Medidas de desempeño financiero, metas y alcance.</w:t>
      </w:r>
    </w:p>
    <w:p w:rsidR="00793159" w:rsidRPr="00400414" w:rsidRDefault="00793159" w:rsidP="00793159">
      <w:pPr>
        <w:jc w:val="both"/>
        <w:rPr>
          <w:rFonts w:ascii="Arial" w:hAnsi="Arial" w:cs="Arial"/>
          <w:sz w:val="20"/>
          <w:szCs w:val="20"/>
        </w:rPr>
      </w:pPr>
      <w:r w:rsidRPr="00400414">
        <w:rPr>
          <w:rFonts w:ascii="Arial" w:hAnsi="Arial" w:cs="Arial"/>
          <w:sz w:val="20"/>
          <w:szCs w:val="20"/>
        </w:rPr>
        <w:t>Racionar el uso de los recursos durante el ejercicio fiscal correspondiente para alcanzar el cumplimiento de las funciones para el ejercicio completo.</w:t>
      </w:r>
    </w:p>
    <w:p w:rsidR="00793159" w:rsidRPr="00400414" w:rsidRDefault="00793159" w:rsidP="00793159">
      <w:pPr>
        <w:pStyle w:val="ROMANOS"/>
        <w:spacing w:after="80"/>
        <w:ind w:left="0"/>
        <w:rPr>
          <w:rFonts w:cs="Arial"/>
        </w:rPr>
      </w:pPr>
    </w:p>
    <w:p w:rsidR="00C13648" w:rsidRPr="00400414" w:rsidRDefault="00C13648" w:rsidP="00793159">
      <w:pPr>
        <w:pStyle w:val="ROMANOS"/>
        <w:spacing w:after="80"/>
        <w:ind w:left="0"/>
        <w:rPr>
          <w:rFonts w:cs="Arial"/>
        </w:rPr>
      </w:pPr>
    </w:p>
    <w:p w:rsidR="00793159" w:rsidRPr="00400414" w:rsidRDefault="00160067" w:rsidP="00793159">
      <w:pPr>
        <w:pStyle w:val="Texto"/>
        <w:spacing w:after="86"/>
        <w:rPr>
          <w:rFonts w:cs="Arial"/>
          <w:b/>
          <w:szCs w:val="18"/>
          <w:lang w:val="es-MX"/>
        </w:rPr>
      </w:pPr>
      <w:r w:rsidRPr="00400414">
        <w:rPr>
          <w:rFonts w:cs="Arial"/>
          <w:b/>
          <w:szCs w:val="18"/>
          <w:lang w:val="es-MX"/>
        </w:rPr>
        <w:lastRenderedPageBreak/>
        <w:t>NGA-</w:t>
      </w:r>
      <w:r w:rsidR="00793159" w:rsidRPr="00400414">
        <w:rPr>
          <w:rFonts w:cs="Arial"/>
          <w:b/>
          <w:szCs w:val="18"/>
          <w:lang w:val="es-MX"/>
        </w:rPr>
        <w:t>14</w:t>
      </w:r>
      <w:r w:rsidRPr="00400414">
        <w:rPr>
          <w:rFonts w:cs="Arial"/>
          <w:b/>
          <w:szCs w:val="18"/>
          <w:lang w:val="es-MX"/>
        </w:rPr>
        <w:t xml:space="preserve"> INFORMACIÓN POR SEGMENTOS</w:t>
      </w:r>
    </w:p>
    <w:p w:rsidR="00793159" w:rsidRPr="00400414" w:rsidRDefault="00793159" w:rsidP="00793159">
      <w:pPr>
        <w:pStyle w:val="Texto"/>
        <w:spacing w:after="86"/>
        <w:ind w:firstLine="0"/>
        <w:rPr>
          <w:rFonts w:cs="Arial"/>
          <w:sz w:val="20"/>
          <w:lang w:val="es-MX"/>
        </w:rPr>
      </w:pPr>
      <w:r w:rsidRPr="00400414">
        <w:rPr>
          <w:rFonts w:cs="Arial"/>
          <w:sz w:val="20"/>
          <w:lang w:val="es-MX"/>
        </w:rPr>
        <w:t>Cuando se considere necesario se podrá revelar la información financiera de manera segmentada debido a la diversidad de las actividades y operaciones que realiza el 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93159" w:rsidRPr="00400414" w:rsidRDefault="00793159" w:rsidP="00793159">
      <w:pPr>
        <w:pStyle w:val="Texto"/>
        <w:spacing w:after="86"/>
        <w:ind w:firstLine="0"/>
        <w:rPr>
          <w:rFonts w:cs="Arial"/>
          <w:sz w:val="20"/>
          <w:lang w:val="es-MX"/>
        </w:rPr>
      </w:pPr>
      <w:r w:rsidRPr="00400414">
        <w:rPr>
          <w:rFonts w:cs="Arial"/>
          <w:sz w:val="20"/>
          <w:lang w:val="es-MX"/>
        </w:rPr>
        <w:t>Consecuentemente, esta información contribuye al análisis más preciso de la situación financiera, grados y fuentes de riesgo y crecimiento potencial de negocio.</w:t>
      </w:r>
    </w:p>
    <w:p w:rsidR="00C13648" w:rsidRPr="00400414" w:rsidRDefault="00C13648" w:rsidP="00793159">
      <w:pPr>
        <w:pStyle w:val="Texto"/>
        <w:spacing w:after="86"/>
        <w:ind w:firstLine="0"/>
        <w:rPr>
          <w:rFonts w:cs="Arial"/>
          <w:szCs w:val="18"/>
          <w:lang w:val="es-MX"/>
        </w:rPr>
      </w:pPr>
    </w:p>
    <w:p w:rsidR="00793159" w:rsidRPr="00400414" w:rsidRDefault="00160067" w:rsidP="00793159">
      <w:pPr>
        <w:pStyle w:val="Texto"/>
        <w:spacing w:after="86"/>
        <w:rPr>
          <w:rFonts w:cs="Arial"/>
          <w:b/>
          <w:szCs w:val="18"/>
          <w:lang w:val="es-MX"/>
        </w:rPr>
      </w:pPr>
      <w:r w:rsidRPr="00400414">
        <w:rPr>
          <w:rFonts w:cs="Arial"/>
          <w:b/>
          <w:szCs w:val="18"/>
          <w:lang w:val="es-MX"/>
        </w:rPr>
        <w:t>NGA-</w:t>
      </w:r>
      <w:r w:rsidR="00793159" w:rsidRPr="00400414">
        <w:rPr>
          <w:rFonts w:cs="Arial"/>
          <w:b/>
          <w:szCs w:val="18"/>
          <w:lang w:val="es-MX"/>
        </w:rPr>
        <w:t>15</w:t>
      </w:r>
      <w:r w:rsidRPr="00400414">
        <w:rPr>
          <w:rFonts w:cs="Arial"/>
          <w:b/>
          <w:szCs w:val="18"/>
          <w:lang w:val="es-MX"/>
        </w:rPr>
        <w:t xml:space="preserve"> EVENTOS POSTERIORES AL CIERRE</w:t>
      </w:r>
    </w:p>
    <w:p w:rsidR="00793159" w:rsidRPr="00400414" w:rsidRDefault="00793159" w:rsidP="00793159">
      <w:pPr>
        <w:jc w:val="both"/>
        <w:rPr>
          <w:rFonts w:ascii="Arial" w:hAnsi="Arial" w:cs="Arial"/>
          <w:sz w:val="20"/>
          <w:szCs w:val="20"/>
        </w:rPr>
      </w:pPr>
      <w:r w:rsidRPr="00400414">
        <w:rPr>
          <w:rFonts w:ascii="Arial" w:hAnsi="Arial" w:cs="Arial"/>
          <w:sz w:val="20"/>
          <w:szCs w:val="20"/>
        </w:rPr>
        <w:t xml:space="preserve">El ente público no tiene hechos ocurridos en el período posterior al que informa, que proporcionen mayor evidencia sobre eventos que le </w:t>
      </w:r>
      <w:r w:rsidR="00553D68" w:rsidRPr="00400414">
        <w:rPr>
          <w:rFonts w:ascii="Arial" w:hAnsi="Arial" w:cs="Arial"/>
          <w:sz w:val="20"/>
          <w:szCs w:val="20"/>
        </w:rPr>
        <w:t>afectan económicamente</w:t>
      </w:r>
      <w:r w:rsidRPr="00400414">
        <w:rPr>
          <w:rFonts w:ascii="Arial" w:hAnsi="Arial" w:cs="Arial"/>
          <w:sz w:val="20"/>
          <w:szCs w:val="20"/>
        </w:rPr>
        <w:t xml:space="preserve"> y que no se conocían a la fecha de cierre.</w:t>
      </w:r>
    </w:p>
    <w:p w:rsidR="00C13648" w:rsidRPr="00400414" w:rsidRDefault="00C13648" w:rsidP="00793159">
      <w:pPr>
        <w:jc w:val="both"/>
        <w:rPr>
          <w:rFonts w:ascii="Arial" w:hAnsi="Arial" w:cs="Arial"/>
          <w:sz w:val="20"/>
          <w:szCs w:val="20"/>
        </w:rPr>
      </w:pPr>
    </w:p>
    <w:p w:rsidR="00B87885" w:rsidRPr="00400414" w:rsidRDefault="00B87885" w:rsidP="00793159">
      <w:pPr>
        <w:pStyle w:val="Texto"/>
        <w:spacing w:after="86"/>
        <w:rPr>
          <w:rFonts w:cs="Arial"/>
          <w:b/>
          <w:szCs w:val="18"/>
          <w:lang w:val="es-MX"/>
        </w:rPr>
      </w:pPr>
    </w:p>
    <w:p w:rsidR="00793159" w:rsidRPr="00400414" w:rsidRDefault="00160067" w:rsidP="00793159">
      <w:pPr>
        <w:pStyle w:val="Texto"/>
        <w:spacing w:after="86"/>
        <w:rPr>
          <w:rFonts w:cs="Arial"/>
          <w:b/>
          <w:szCs w:val="18"/>
          <w:lang w:val="es-MX"/>
        </w:rPr>
      </w:pPr>
      <w:r w:rsidRPr="00400414">
        <w:rPr>
          <w:rFonts w:cs="Arial"/>
          <w:b/>
          <w:szCs w:val="18"/>
          <w:lang w:val="es-MX"/>
        </w:rPr>
        <w:t>NGA-</w:t>
      </w:r>
      <w:r w:rsidR="00793159" w:rsidRPr="00400414">
        <w:rPr>
          <w:rFonts w:cs="Arial"/>
          <w:b/>
          <w:szCs w:val="18"/>
          <w:lang w:val="es-MX"/>
        </w:rPr>
        <w:t>16</w:t>
      </w:r>
      <w:r w:rsidRPr="00400414">
        <w:rPr>
          <w:rFonts w:cs="Arial"/>
          <w:b/>
          <w:szCs w:val="18"/>
          <w:lang w:val="es-MX"/>
        </w:rPr>
        <w:t xml:space="preserve"> PARTES RELACIONADAS</w:t>
      </w:r>
    </w:p>
    <w:p w:rsidR="00793159" w:rsidRPr="00400414" w:rsidRDefault="00793159" w:rsidP="00793159">
      <w:pPr>
        <w:jc w:val="both"/>
        <w:rPr>
          <w:rFonts w:ascii="Arial" w:hAnsi="Arial" w:cs="Arial"/>
          <w:sz w:val="20"/>
          <w:szCs w:val="20"/>
        </w:rPr>
      </w:pPr>
      <w:r w:rsidRPr="00400414">
        <w:rPr>
          <w:rFonts w:ascii="Arial" w:hAnsi="Arial" w:cs="Arial"/>
          <w:sz w:val="20"/>
          <w:szCs w:val="20"/>
        </w:rPr>
        <w:t>No existen partes relacionadas que pudieran ejercer influencia significativa sobre la toma de decisiones financieras y operativas.</w:t>
      </w:r>
    </w:p>
    <w:p w:rsidR="00DA71FC" w:rsidRPr="00400414" w:rsidRDefault="00DA71FC" w:rsidP="00DA71FC">
      <w:pPr>
        <w:pStyle w:val="Texto"/>
        <w:spacing w:after="86"/>
        <w:rPr>
          <w:rFonts w:cs="Arial"/>
          <w:b/>
          <w:sz w:val="20"/>
          <w:lang w:val="es-MX"/>
        </w:rPr>
      </w:pPr>
    </w:p>
    <w:p w:rsidR="00C13648" w:rsidRPr="00400414" w:rsidRDefault="00C13648" w:rsidP="00DA71FC">
      <w:pPr>
        <w:pStyle w:val="Texto"/>
        <w:spacing w:after="86"/>
        <w:rPr>
          <w:rFonts w:cs="Arial"/>
          <w:b/>
          <w:sz w:val="20"/>
          <w:lang w:val="es-MX"/>
        </w:rPr>
      </w:pPr>
    </w:p>
    <w:p w:rsidR="00793159" w:rsidRPr="00400414" w:rsidRDefault="00DA71FC" w:rsidP="00C13648">
      <w:pPr>
        <w:pStyle w:val="Texto"/>
        <w:spacing w:after="86"/>
        <w:rPr>
          <w:rFonts w:cs="Arial"/>
          <w:b/>
          <w:szCs w:val="18"/>
          <w:lang w:val="es-MX"/>
        </w:rPr>
      </w:pPr>
      <w:r w:rsidRPr="00400414">
        <w:rPr>
          <w:rFonts w:cs="Arial"/>
          <w:b/>
          <w:szCs w:val="18"/>
          <w:lang w:val="es-MX"/>
        </w:rPr>
        <w:t>NGA-17 RESPONSABILIDAD SOBRE LA PRESENTACIÓN RAZONABLE DE LA INFORMACION CONTABLE.</w:t>
      </w:r>
    </w:p>
    <w:p w:rsidR="00B007D0" w:rsidRPr="00400414" w:rsidRDefault="00B007D0" w:rsidP="00B007D0">
      <w:pPr>
        <w:pStyle w:val="Sinespaciado"/>
        <w:rPr>
          <w:rFonts w:ascii="Arial" w:hAnsi="Arial" w:cs="Arial"/>
          <w:sz w:val="20"/>
          <w:szCs w:val="20"/>
        </w:rPr>
      </w:pPr>
      <w:r w:rsidRPr="00400414">
        <w:rPr>
          <w:rFonts w:ascii="Arial" w:hAnsi="Arial" w:cs="Arial"/>
          <w:sz w:val="20"/>
          <w:szCs w:val="20"/>
        </w:rPr>
        <w:t>Las notas adjuntas forman parte de los estados financieros.</w:t>
      </w:r>
    </w:p>
    <w:p w:rsidR="00B007D0" w:rsidRPr="00400414" w:rsidRDefault="00B007D0" w:rsidP="00B007D0">
      <w:pPr>
        <w:pStyle w:val="Sinespaciado"/>
        <w:rPr>
          <w:rFonts w:ascii="Arial" w:hAnsi="Arial" w:cs="Arial"/>
          <w:sz w:val="18"/>
          <w:szCs w:val="18"/>
        </w:rPr>
      </w:pPr>
    </w:p>
    <w:p w:rsidR="00B007D0" w:rsidRPr="00400414" w:rsidRDefault="00B007D0" w:rsidP="00B007D0">
      <w:pPr>
        <w:pStyle w:val="Sinespaciado"/>
        <w:rPr>
          <w:rFonts w:ascii="Arial" w:hAnsi="Arial" w:cs="Arial"/>
          <w:sz w:val="20"/>
          <w:szCs w:val="20"/>
        </w:rPr>
      </w:pPr>
      <w:r w:rsidRPr="00400414">
        <w:rPr>
          <w:rFonts w:ascii="Arial" w:hAnsi="Arial" w:cs="Arial"/>
          <w:sz w:val="20"/>
          <w:szCs w:val="20"/>
        </w:rPr>
        <w:t>Bajo protesta de decir verdad declaramos que los Estados Financieros y sus notas, son razonablemente correctos y son responsabilidad del emisor.</w:t>
      </w:r>
    </w:p>
    <w:p w:rsidR="00B007D0" w:rsidRPr="00400414" w:rsidRDefault="00B007D0" w:rsidP="00B007D0">
      <w:pPr>
        <w:pStyle w:val="Sinespaciado"/>
        <w:rPr>
          <w:rFonts w:ascii="Arial" w:hAnsi="Arial" w:cs="Arial"/>
          <w:sz w:val="18"/>
          <w:szCs w:val="18"/>
        </w:rPr>
      </w:pPr>
    </w:p>
    <w:p w:rsidR="00553D68" w:rsidRPr="00400414" w:rsidRDefault="00553D68" w:rsidP="00B007D0">
      <w:pPr>
        <w:pStyle w:val="Sinespaciado"/>
        <w:rPr>
          <w:rFonts w:ascii="Arial" w:hAnsi="Arial" w:cs="Arial"/>
          <w:sz w:val="18"/>
          <w:szCs w:val="18"/>
        </w:rPr>
      </w:pPr>
    </w:p>
    <w:p w:rsidR="00553D68" w:rsidRPr="00400414" w:rsidRDefault="00553D68" w:rsidP="00B007D0">
      <w:pPr>
        <w:pStyle w:val="Sinespaciado"/>
        <w:rPr>
          <w:rFonts w:ascii="Arial" w:hAnsi="Arial" w:cs="Arial"/>
          <w:sz w:val="18"/>
          <w:szCs w:val="18"/>
        </w:rPr>
      </w:pPr>
    </w:p>
    <w:p w:rsidR="004C701E" w:rsidRPr="00400414" w:rsidRDefault="004C701E" w:rsidP="00B007D0">
      <w:pPr>
        <w:pStyle w:val="Sinespaciado"/>
        <w:rPr>
          <w:rFonts w:ascii="Arial" w:hAnsi="Arial" w:cs="Arial"/>
          <w:sz w:val="18"/>
          <w:szCs w:val="18"/>
        </w:rPr>
      </w:pPr>
    </w:p>
    <w:p w:rsidR="004C701E" w:rsidRPr="00400414" w:rsidRDefault="004C701E" w:rsidP="00B007D0">
      <w:pPr>
        <w:pStyle w:val="Sinespaciado"/>
        <w:rPr>
          <w:rFonts w:ascii="Arial" w:hAnsi="Arial" w:cs="Arial"/>
          <w:sz w:val="18"/>
          <w:szCs w:val="18"/>
        </w:rPr>
      </w:pPr>
    </w:p>
    <w:p w:rsidR="00C03169" w:rsidRPr="00400414" w:rsidRDefault="00532B59" w:rsidP="00F80401">
      <w:pPr>
        <w:pStyle w:val="Sinespaciado"/>
        <w:ind w:left="5664" w:hanging="5664"/>
        <w:rPr>
          <w:rFonts w:ascii="Arial" w:hAnsi="Arial" w:cs="Arial"/>
          <w:sz w:val="20"/>
          <w:szCs w:val="20"/>
        </w:rPr>
      </w:pPr>
      <w:r w:rsidRPr="00400414">
        <w:rPr>
          <w:rFonts w:ascii="Arial" w:hAnsi="Arial" w:cs="Arial"/>
          <w:sz w:val="20"/>
          <w:szCs w:val="20"/>
        </w:rPr>
        <w:t>Hecelchakán</w:t>
      </w:r>
      <w:r w:rsidR="00B007D0" w:rsidRPr="00400414">
        <w:rPr>
          <w:rFonts w:ascii="Arial" w:hAnsi="Arial" w:cs="Arial"/>
          <w:sz w:val="20"/>
          <w:szCs w:val="20"/>
        </w:rPr>
        <w:t xml:space="preserve">, </w:t>
      </w:r>
      <w:r w:rsidRPr="00400414">
        <w:rPr>
          <w:rFonts w:ascii="Arial" w:hAnsi="Arial" w:cs="Arial"/>
          <w:sz w:val="20"/>
          <w:szCs w:val="20"/>
        </w:rPr>
        <w:t>C</w:t>
      </w:r>
      <w:r w:rsidR="00920BB4" w:rsidRPr="00400414">
        <w:rPr>
          <w:rFonts w:ascii="Arial" w:hAnsi="Arial" w:cs="Arial"/>
          <w:sz w:val="20"/>
          <w:szCs w:val="20"/>
        </w:rPr>
        <w:t>ampec</w:t>
      </w:r>
      <w:r w:rsidR="0000339C" w:rsidRPr="00400414">
        <w:rPr>
          <w:rFonts w:ascii="Arial" w:hAnsi="Arial" w:cs="Arial"/>
          <w:sz w:val="20"/>
          <w:szCs w:val="20"/>
        </w:rPr>
        <w:t xml:space="preserve">he </w:t>
      </w:r>
      <w:r w:rsidR="00211106" w:rsidRPr="00400414">
        <w:rPr>
          <w:rFonts w:ascii="Arial" w:hAnsi="Arial" w:cs="Arial"/>
          <w:sz w:val="20"/>
          <w:szCs w:val="20"/>
        </w:rPr>
        <w:t>31 de Diciembre</w:t>
      </w:r>
      <w:r w:rsidR="00360A34" w:rsidRPr="00400414">
        <w:rPr>
          <w:rFonts w:ascii="Arial" w:hAnsi="Arial" w:cs="Arial"/>
          <w:sz w:val="20"/>
          <w:szCs w:val="20"/>
        </w:rPr>
        <w:t xml:space="preserve"> </w:t>
      </w:r>
      <w:r w:rsidR="00994FA6" w:rsidRPr="00400414">
        <w:rPr>
          <w:rFonts w:ascii="Arial" w:hAnsi="Arial" w:cs="Arial"/>
          <w:sz w:val="20"/>
          <w:szCs w:val="20"/>
        </w:rPr>
        <w:t>de</w:t>
      </w:r>
      <w:r w:rsidR="00E93B27" w:rsidRPr="00400414">
        <w:rPr>
          <w:rFonts w:ascii="Arial" w:hAnsi="Arial" w:cs="Arial"/>
          <w:sz w:val="20"/>
          <w:szCs w:val="20"/>
        </w:rPr>
        <w:t xml:space="preserve"> 2021</w:t>
      </w:r>
      <w:r w:rsidR="00C20950" w:rsidRPr="00400414">
        <w:rPr>
          <w:rFonts w:ascii="Arial" w:hAnsi="Arial" w:cs="Arial"/>
          <w:sz w:val="20"/>
          <w:szCs w:val="20"/>
        </w:rPr>
        <w:t>.</w:t>
      </w:r>
    </w:p>
    <w:p w:rsidR="00553D68" w:rsidRPr="00400414" w:rsidRDefault="00553D68" w:rsidP="00B007D0">
      <w:pPr>
        <w:pStyle w:val="Sinespaciado"/>
        <w:rPr>
          <w:rFonts w:ascii="Arial" w:hAnsi="Arial" w:cs="Arial"/>
          <w:sz w:val="20"/>
          <w:szCs w:val="20"/>
        </w:rPr>
      </w:pPr>
    </w:p>
    <w:p w:rsidR="00553D68" w:rsidRPr="00400414" w:rsidRDefault="00553D68" w:rsidP="00B007D0">
      <w:pPr>
        <w:pStyle w:val="Sinespaciado"/>
        <w:rPr>
          <w:rFonts w:ascii="Arial" w:hAnsi="Arial" w:cs="Arial"/>
          <w:sz w:val="18"/>
          <w:szCs w:val="18"/>
        </w:rPr>
      </w:pPr>
    </w:p>
    <w:p w:rsidR="00230426" w:rsidRPr="00400414" w:rsidRDefault="00230426" w:rsidP="00B007D0">
      <w:pPr>
        <w:pStyle w:val="Sinespaciado"/>
        <w:rPr>
          <w:rFonts w:ascii="Arial" w:hAnsi="Arial" w:cs="Arial"/>
          <w:sz w:val="18"/>
          <w:szCs w:val="18"/>
        </w:rPr>
      </w:pPr>
    </w:p>
    <w:p w:rsidR="00553D68" w:rsidRPr="00400414" w:rsidRDefault="00553D68" w:rsidP="00B007D0">
      <w:pPr>
        <w:pStyle w:val="Sinespaciado"/>
        <w:rPr>
          <w:rFonts w:ascii="Arial" w:hAnsi="Arial" w:cs="Arial"/>
          <w:sz w:val="18"/>
          <w:szCs w:val="18"/>
        </w:rPr>
      </w:pPr>
    </w:p>
    <w:p w:rsidR="00C20950" w:rsidRPr="00B05D66" w:rsidRDefault="002E7AC1" w:rsidP="004C701E">
      <w:pPr>
        <w:pStyle w:val="Sinespaciado"/>
        <w:rPr>
          <w:rFonts w:ascii="Arial" w:hAnsi="Arial" w:cs="Arial"/>
          <w:sz w:val="18"/>
          <w:szCs w:val="18"/>
        </w:rPr>
      </w:pPr>
      <w:r w:rsidRPr="00400414">
        <w:rPr>
          <w:rFonts w:ascii="Arial" w:hAnsi="Arial" w:cs="Arial"/>
          <w:noProof/>
          <w:lang w:val="es-MX" w:eastAsia="es-MX"/>
        </w:rPr>
        <mc:AlternateContent>
          <mc:Choice Requires="wps">
            <w:drawing>
              <wp:anchor distT="0" distB="0" distL="114300" distR="114300" simplePos="0" relativeHeight="251651072" behindDoc="0" locked="0" layoutInCell="1" allowOverlap="1" wp14:anchorId="1A8EE3A5" wp14:editId="5F398366">
                <wp:simplePos x="0" y="0"/>
                <wp:positionH relativeFrom="column">
                  <wp:posOffset>3677920</wp:posOffset>
                </wp:positionH>
                <wp:positionV relativeFrom="paragraph">
                  <wp:posOffset>115570</wp:posOffset>
                </wp:positionV>
                <wp:extent cx="2616200" cy="1312545"/>
                <wp:effectExtent l="0" t="0" r="0" b="0"/>
                <wp:wrapNone/>
                <wp:docPr id="8"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rsidR="00C207DD" w:rsidRDefault="00C207DD"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C207DD" w:rsidRDefault="00C207DD" w:rsidP="00C20950">
                            <w:pPr>
                              <w:pStyle w:val="NormalWeb"/>
                              <w:spacing w:before="0" w:beforeAutospacing="0" w:after="0" w:afterAutospacing="0"/>
                              <w:jc w:val="center"/>
                            </w:pP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C207DD" w:rsidRDefault="00C207DD" w:rsidP="00C20950">
                            <w:pPr>
                              <w:pStyle w:val="NormalWeb"/>
                              <w:spacing w:before="0" w:beforeAutospacing="0" w:after="0" w:afterAutospacing="0"/>
                              <w:jc w:val="center"/>
                            </w:pPr>
                            <w:r>
                              <w:rPr>
                                <w:rFonts w:ascii="Calibri" w:hAnsi="Calibri"/>
                                <w:color w:val="000000"/>
                                <w:sz w:val="22"/>
                                <w:szCs w:val="22"/>
                              </w:rPr>
                              <w:t>PROFR. GERARDO MANUEL CHAN PUC</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w14:anchorId="1A8EE3A5"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A0GdeK9AQAAVgMAAA4AAAAAAAAAAAAAAAAALgIA&#10;AGRycy9lMm9Eb2MueG1sUEsBAi0AFAAGAAgAAAAhAC3+XhvfAAAACgEAAA8AAAAAAAAAAAAAAAAA&#10;FwQAAGRycy9kb3ducmV2LnhtbFBLBQYAAAAABAAEAPMAAAAjBQAAAAA=&#10;" filled="f" stroked="f">
                <v:path arrowok="t"/>
                <v:textbox>
                  <w:txbxContent>
                    <w:p w:rsidR="00C207DD" w:rsidRDefault="00C207DD"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C207DD" w:rsidRDefault="00C207DD" w:rsidP="00C20950">
                      <w:pPr>
                        <w:pStyle w:val="NormalWeb"/>
                        <w:spacing w:before="0" w:beforeAutospacing="0" w:after="0" w:afterAutospacing="0"/>
                        <w:jc w:val="center"/>
                      </w:pP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C207DD" w:rsidRDefault="00C207DD" w:rsidP="00C20950">
                      <w:pPr>
                        <w:pStyle w:val="NormalWeb"/>
                        <w:spacing w:before="0" w:beforeAutospacing="0" w:after="0" w:afterAutospacing="0"/>
                        <w:jc w:val="center"/>
                      </w:pPr>
                      <w:r>
                        <w:rPr>
                          <w:rFonts w:ascii="Calibri" w:hAnsi="Calibri"/>
                          <w:color w:val="000000"/>
                          <w:sz w:val="22"/>
                          <w:szCs w:val="22"/>
                        </w:rPr>
                        <w:t>PROFR. GERARDO MANUEL CHAN PUC</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sidRPr="00400414">
        <w:rPr>
          <w:rFonts w:ascii="Arial" w:hAnsi="Arial" w:cs="Arial"/>
          <w:noProof/>
          <w:lang w:val="es-MX" w:eastAsia="es-MX"/>
        </w:rPr>
        <mc:AlternateContent>
          <mc:Choice Requires="wps">
            <w:drawing>
              <wp:anchor distT="0" distB="0" distL="114300" distR="114300" simplePos="0" relativeHeight="251650048" behindDoc="0" locked="0" layoutInCell="1" allowOverlap="1" wp14:anchorId="3EBB3FBA" wp14:editId="3C72B6DB">
                <wp:simplePos x="0" y="0"/>
                <wp:positionH relativeFrom="column">
                  <wp:posOffset>-361950</wp:posOffset>
                </wp:positionH>
                <wp:positionV relativeFrom="paragraph">
                  <wp:posOffset>169545</wp:posOffset>
                </wp:positionV>
                <wp:extent cx="2369820" cy="1137285"/>
                <wp:effectExtent l="0" t="0" r="0" b="0"/>
                <wp:wrapNone/>
                <wp:docPr id="6"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rsidR="00C207DD" w:rsidRDefault="00C207DD"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C207DD" w:rsidRPr="003E12DF" w:rsidRDefault="00C207DD" w:rsidP="00C20950">
                            <w:pPr>
                              <w:pStyle w:val="NormalWeb"/>
                              <w:spacing w:before="0" w:beforeAutospacing="0" w:after="0" w:afterAutospacing="0"/>
                              <w:jc w:val="center"/>
                              <w:rPr>
                                <w:lang w:val="en-US"/>
                              </w:rPr>
                            </w:pPr>
                          </w:p>
                          <w:p w:rsidR="00C207DD" w:rsidRPr="00230426" w:rsidRDefault="00C207DD"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3EBB3FBA" id="3 CuadroTexto" o:spid="_x0000_s1027" type="#_x0000_t202" style="position:absolute;margin-left:-28.5pt;margin-top:13.35pt;width:186.6pt;height:8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JwjY9wAEAAF0DAAAOAAAAAAAAAAAAAAAA&#10;AC4CAABkcnMvZTJvRG9jLnhtbFBLAQItABQABgAIAAAAIQAaDbF64AAAAAoBAAAPAAAAAAAAAAAA&#10;AAAAABoEAABkcnMvZG93bnJldi54bWxQSwUGAAAAAAQABADzAAAAJwUAAAAA&#10;" filled="f" stroked="f">
                <v:path arrowok="t"/>
                <v:textbox>
                  <w:txbxContent>
                    <w:p w:rsidR="00C207DD" w:rsidRDefault="00C207DD"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C207DD" w:rsidRPr="003E12DF" w:rsidRDefault="00C207DD" w:rsidP="00C20950">
                      <w:pPr>
                        <w:pStyle w:val="NormalWeb"/>
                        <w:spacing w:before="0" w:beforeAutospacing="0" w:after="0" w:afterAutospacing="0"/>
                        <w:jc w:val="center"/>
                        <w:rPr>
                          <w:lang w:val="en-US"/>
                        </w:rPr>
                      </w:pPr>
                    </w:p>
                    <w:p w:rsidR="00C207DD" w:rsidRPr="00230426" w:rsidRDefault="00C207DD"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sidRPr="00400414">
        <w:rPr>
          <w:rFonts w:ascii="Arial" w:hAnsi="Arial" w:cs="Arial"/>
          <w:noProof/>
          <w:lang w:val="es-MX" w:eastAsia="es-MX"/>
        </w:rPr>
        <mc:AlternateContent>
          <mc:Choice Requires="wps">
            <w:drawing>
              <wp:anchor distT="0" distB="0" distL="114300" distR="114300" simplePos="0" relativeHeight="251649024" behindDoc="0" locked="0" layoutInCell="1" allowOverlap="1" wp14:anchorId="047AB318" wp14:editId="17DDBF23">
                <wp:simplePos x="0" y="0"/>
                <wp:positionH relativeFrom="column">
                  <wp:posOffset>2476500</wp:posOffset>
                </wp:positionH>
                <wp:positionV relativeFrom="paragraph">
                  <wp:posOffset>8115300</wp:posOffset>
                </wp:positionV>
                <wp:extent cx="2979420" cy="1083945"/>
                <wp:effectExtent l="0" t="0" r="0" b="0"/>
                <wp:wrapNone/>
                <wp:docPr id="5"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7AB318" id="6 CuadroTexto" o:spid="_x0000_s1028" type="#_x0000_t202" style="position:absolute;margin-left:195pt;margin-top:639pt;width:234.6pt;height:8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P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mZF45adMlu&#10;9qKL8KTGBNmgIWBDuMdAyDR+g5EaXcRiuAf5jASp3mCmACR0NmTU0eUvSWUUSD04nn2nBEzSZb36&#10;srqo6UnS22J+9Xl1scyJq9fwEDF9V+BY3rQ8UmNLCeJwj2mCvkByNg93xlq6F431bGj5almTQOkC&#10;KUW/K7FnEOWxPmNVmZgTY5Y0qci7NG7H4lP9YskWuiM5MtDwEOfvvYiKs5jsDUyzJrzsgUZtKtTD&#10;130CbUqxmXAKP1lH3S1yT5OYx+ftuaBe/5fNH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BJnnPzywEAAHcDAAAO&#10;AAAAAAAAAAAAAAAAAC4CAABkcnMvZTJvRG9jLnhtbFBLAQItABQABgAIAAAAIQAJKX5b4QAAAA0B&#10;AAAPAAAAAAAAAAAAAAAAACUEAABkcnMvZG93bnJldi54bWxQSwUGAAAAAAQABADzAAAAMwUAAAAA&#10;" filled="f" stroked="f">
                <v:path arrowok="t"/>
                <v:textbox>
                  <w:txbxContent>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sidRPr="00400414">
        <w:rPr>
          <w:rFonts w:ascii="Arial" w:hAnsi="Arial" w:cs="Arial"/>
          <w:noProof/>
          <w:lang w:val="es-MX" w:eastAsia="es-MX"/>
        </w:rPr>
        <mc:AlternateContent>
          <mc:Choice Requires="wps">
            <w:drawing>
              <wp:anchor distT="0" distB="0" distL="114300" distR="114300" simplePos="0" relativeHeight="251648000" behindDoc="0" locked="0" layoutInCell="1" allowOverlap="1" wp14:anchorId="05159C33" wp14:editId="30FA5172">
                <wp:simplePos x="0" y="0"/>
                <wp:positionH relativeFrom="column">
                  <wp:posOffset>2476500</wp:posOffset>
                </wp:positionH>
                <wp:positionV relativeFrom="paragraph">
                  <wp:posOffset>8115300</wp:posOffset>
                </wp:positionV>
                <wp:extent cx="2979420" cy="1083945"/>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5159C33" id="_x0000_s1029" type="#_x0000_t202" style="position:absolute;margin-left:195pt;margin-top:639pt;width:234.6pt;height:8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C207DD" w:rsidRPr="003E12DF" w:rsidRDefault="00C207DD"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C207DD" w:rsidRDefault="00C207DD"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B05D66" w:rsidSect="006B05A8">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8C" w:rsidRDefault="002E038C" w:rsidP="00F108D9">
      <w:r>
        <w:separator/>
      </w:r>
    </w:p>
  </w:endnote>
  <w:endnote w:type="continuationSeparator" w:id="0">
    <w:p w:rsidR="002E038C" w:rsidRDefault="002E038C"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8C" w:rsidRDefault="002E038C" w:rsidP="00F108D9">
      <w:r>
        <w:separator/>
      </w:r>
    </w:p>
  </w:footnote>
  <w:footnote w:type="continuationSeparator" w:id="0">
    <w:p w:rsidR="002E038C" w:rsidRDefault="002E038C" w:rsidP="00F10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DD" w:rsidRPr="00553D68" w:rsidRDefault="00C207DD" w:rsidP="00553D68">
    <w:pPr>
      <w:pStyle w:val="Encabezado"/>
      <w:jc w:val="center"/>
      <w:rPr>
        <w:b/>
        <w:noProof/>
        <w:color w:val="000000"/>
        <w:sz w:val="32"/>
        <w:lang w:eastAsia="es-MX"/>
      </w:rPr>
    </w:pPr>
    <w:r>
      <w:rPr>
        <w:noProof/>
        <w:lang w:val="es-MX" w:eastAsia="es-MX"/>
      </w:rPr>
      <w:drawing>
        <wp:anchor distT="0" distB="0" distL="114300" distR="114300" simplePos="0" relativeHeight="251661312" behindDoc="0" locked="0" layoutInCell="1" allowOverlap="1" wp14:anchorId="06E0BA4C" wp14:editId="7657A0FD">
          <wp:simplePos x="0" y="0"/>
          <wp:positionH relativeFrom="column">
            <wp:posOffset>-657225</wp:posOffset>
          </wp:positionH>
          <wp:positionV relativeFrom="paragraph">
            <wp:posOffset>-114935</wp:posOffset>
          </wp:positionV>
          <wp:extent cx="838200" cy="837817"/>
          <wp:effectExtent l="0" t="0" r="0" b="635"/>
          <wp:wrapNone/>
          <wp:docPr id="2" name="Imagen 4">
            <a:extLst xmlns:a="http://schemas.openxmlformats.org/drawingml/2006/main">
              <a:ext uri="{FF2B5EF4-FFF2-40B4-BE49-F238E27FC236}">
                <a16:creationId xmlns:a16="http://schemas.microsoft.com/office/drawing/2014/main" id="{E22EDDAA-0127-4EB3-83FC-81B5DA3CE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22EDDAA-0127-4EB3-83FC-81B5DA3CE5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7817"/>
                  </a:xfrm>
                  <a:prstGeom prst="rect">
                    <a:avLst/>
                  </a:prstGeom>
                </pic:spPr>
              </pic:pic>
            </a:graphicData>
          </a:graphic>
          <wp14:sizeRelH relativeFrom="page">
            <wp14:pctWidth>0</wp14:pctWidth>
          </wp14:sizeRelH>
          <wp14:sizeRelV relativeFrom="page">
            <wp14:pctHeight>0</wp14:pctHeight>
          </wp14:sizeRelV>
        </wp:anchor>
      </w:drawing>
    </w:r>
    <w:r w:rsidRPr="00DC6FA3">
      <w:rPr>
        <w:b/>
        <w:noProof/>
        <w:color w:val="000000" w:themeColor="text1"/>
        <w:sz w:val="32"/>
        <w:lang w:val="es-MX" w:eastAsia="es-MX"/>
      </w:rPr>
      <w:drawing>
        <wp:anchor distT="0" distB="0" distL="114300" distR="114300" simplePos="0" relativeHeight="251659264" behindDoc="0" locked="0" layoutInCell="1" allowOverlap="1" wp14:anchorId="316A11A3" wp14:editId="4D336092">
          <wp:simplePos x="0" y="0"/>
          <wp:positionH relativeFrom="rightMargin">
            <wp:align>left</wp:align>
          </wp:positionH>
          <wp:positionV relativeFrom="paragraph">
            <wp:posOffset>-81280</wp:posOffset>
          </wp:positionV>
          <wp:extent cx="733425" cy="810694"/>
          <wp:effectExtent l="0" t="0" r="0" b="8890"/>
          <wp:wrapNone/>
          <wp:docPr id="18" name="Imagen 18" descr="C:\Users\CORDINADORCONTABILID\Downloads\IMG-2021101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DINADORCONTABILID\Downloads\IMG-20211014-WA001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810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D68">
      <w:rPr>
        <w:b/>
        <w:noProof/>
        <w:color w:val="000000"/>
        <w:sz w:val="32"/>
        <w:lang w:eastAsia="es-MX"/>
      </w:rPr>
      <w:t>H. AYUNTAMIENTO DE HECELCHAKAN</w:t>
    </w:r>
  </w:p>
  <w:p w:rsidR="00C207DD" w:rsidRPr="00553D68" w:rsidRDefault="00C207DD" w:rsidP="00553D68">
    <w:pPr>
      <w:pStyle w:val="Encabezado"/>
      <w:jc w:val="center"/>
      <w:rPr>
        <w:b/>
        <w:noProof/>
        <w:color w:val="000000"/>
        <w:sz w:val="32"/>
        <w:lang w:eastAsia="es-MX"/>
      </w:rPr>
    </w:pPr>
    <w:r>
      <w:rPr>
        <w:b/>
        <w:noProof/>
        <w:color w:val="000000"/>
        <w:sz w:val="32"/>
        <w:lang w:eastAsia="es-MX"/>
      </w:rPr>
      <w:t>2021-2024</w:t>
    </w:r>
  </w:p>
  <w:p w:rsidR="00C207DD" w:rsidRPr="0018666E" w:rsidRDefault="00C207DD" w:rsidP="00553D68">
    <w:pPr>
      <w:pStyle w:val="Encabezado"/>
      <w:jc w:val="center"/>
      <w:rPr>
        <w:b/>
        <w:noProof/>
        <w:color w:val="7030A0"/>
        <w:sz w:val="32"/>
        <w:lang w:eastAsia="es-MX"/>
      </w:rPr>
    </w:pPr>
    <w:r w:rsidRPr="0018666E">
      <w:rPr>
        <w:b/>
        <w:noProof/>
        <w:color w:val="7030A0"/>
        <w:sz w:val="32"/>
        <w:lang w:eastAsia="es-MX"/>
      </w:rPr>
      <w:t>TRABAJANDO PARA UN MEJOR HECELCHAKAN</w:t>
    </w:r>
  </w:p>
  <w:p w:rsidR="00C207DD" w:rsidRDefault="00C207DD" w:rsidP="00EE077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32F"/>
    <w:rsid w:val="0000254B"/>
    <w:rsid w:val="0000339C"/>
    <w:rsid w:val="000038E4"/>
    <w:rsid w:val="0000428F"/>
    <w:rsid w:val="00006614"/>
    <w:rsid w:val="000071CE"/>
    <w:rsid w:val="00010383"/>
    <w:rsid w:val="00010CF5"/>
    <w:rsid w:val="00011023"/>
    <w:rsid w:val="000114D9"/>
    <w:rsid w:val="00012099"/>
    <w:rsid w:val="000124C8"/>
    <w:rsid w:val="00014574"/>
    <w:rsid w:val="00014579"/>
    <w:rsid w:val="000149E8"/>
    <w:rsid w:val="00014D69"/>
    <w:rsid w:val="0001505E"/>
    <w:rsid w:val="00015067"/>
    <w:rsid w:val="00015F50"/>
    <w:rsid w:val="000167AD"/>
    <w:rsid w:val="000218C7"/>
    <w:rsid w:val="00021FBC"/>
    <w:rsid w:val="0002260E"/>
    <w:rsid w:val="00024F49"/>
    <w:rsid w:val="00026443"/>
    <w:rsid w:val="00030F40"/>
    <w:rsid w:val="00031DDB"/>
    <w:rsid w:val="000338FF"/>
    <w:rsid w:val="00034A13"/>
    <w:rsid w:val="000353E7"/>
    <w:rsid w:val="00035DE7"/>
    <w:rsid w:val="000370EF"/>
    <w:rsid w:val="00040C52"/>
    <w:rsid w:val="0004114F"/>
    <w:rsid w:val="00044C70"/>
    <w:rsid w:val="000452EB"/>
    <w:rsid w:val="00045923"/>
    <w:rsid w:val="00046263"/>
    <w:rsid w:val="00046889"/>
    <w:rsid w:val="00050741"/>
    <w:rsid w:val="00053E86"/>
    <w:rsid w:val="000540A4"/>
    <w:rsid w:val="00054CC0"/>
    <w:rsid w:val="00054E7A"/>
    <w:rsid w:val="00054F74"/>
    <w:rsid w:val="0006065B"/>
    <w:rsid w:val="00061338"/>
    <w:rsid w:val="00061766"/>
    <w:rsid w:val="000623CD"/>
    <w:rsid w:val="00065582"/>
    <w:rsid w:val="0006571A"/>
    <w:rsid w:val="00065EC1"/>
    <w:rsid w:val="0006689D"/>
    <w:rsid w:val="00066AF5"/>
    <w:rsid w:val="00067369"/>
    <w:rsid w:val="00067A1E"/>
    <w:rsid w:val="00067AE4"/>
    <w:rsid w:val="00067ECF"/>
    <w:rsid w:val="00071A52"/>
    <w:rsid w:val="00072224"/>
    <w:rsid w:val="00073ECE"/>
    <w:rsid w:val="00075EBB"/>
    <w:rsid w:val="000763C7"/>
    <w:rsid w:val="00076C24"/>
    <w:rsid w:val="000776A5"/>
    <w:rsid w:val="00080800"/>
    <w:rsid w:val="00080AE4"/>
    <w:rsid w:val="00083C9E"/>
    <w:rsid w:val="0008736E"/>
    <w:rsid w:val="00092F11"/>
    <w:rsid w:val="00094CB1"/>
    <w:rsid w:val="000954D7"/>
    <w:rsid w:val="000955F6"/>
    <w:rsid w:val="00095798"/>
    <w:rsid w:val="00095B07"/>
    <w:rsid w:val="000A0394"/>
    <w:rsid w:val="000A103F"/>
    <w:rsid w:val="000A133D"/>
    <w:rsid w:val="000A2AA2"/>
    <w:rsid w:val="000A2AD8"/>
    <w:rsid w:val="000A3440"/>
    <w:rsid w:val="000A3EBF"/>
    <w:rsid w:val="000A4277"/>
    <w:rsid w:val="000A4CF3"/>
    <w:rsid w:val="000A5338"/>
    <w:rsid w:val="000A53D9"/>
    <w:rsid w:val="000A5A3A"/>
    <w:rsid w:val="000A62D6"/>
    <w:rsid w:val="000A7746"/>
    <w:rsid w:val="000B0538"/>
    <w:rsid w:val="000B1C49"/>
    <w:rsid w:val="000B20EA"/>
    <w:rsid w:val="000B265B"/>
    <w:rsid w:val="000B3159"/>
    <w:rsid w:val="000B32D5"/>
    <w:rsid w:val="000B3918"/>
    <w:rsid w:val="000B401F"/>
    <w:rsid w:val="000B650F"/>
    <w:rsid w:val="000B6CCE"/>
    <w:rsid w:val="000B72D9"/>
    <w:rsid w:val="000C1420"/>
    <w:rsid w:val="000C2A49"/>
    <w:rsid w:val="000C3852"/>
    <w:rsid w:val="000C43D1"/>
    <w:rsid w:val="000C5799"/>
    <w:rsid w:val="000C5A67"/>
    <w:rsid w:val="000C78E2"/>
    <w:rsid w:val="000D3FEC"/>
    <w:rsid w:val="000D4037"/>
    <w:rsid w:val="000D5A55"/>
    <w:rsid w:val="000D6698"/>
    <w:rsid w:val="000D66DC"/>
    <w:rsid w:val="000D700A"/>
    <w:rsid w:val="000D7852"/>
    <w:rsid w:val="000E134E"/>
    <w:rsid w:val="000E6FFF"/>
    <w:rsid w:val="000F0585"/>
    <w:rsid w:val="000F0C9A"/>
    <w:rsid w:val="000F3074"/>
    <w:rsid w:val="000F344B"/>
    <w:rsid w:val="000F3ED8"/>
    <w:rsid w:val="000F567F"/>
    <w:rsid w:val="000F6CA9"/>
    <w:rsid w:val="001002EC"/>
    <w:rsid w:val="00101F62"/>
    <w:rsid w:val="00102166"/>
    <w:rsid w:val="00102CC1"/>
    <w:rsid w:val="00103273"/>
    <w:rsid w:val="00103AA8"/>
    <w:rsid w:val="001044E7"/>
    <w:rsid w:val="00104743"/>
    <w:rsid w:val="001052FB"/>
    <w:rsid w:val="001067B2"/>
    <w:rsid w:val="00106A3A"/>
    <w:rsid w:val="0011226F"/>
    <w:rsid w:val="00115BEA"/>
    <w:rsid w:val="0011761E"/>
    <w:rsid w:val="0011777A"/>
    <w:rsid w:val="00120D56"/>
    <w:rsid w:val="001215E7"/>
    <w:rsid w:val="0012406D"/>
    <w:rsid w:val="001266FB"/>
    <w:rsid w:val="00130424"/>
    <w:rsid w:val="00130AA8"/>
    <w:rsid w:val="001338CA"/>
    <w:rsid w:val="001345A4"/>
    <w:rsid w:val="00134C6C"/>
    <w:rsid w:val="0013531B"/>
    <w:rsid w:val="0013545C"/>
    <w:rsid w:val="0013568A"/>
    <w:rsid w:val="0013651D"/>
    <w:rsid w:val="00137267"/>
    <w:rsid w:val="0013780D"/>
    <w:rsid w:val="00141307"/>
    <w:rsid w:val="00141FDD"/>
    <w:rsid w:val="00142E0E"/>
    <w:rsid w:val="00143633"/>
    <w:rsid w:val="001445B9"/>
    <w:rsid w:val="001451DB"/>
    <w:rsid w:val="0014524C"/>
    <w:rsid w:val="00146694"/>
    <w:rsid w:val="00146BF5"/>
    <w:rsid w:val="00147169"/>
    <w:rsid w:val="001476E5"/>
    <w:rsid w:val="00147B0B"/>
    <w:rsid w:val="00150531"/>
    <w:rsid w:val="0015096D"/>
    <w:rsid w:val="0015224B"/>
    <w:rsid w:val="00152717"/>
    <w:rsid w:val="00152D80"/>
    <w:rsid w:val="0015549A"/>
    <w:rsid w:val="001569CE"/>
    <w:rsid w:val="00156A6C"/>
    <w:rsid w:val="00157B07"/>
    <w:rsid w:val="00157EDC"/>
    <w:rsid w:val="00160067"/>
    <w:rsid w:val="001600EB"/>
    <w:rsid w:val="00160804"/>
    <w:rsid w:val="001642B3"/>
    <w:rsid w:val="00164C38"/>
    <w:rsid w:val="00165EF5"/>
    <w:rsid w:val="001662AA"/>
    <w:rsid w:val="00167965"/>
    <w:rsid w:val="00170976"/>
    <w:rsid w:val="00172792"/>
    <w:rsid w:val="00177224"/>
    <w:rsid w:val="0017751C"/>
    <w:rsid w:val="00177D55"/>
    <w:rsid w:val="00177E1D"/>
    <w:rsid w:val="001803B9"/>
    <w:rsid w:val="00185C8F"/>
    <w:rsid w:val="00185D01"/>
    <w:rsid w:val="00187F76"/>
    <w:rsid w:val="001901FB"/>
    <w:rsid w:val="00191162"/>
    <w:rsid w:val="0019335B"/>
    <w:rsid w:val="00195624"/>
    <w:rsid w:val="00196B79"/>
    <w:rsid w:val="001A04AC"/>
    <w:rsid w:val="001A15BA"/>
    <w:rsid w:val="001A1819"/>
    <w:rsid w:val="001A1A5E"/>
    <w:rsid w:val="001A26DC"/>
    <w:rsid w:val="001A384B"/>
    <w:rsid w:val="001A5AD3"/>
    <w:rsid w:val="001B0842"/>
    <w:rsid w:val="001B099E"/>
    <w:rsid w:val="001B112C"/>
    <w:rsid w:val="001B1DAC"/>
    <w:rsid w:val="001B21B3"/>
    <w:rsid w:val="001B2812"/>
    <w:rsid w:val="001B4C6D"/>
    <w:rsid w:val="001B5572"/>
    <w:rsid w:val="001B6859"/>
    <w:rsid w:val="001B7059"/>
    <w:rsid w:val="001B71C8"/>
    <w:rsid w:val="001B78CA"/>
    <w:rsid w:val="001C0607"/>
    <w:rsid w:val="001C19C0"/>
    <w:rsid w:val="001C2AA5"/>
    <w:rsid w:val="001C526A"/>
    <w:rsid w:val="001C7CA9"/>
    <w:rsid w:val="001D283B"/>
    <w:rsid w:val="001D4BAA"/>
    <w:rsid w:val="001D5EAB"/>
    <w:rsid w:val="001D6CDE"/>
    <w:rsid w:val="001E03BC"/>
    <w:rsid w:val="001E059B"/>
    <w:rsid w:val="001E0AEF"/>
    <w:rsid w:val="001E156B"/>
    <w:rsid w:val="001E1B27"/>
    <w:rsid w:val="001E412C"/>
    <w:rsid w:val="001E4A72"/>
    <w:rsid w:val="001E63AA"/>
    <w:rsid w:val="001E7096"/>
    <w:rsid w:val="001F09FF"/>
    <w:rsid w:val="001F32AF"/>
    <w:rsid w:val="001F388A"/>
    <w:rsid w:val="001F3E61"/>
    <w:rsid w:val="001F42CF"/>
    <w:rsid w:val="001F5A59"/>
    <w:rsid w:val="001F6417"/>
    <w:rsid w:val="001F6D55"/>
    <w:rsid w:val="001F7F1D"/>
    <w:rsid w:val="002027DA"/>
    <w:rsid w:val="0020286A"/>
    <w:rsid w:val="00203519"/>
    <w:rsid w:val="00205A20"/>
    <w:rsid w:val="0020791C"/>
    <w:rsid w:val="00211106"/>
    <w:rsid w:val="00212D3C"/>
    <w:rsid w:val="002130AC"/>
    <w:rsid w:val="00214178"/>
    <w:rsid w:val="002142A0"/>
    <w:rsid w:val="00214640"/>
    <w:rsid w:val="00220CF7"/>
    <w:rsid w:val="002237D0"/>
    <w:rsid w:val="0022447C"/>
    <w:rsid w:val="00224700"/>
    <w:rsid w:val="002249FB"/>
    <w:rsid w:val="00225389"/>
    <w:rsid w:val="00225841"/>
    <w:rsid w:val="00226F00"/>
    <w:rsid w:val="002272A0"/>
    <w:rsid w:val="002275AB"/>
    <w:rsid w:val="0022796E"/>
    <w:rsid w:val="00230426"/>
    <w:rsid w:val="00231182"/>
    <w:rsid w:val="002331F1"/>
    <w:rsid w:val="00234536"/>
    <w:rsid w:val="00234BEE"/>
    <w:rsid w:val="00234CF0"/>
    <w:rsid w:val="0023550C"/>
    <w:rsid w:val="0024147B"/>
    <w:rsid w:val="00242438"/>
    <w:rsid w:val="00242A51"/>
    <w:rsid w:val="002437C9"/>
    <w:rsid w:val="0024580F"/>
    <w:rsid w:val="00247575"/>
    <w:rsid w:val="00250003"/>
    <w:rsid w:val="00252ADE"/>
    <w:rsid w:val="00252DB5"/>
    <w:rsid w:val="002553FF"/>
    <w:rsid w:val="00255BFB"/>
    <w:rsid w:val="00256A48"/>
    <w:rsid w:val="00256CE2"/>
    <w:rsid w:val="0025789B"/>
    <w:rsid w:val="00261D4F"/>
    <w:rsid w:val="0026591B"/>
    <w:rsid w:val="0026637A"/>
    <w:rsid w:val="00271B51"/>
    <w:rsid w:val="00271D7E"/>
    <w:rsid w:val="0027272E"/>
    <w:rsid w:val="002729F6"/>
    <w:rsid w:val="00274069"/>
    <w:rsid w:val="00277FBB"/>
    <w:rsid w:val="00282B5D"/>
    <w:rsid w:val="00283058"/>
    <w:rsid w:val="002845B0"/>
    <w:rsid w:val="00285E55"/>
    <w:rsid w:val="00287E9F"/>
    <w:rsid w:val="00293531"/>
    <w:rsid w:val="00294782"/>
    <w:rsid w:val="00295264"/>
    <w:rsid w:val="002A0553"/>
    <w:rsid w:val="002A0F6B"/>
    <w:rsid w:val="002A37EF"/>
    <w:rsid w:val="002A43D3"/>
    <w:rsid w:val="002A463D"/>
    <w:rsid w:val="002A559E"/>
    <w:rsid w:val="002A645D"/>
    <w:rsid w:val="002A755B"/>
    <w:rsid w:val="002A7D4D"/>
    <w:rsid w:val="002B17AF"/>
    <w:rsid w:val="002B306C"/>
    <w:rsid w:val="002B3453"/>
    <w:rsid w:val="002B51F7"/>
    <w:rsid w:val="002B547F"/>
    <w:rsid w:val="002B70B7"/>
    <w:rsid w:val="002C0C3C"/>
    <w:rsid w:val="002C0F69"/>
    <w:rsid w:val="002C34AD"/>
    <w:rsid w:val="002C4570"/>
    <w:rsid w:val="002C4E6E"/>
    <w:rsid w:val="002C5DA9"/>
    <w:rsid w:val="002C68B4"/>
    <w:rsid w:val="002C729B"/>
    <w:rsid w:val="002C75A5"/>
    <w:rsid w:val="002C7D9E"/>
    <w:rsid w:val="002D3AA8"/>
    <w:rsid w:val="002D4293"/>
    <w:rsid w:val="002D4D9E"/>
    <w:rsid w:val="002D58CF"/>
    <w:rsid w:val="002D5B4D"/>
    <w:rsid w:val="002D737D"/>
    <w:rsid w:val="002D7F7A"/>
    <w:rsid w:val="002E038C"/>
    <w:rsid w:val="002E18F6"/>
    <w:rsid w:val="002E1E97"/>
    <w:rsid w:val="002E1F05"/>
    <w:rsid w:val="002E2762"/>
    <w:rsid w:val="002E2D46"/>
    <w:rsid w:val="002E3A57"/>
    <w:rsid w:val="002E3CA9"/>
    <w:rsid w:val="002E5C94"/>
    <w:rsid w:val="002E7AC1"/>
    <w:rsid w:val="002E7F0F"/>
    <w:rsid w:val="002F01B8"/>
    <w:rsid w:val="002F4470"/>
    <w:rsid w:val="002F4655"/>
    <w:rsid w:val="002F5674"/>
    <w:rsid w:val="002F79F7"/>
    <w:rsid w:val="003004DC"/>
    <w:rsid w:val="003022DE"/>
    <w:rsid w:val="00302C5B"/>
    <w:rsid w:val="0030427E"/>
    <w:rsid w:val="003050B9"/>
    <w:rsid w:val="0030527D"/>
    <w:rsid w:val="003068DC"/>
    <w:rsid w:val="00306F12"/>
    <w:rsid w:val="00310E20"/>
    <w:rsid w:val="003115F3"/>
    <w:rsid w:val="003150C4"/>
    <w:rsid w:val="00316C99"/>
    <w:rsid w:val="0031745D"/>
    <w:rsid w:val="00317470"/>
    <w:rsid w:val="003175EB"/>
    <w:rsid w:val="00317889"/>
    <w:rsid w:val="00320382"/>
    <w:rsid w:val="003208DD"/>
    <w:rsid w:val="00320FEE"/>
    <w:rsid w:val="00322914"/>
    <w:rsid w:val="003248F8"/>
    <w:rsid w:val="003314C6"/>
    <w:rsid w:val="003338BA"/>
    <w:rsid w:val="00333B94"/>
    <w:rsid w:val="0033459B"/>
    <w:rsid w:val="00334D38"/>
    <w:rsid w:val="00335698"/>
    <w:rsid w:val="003359F4"/>
    <w:rsid w:val="00335C64"/>
    <w:rsid w:val="00340AE8"/>
    <w:rsid w:val="0034632B"/>
    <w:rsid w:val="00346D7C"/>
    <w:rsid w:val="0034732D"/>
    <w:rsid w:val="003509B8"/>
    <w:rsid w:val="00351446"/>
    <w:rsid w:val="00352401"/>
    <w:rsid w:val="00352DB7"/>
    <w:rsid w:val="00355A3F"/>
    <w:rsid w:val="00356451"/>
    <w:rsid w:val="00360A34"/>
    <w:rsid w:val="00360E04"/>
    <w:rsid w:val="00362AF9"/>
    <w:rsid w:val="0036385B"/>
    <w:rsid w:val="00366700"/>
    <w:rsid w:val="00367C7A"/>
    <w:rsid w:val="00376CC1"/>
    <w:rsid w:val="00377921"/>
    <w:rsid w:val="003815EF"/>
    <w:rsid w:val="0038191A"/>
    <w:rsid w:val="00383ECF"/>
    <w:rsid w:val="003856D9"/>
    <w:rsid w:val="0038693E"/>
    <w:rsid w:val="003871EE"/>
    <w:rsid w:val="00391486"/>
    <w:rsid w:val="0039161C"/>
    <w:rsid w:val="00391C7A"/>
    <w:rsid w:val="00392737"/>
    <w:rsid w:val="003947A8"/>
    <w:rsid w:val="00395EB8"/>
    <w:rsid w:val="00396290"/>
    <w:rsid w:val="00397FA2"/>
    <w:rsid w:val="003A0D55"/>
    <w:rsid w:val="003A265D"/>
    <w:rsid w:val="003A2B64"/>
    <w:rsid w:val="003A45B4"/>
    <w:rsid w:val="003A4773"/>
    <w:rsid w:val="003A4865"/>
    <w:rsid w:val="003A4C8F"/>
    <w:rsid w:val="003A593B"/>
    <w:rsid w:val="003A6F0E"/>
    <w:rsid w:val="003A742A"/>
    <w:rsid w:val="003A7620"/>
    <w:rsid w:val="003B2026"/>
    <w:rsid w:val="003B500A"/>
    <w:rsid w:val="003B56F7"/>
    <w:rsid w:val="003B5C5C"/>
    <w:rsid w:val="003B6869"/>
    <w:rsid w:val="003B6E82"/>
    <w:rsid w:val="003C10DE"/>
    <w:rsid w:val="003C1B7E"/>
    <w:rsid w:val="003C39B5"/>
    <w:rsid w:val="003C3A7F"/>
    <w:rsid w:val="003C450A"/>
    <w:rsid w:val="003C69DB"/>
    <w:rsid w:val="003C6AF3"/>
    <w:rsid w:val="003C6BE8"/>
    <w:rsid w:val="003D1918"/>
    <w:rsid w:val="003D5DE4"/>
    <w:rsid w:val="003D6FB1"/>
    <w:rsid w:val="003E0297"/>
    <w:rsid w:val="003E0BBC"/>
    <w:rsid w:val="003E12DF"/>
    <w:rsid w:val="003E4D13"/>
    <w:rsid w:val="003E5076"/>
    <w:rsid w:val="003E5102"/>
    <w:rsid w:val="003E6866"/>
    <w:rsid w:val="003E6CDA"/>
    <w:rsid w:val="003F2236"/>
    <w:rsid w:val="003F288F"/>
    <w:rsid w:val="003F2FBC"/>
    <w:rsid w:val="003F4CBC"/>
    <w:rsid w:val="003F61B8"/>
    <w:rsid w:val="003F66B2"/>
    <w:rsid w:val="003F7430"/>
    <w:rsid w:val="003F75E8"/>
    <w:rsid w:val="003F7BE7"/>
    <w:rsid w:val="00400414"/>
    <w:rsid w:val="00403404"/>
    <w:rsid w:val="004044D9"/>
    <w:rsid w:val="00404D7A"/>
    <w:rsid w:val="00405681"/>
    <w:rsid w:val="0040606D"/>
    <w:rsid w:val="004131AF"/>
    <w:rsid w:val="00413872"/>
    <w:rsid w:val="00420523"/>
    <w:rsid w:val="00420988"/>
    <w:rsid w:val="004213E4"/>
    <w:rsid w:val="00424C8B"/>
    <w:rsid w:val="004251C7"/>
    <w:rsid w:val="00425E4E"/>
    <w:rsid w:val="00426320"/>
    <w:rsid w:val="00426737"/>
    <w:rsid w:val="00426871"/>
    <w:rsid w:val="00426ECC"/>
    <w:rsid w:val="00427182"/>
    <w:rsid w:val="0043003A"/>
    <w:rsid w:val="00430861"/>
    <w:rsid w:val="00430DC4"/>
    <w:rsid w:val="00431791"/>
    <w:rsid w:val="00432034"/>
    <w:rsid w:val="00435A4F"/>
    <w:rsid w:val="00435D3E"/>
    <w:rsid w:val="00436D10"/>
    <w:rsid w:val="00440211"/>
    <w:rsid w:val="0044112A"/>
    <w:rsid w:val="00441E2D"/>
    <w:rsid w:val="00442AB2"/>
    <w:rsid w:val="00443514"/>
    <w:rsid w:val="004437FF"/>
    <w:rsid w:val="004471A3"/>
    <w:rsid w:val="00450128"/>
    <w:rsid w:val="0045113B"/>
    <w:rsid w:val="004532CD"/>
    <w:rsid w:val="00453B72"/>
    <w:rsid w:val="00453CA2"/>
    <w:rsid w:val="00453D2A"/>
    <w:rsid w:val="0045409A"/>
    <w:rsid w:val="00455E7B"/>
    <w:rsid w:val="00456148"/>
    <w:rsid w:val="00456D02"/>
    <w:rsid w:val="0045759B"/>
    <w:rsid w:val="00457799"/>
    <w:rsid w:val="00457AF0"/>
    <w:rsid w:val="00460118"/>
    <w:rsid w:val="004610B8"/>
    <w:rsid w:val="00461332"/>
    <w:rsid w:val="00463CA1"/>
    <w:rsid w:val="00466E5C"/>
    <w:rsid w:val="004712F8"/>
    <w:rsid w:val="00473DBE"/>
    <w:rsid w:val="0048201A"/>
    <w:rsid w:val="00483FA4"/>
    <w:rsid w:val="00484361"/>
    <w:rsid w:val="00485D4D"/>
    <w:rsid w:val="0048728E"/>
    <w:rsid w:val="004877DF"/>
    <w:rsid w:val="00487E53"/>
    <w:rsid w:val="004919EB"/>
    <w:rsid w:val="0049326E"/>
    <w:rsid w:val="00493FFF"/>
    <w:rsid w:val="004945CF"/>
    <w:rsid w:val="004A0A29"/>
    <w:rsid w:val="004A4662"/>
    <w:rsid w:val="004B041A"/>
    <w:rsid w:val="004B0702"/>
    <w:rsid w:val="004B1B1B"/>
    <w:rsid w:val="004B2558"/>
    <w:rsid w:val="004B2780"/>
    <w:rsid w:val="004B47B2"/>
    <w:rsid w:val="004B4CEB"/>
    <w:rsid w:val="004C0AE1"/>
    <w:rsid w:val="004C0BCC"/>
    <w:rsid w:val="004C11E6"/>
    <w:rsid w:val="004C1FF9"/>
    <w:rsid w:val="004C278D"/>
    <w:rsid w:val="004C3A21"/>
    <w:rsid w:val="004C42A3"/>
    <w:rsid w:val="004C43A7"/>
    <w:rsid w:val="004C479E"/>
    <w:rsid w:val="004C4C65"/>
    <w:rsid w:val="004C5B1E"/>
    <w:rsid w:val="004C6196"/>
    <w:rsid w:val="004C6452"/>
    <w:rsid w:val="004C701E"/>
    <w:rsid w:val="004D035B"/>
    <w:rsid w:val="004D0F83"/>
    <w:rsid w:val="004D1D18"/>
    <w:rsid w:val="004D2681"/>
    <w:rsid w:val="004D2895"/>
    <w:rsid w:val="004D2BC7"/>
    <w:rsid w:val="004D3AEC"/>
    <w:rsid w:val="004D40F3"/>
    <w:rsid w:val="004D4BAE"/>
    <w:rsid w:val="004D4F7A"/>
    <w:rsid w:val="004D5F02"/>
    <w:rsid w:val="004D7060"/>
    <w:rsid w:val="004D7085"/>
    <w:rsid w:val="004D719B"/>
    <w:rsid w:val="004D7E28"/>
    <w:rsid w:val="004E65A2"/>
    <w:rsid w:val="004E6FAF"/>
    <w:rsid w:val="004E715D"/>
    <w:rsid w:val="004E793A"/>
    <w:rsid w:val="004F0DFC"/>
    <w:rsid w:val="004F0E37"/>
    <w:rsid w:val="004F1019"/>
    <w:rsid w:val="004F2B6D"/>
    <w:rsid w:val="004F487C"/>
    <w:rsid w:val="004F4B35"/>
    <w:rsid w:val="004F7360"/>
    <w:rsid w:val="004F77F8"/>
    <w:rsid w:val="005000F6"/>
    <w:rsid w:val="00501B94"/>
    <w:rsid w:val="0050277A"/>
    <w:rsid w:val="005032EC"/>
    <w:rsid w:val="0050612E"/>
    <w:rsid w:val="005062A0"/>
    <w:rsid w:val="00506BCF"/>
    <w:rsid w:val="00507797"/>
    <w:rsid w:val="0051001C"/>
    <w:rsid w:val="005120D7"/>
    <w:rsid w:val="00513273"/>
    <w:rsid w:val="0051557F"/>
    <w:rsid w:val="00515A12"/>
    <w:rsid w:val="00515B97"/>
    <w:rsid w:val="00516293"/>
    <w:rsid w:val="00521D77"/>
    <w:rsid w:val="00522F12"/>
    <w:rsid w:val="005233AB"/>
    <w:rsid w:val="00523709"/>
    <w:rsid w:val="00523BC3"/>
    <w:rsid w:val="00524C8A"/>
    <w:rsid w:val="00525DB4"/>
    <w:rsid w:val="0053076E"/>
    <w:rsid w:val="00532B59"/>
    <w:rsid w:val="00532D60"/>
    <w:rsid w:val="00533374"/>
    <w:rsid w:val="0053575B"/>
    <w:rsid w:val="00537990"/>
    <w:rsid w:val="00540F94"/>
    <w:rsid w:val="0054124C"/>
    <w:rsid w:val="005417D0"/>
    <w:rsid w:val="00542854"/>
    <w:rsid w:val="005439FD"/>
    <w:rsid w:val="00543D95"/>
    <w:rsid w:val="00544AB3"/>
    <w:rsid w:val="00545A1D"/>
    <w:rsid w:val="00546016"/>
    <w:rsid w:val="00546BC8"/>
    <w:rsid w:val="00546FD5"/>
    <w:rsid w:val="0055006B"/>
    <w:rsid w:val="0055016A"/>
    <w:rsid w:val="005503E0"/>
    <w:rsid w:val="00550729"/>
    <w:rsid w:val="005533DF"/>
    <w:rsid w:val="00553D68"/>
    <w:rsid w:val="005544A9"/>
    <w:rsid w:val="00555E97"/>
    <w:rsid w:val="00560506"/>
    <w:rsid w:val="00562A0F"/>
    <w:rsid w:val="00562D91"/>
    <w:rsid w:val="0056502D"/>
    <w:rsid w:val="0056672C"/>
    <w:rsid w:val="00566AB5"/>
    <w:rsid w:val="00567A62"/>
    <w:rsid w:val="005701B3"/>
    <w:rsid w:val="00570CEE"/>
    <w:rsid w:val="00572CAA"/>
    <w:rsid w:val="00574BDB"/>
    <w:rsid w:val="0057699E"/>
    <w:rsid w:val="00580C77"/>
    <w:rsid w:val="0058335B"/>
    <w:rsid w:val="00583416"/>
    <w:rsid w:val="00583ECF"/>
    <w:rsid w:val="00584B75"/>
    <w:rsid w:val="00584E0F"/>
    <w:rsid w:val="00586211"/>
    <w:rsid w:val="00587B82"/>
    <w:rsid w:val="00590E10"/>
    <w:rsid w:val="005916FC"/>
    <w:rsid w:val="00591D07"/>
    <w:rsid w:val="0059355A"/>
    <w:rsid w:val="005937CD"/>
    <w:rsid w:val="0059405A"/>
    <w:rsid w:val="0059414B"/>
    <w:rsid w:val="00594769"/>
    <w:rsid w:val="00594872"/>
    <w:rsid w:val="005A0A55"/>
    <w:rsid w:val="005A148D"/>
    <w:rsid w:val="005A15F9"/>
    <w:rsid w:val="005A2FBD"/>
    <w:rsid w:val="005A31C2"/>
    <w:rsid w:val="005B0263"/>
    <w:rsid w:val="005B3435"/>
    <w:rsid w:val="005B399C"/>
    <w:rsid w:val="005B3C0B"/>
    <w:rsid w:val="005B4A3D"/>
    <w:rsid w:val="005B4A52"/>
    <w:rsid w:val="005B7762"/>
    <w:rsid w:val="005B793C"/>
    <w:rsid w:val="005C057C"/>
    <w:rsid w:val="005C2318"/>
    <w:rsid w:val="005C2863"/>
    <w:rsid w:val="005C3D52"/>
    <w:rsid w:val="005C5C7F"/>
    <w:rsid w:val="005C7234"/>
    <w:rsid w:val="005D1279"/>
    <w:rsid w:val="005D1ED4"/>
    <w:rsid w:val="005D469B"/>
    <w:rsid w:val="005D47BC"/>
    <w:rsid w:val="005D606F"/>
    <w:rsid w:val="005D7827"/>
    <w:rsid w:val="005D7CBF"/>
    <w:rsid w:val="005E01F9"/>
    <w:rsid w:val="005E1A28"/>
    <w:rsid w:val="005E1CD2"/>
    <w:rsid w:val="005E22AA"/>
    <w:rsid w:val="005E2532"/>
    <w:rsid w:val="005E3AEC"/>
    <w:rsid w:val="005E3C70"/>
    <w:rsid w:val="005E41C8"/>
    <w:rsid w:val="005E4320"/>
    <w:rsid w:val="005E44B5"/>
    <w:rsid w:val="005E5F0A"/>
    <w:rsid w:val="005E6D15"/>
    <w:rsid w:val="005F0526"/>
    <w:rsid w:val="005F078D"/>
    <w:rsid w:val="005F2916"/>
    <w:rsid w:val="005F348E"/>
    <w:rsid w:val="005F3589"/>
    <w:rsid w:val="005F3596"/>
    <w:rsid w:val="005F3745"/>
    <w:rsid w:val="005F3DC9"/>
    <w:rsid w:val="005F52EE"/>
    <w:rsid w:val="005F5C78"/>
    <w:rsid w:val="005F6BAE"/>
    <w:rsid w:val="005F721A"/>
    <w:rsid w:val="00600B9B"/>
    <w:rsid w:val="00601621"/>
    <w:rsid w:val="006021D2"/>
    <w:rsid w:val="006038EF"/>
    <w:rsid w:val="00603E77"/>
    <w:rsid w:val="006054E8"/>
    <w:rsid w:val="0060675B"/>
    <w:rsid w:val="00607245"/>
    <w:rsid w:val="006077D4"/>
    <w:rsid w:val="006102F8"/>
    <w:rsid w:val="006122B9"/>
    <w:rsid w:val="00612300"/>
    <w:rsid w:val="00612310"/>
    <w:rsid w:val="00613716"/>
    <w:rsid w:val="00613D62"/>
    <w:rsid w:val="0061512D"/>
    <w:rsid w:val="006156E9"/>
    <w:rsid w:val="00615CAF"/>
    <w:rsid w:val="00622936"/>
    <w:rsid w:val="0062364C"/>
    <w:rsid w:val="00624873"/>
    <w:rsid w:val="0062620E"/>
    <w:rsid w:val="006263B3"/>
    <w:rsid w:val="00626B16"/>
    <w:rsid w:val="006316F7"/>
    <w:rsid w:val="00633659"/>
    <w:rsid w:val="0063378F"/>
    <w:rsid w:val="006340BC"/>
    <w:rsid w:val="0063615E"/>
    <w:rsid w:val="00637EEE"/>
    <w:rsid w:val="006421EB"/>
    <w:rsid w:val="00642247"/>
    <w:rsid w:val="006429EE"/>
    <w:rsid w:val="006437E5"/>
    <w:rsid w:val="00643C12"/>
    <w:rsid w:val="006503BB"/>
    <w:rsid w:val="00650A72"/>
    <w:rsid w:val="006514E5"/>
    <w:rsid w:val="00651759"/>
    <w:rsid w:val="00652A0D"/>
    <w:rsid w:val="00653F2D"/>
    <w:rsid w:val="006548CC"/>
    <w:rsid w:val="00655347"/>
    <w:rsid w:val="006562DB"/>
    <w:rsid w:val="00657A95"/>
    <w:rsid w:val="00660153"/>
    <w:rsid w:val="00661833"/>
    <w:rsid w:val="00664A28"/>
    <w:rsid w:val="00664F6B"/>
    <w:rsid w:val="006669F2"/>
    <w:rsid w:val="0066786E"/>
    <w:rsid w:val="0067350B"/>
    <w:rsid w:val="00674403"/>
    <w:rsid w:val="00674B80"/>
    <w:rsid w:val="00680697"/>
    <w:rsid w:val="0068141A"/>
    <w:rsid w:val="00683226"/>
    <w:rsid w:val="0068334F"/>
    <w:rsid w:val="00683DF3"/>
    <w:rsid w:val="0068444C"/>
    <w:rsid w:val="00684899"/>
    <w:rsid w:val="00684D59"/>
    <w:rsid w:val="00685DCB"/>
    <w:rsid w:val="00687A02"/>
    <w:rsid w:val="00687B2D"/>
    <w:rsid w:val="006945B4"/>
    <w:rsid w:val="00694BF9"/>
    <w:rsid w:val="00694D33"/>
    <w:rsid w:val="006A0078"/>
    <w:rsid w:val="006A0880"/>
    <w:rsid w:val="006A44D2"/>
    <w:rsid w:val="006A471B"/>
    <w:rsid w:val="006A51A6"/>
    <w:rsid w:val="006A693D"/>
    <w:rsid w:val="006A734E"/>
    <w:rsid w:val="006A77A8"/>
    <w:rsid w:val="006B04C9"/>
    <w:rsid w:val="006B05A8"/>
    <w:rsid w:val="006B4AA4"/>
    <w:rsid w:val="006B6312"/>
    <w:rsid w:val="006B6BAF"/>
    <w:rsid w:val="006B7D9B"/>
    <w:rsid w:val="006C1A90"/>
    <w:rsid w:val="006C1B99"/>
    <w:rsid w:val="006C2989"/>
    <w:rsid w:val="006C5DEB"/>
    <w:rsid w:val="006C7D6B"/>
    <w:rsid w:val="006D0D1C"/>
    <w:rsid w:val="006D1813"/>
    <w:rsid w:val="006D1B59"/>
    <w:rsid w:val="006D4B80"/>
    <w:rsid w:val="006D61A5"/>
    <w:rsid w:val="006E16A7"/>
    <w:rsid w:val="006E32DB"/>
    <w:rsid w:val="006E3A0F"/>
    <w:rsid w:val="006E6453"/>
    <w:rsid w:val="006E6ABF"/>
    <w:rsid w:val="006E7AB2"/>
    <w:rsid w:val="006F0E20"/>
    <w:rsid w:val="006F0FA6"/>
    <w:rsid w:val="006F1914"/>
    <w:rsid w:val="006F228F"/>
    <w:rsid w:val="006F3913"/>
    <w:rsid w:val="006F4279"/>
    <w:rsid w:val="006F65C8"/>
    <w:rsid w:val="006F7092"/>
    <w:rsid w:val="006F7466"/>
    <w:rsid w:val="00700737"/>
    <w:rsid w:val="007009C8"/>
    <w:rsid w:val="00701036"/>
    <w:rsid w:val="007032AA"/>
    <w:rsid w:val="00705E96"/>
    <w:rsid w:val="00706992"/>
    <w:rsid w:val="007070E5"/>
    <w:rsid w:val="0070741B"/>
    <w:rsid w:val="007119E4"/>
    <w:rsid w:val="00711C61"/>
    <w:rsid w:val="00714102"/>
    <w:rsid w:val="00714A93"/>
    <w:rsid w:val="0071673B"/>
    <w:rsid w:val="00717CAD"/>
    <w:rsid w:val="00720F61"/>
    <w:rsid w:val="007224F4"/>
    <w:rsid w:val="00722853"/>
    <w:rsid w:val="00722D07"/>
    <w:rsid w:val="0072441E"/>
    <w:rsid w:val="00724E6C"/>
    <w:rsid w:val="0072531F"/>
    <w:rsid w:val="007273D6"/>
    <w:rsid w:val="00727A3C"/>
    <w:rsid w:val="007303DB"/>
    <w:rsid w:val="00731DFF"/>
    <w:rsid w:val="00732608"/>
    <w:rsid w:val="00732672"/>
    <w:rsid w:val="00732B3F"/>
    <w:rsid w:val="00734E9A"/>
    <w:rsid w:val="00735C8E"/>
    <w:rsid w:val="007405D3"/>
    <w:rsid w:val="00740A3A"/>
    <w:rsid w:val="0074142E"/>
    <w:rsid w:val="007418CD"/>
    <w:rsid w:val="00744135"/>
    <w:rsid w:val="007453BD"/>
    <w:rsid w:val="00745D6E"/>
    <w:rsid w:val="007465A5"/>
    <w:rsid w:val="00746BC6"/>
    <w:rsid w:val="00747BA6"/>
    <w:rsid w:val="00750290"/>
    <w:rsid w:val="00751C99"/>
    <w:rsid w:val="007531EE"/>
    <w:rsid w:val="00753C01"/>
    <w:rsid w:val="007551EA"/>
    <w:rsid w:val="007553C7"/>
    <w:rsid w:val="00756159"/>
    <w:rsid w:val="00761098"/>
    <w:rsid w:val="007610BA"/>
    <w:rsid w:val="00765093"/>
    <w:rsid w:val="00765DA0"/>
    <w:rsid w:val="00765DA3"/>
    <w:rsid w:val="0076626D"/>
    <w:rsid w:val="0076728D"/>
    <w:rsid w:val="0076747A"/>
    <w:rsid w:val="00767E25"/>
    <w:rsid w:val="0077067B"/>
    <w:rsid w:val="00771020"/>
    <w:rsid w:val="00771D13"/>
    <w:rsid w:val="00772F4C"/>
    <w:rsid w:val="00775CAB"/>
    <w:rsid w:val="00776969"/>
    <w:rsid w:val="00777A1C"/>
    <w:rsid w:val="00780131"/>
    <w:rsid w:val="007807D7"/>
    <w:rsid w:val="00781F40"/>
    <w:rsid w:val="007820A7"/>
    <w:rsid w:val="0078289C"/>
    <w:rsid w:val="00782D20"/>
    <w:rsid w:val="0078443D"/>
    <w:rsid w:val="00785578"/>
    <w:rsid w:val="007871A6"/>
    <w:rsid w:val="00787F3A"/>
    <w:rsid w:val="00791497"/>
    <w:rsid w:val="007914EA"/>
    <w:rsid w:val="0079233B"/>
    <w:rsid w:val="007930BF"/>
    <w:rsid w:val="00793159"/>
    <w:rsid w:val="00793DB1"/>
    <w:rsid w:val="007956DD"/>
    <w:rsid w:val="00795942"/>
    <w:rsid w:val="007965F1"/>
    <w:rsid w:val="007A0FE1"/>
    <w:rsid w:val="007A25D7"/>
    <w:rsid w:val="007A3B17"/>
    <w:rsid w:val="007A54C5"/>
    <w:rsid w:val="007A64B4"/>
    <w:rsid w:val="007A6586"/>
    <w:rsid w:val="007A7B9B"/>
    <w:rsid w:val="007B0E57"/>
    <w:rsid w:val="007B19D5"/>
    <w:rsid w:val="007B2366"/>
    <w:rsid w:val="007B38EE"/>
    <w:rsid w:val="007B4BFA"/>
    <w:rsid w:val="007B4D4B"/>
    <w:rsid w:val="007B57A4"/>
    <w:rsid w:val="007B5AFD"/>
    <w:rsid w:val="007B5E68"/>
    <w:rsid w:val="007C0302"/>
    <w:rsid w:val="007C1820"/>
    <w:rsid w:val="007C40A7"/>
    <w:rsid w:val="007C4440"/>
    <w:rsid w:val="007C5D10"/>
    <w:rsid w:val="007C629A"/>
    <w:rsid w:val="007D0DEE"/>
    <w:rsid w:val="007D0FD7"/>
    <w:rsid w:val="007D27C5"/>
    <w:rsid w:val="007D29FF"/>
    <w:rsid w:val="007D34E4"/>
    <w:rsid w:val="007D3723"/>
    <w:rsid w:val="007D399C"/>
    <w:rsid w:val="007D39C8"/>
    <w:rsid w:val="007D4BAC"/>
    <w:rsid w:val="007D59B6"/>
    <w:rsid w:val="007D605D"/>
    <w:rsid w:val="007E01B1"/>
    <w:rsid w:val="007E04B1"/>
    <w:rsid w:val="007E0A55"/>
    <w:rsid w:val="007E1F77"/>
    <w:rsid w:val="007E3CCF"/>
    <w:rsid w:val="007E495E"/>
    <w:rsid w:val="007E662D"/>
    <w:rsid w:val="007F0785"/>
    <w:rsid w:val="007F0E09"/>
    <w:rsid w:val="007F21CA"/>
    <w:rsid w:val="007F7C40"/>
    <w:rsid w:val="00802860"/>
    <w:rsid w:val="00805813"/>
    <w:rsid w:val="008075E5"/>
    <w:rsid w:val="0081250C"/>
    <w:rsid w:val="00812D96"/>
    <w:rsid w:val="008130C3"/>
    <w:rsid w:val="008162C5"/>
    <w:rsid w:val="008178AB"/>
    <w:rsid w:val="00820A1C"/>
    <w:rsid w:val="00821063"/>
    <w:rsid w:val="00821287"/>
    <w:rsid w:val="00821387"/>
    <w:rsid w:val="008226AC"/>
    <w:rsid w:val="00822CB7"/>
    <w:rsid w:val="00823538"/>
    <w:rsid w:val="00824CC1"/>
    <w:rsid w:val="00825C4F"/>
    <w:rsid w:val="00826C63"/>
    <w:rsid w:val="00826D14"/>
    <w:rsid w:val="00827297"/>
    <w:rsid w:val="008313CF"/>
    <w:rsid w:val="00831596"/>
    <w:rsid w:val="00831777"/>
    <w:rsid w:val="0083251A"/>
    <w:rsid w:val="00833BEC"/>
    <w:rsid w:val="008346B7"/>
    <w:rsid w:val="00836360"/>
    <w:rsid w:val="008374EF"/>
    <w:rsid w:val="00842790"/>
    <w:rsid w:val="0084298B"/>
    <w:rsid w:val="00842B6A"/>
    <w:rsid w:val="008430FC"/>
    <w:rsid w:val="008439CD"/>
    <w:rsid w:val="00845AF5"/>
    <w:rsid w:val="00845FE2"/>
    <w:rsid w:val="008471E3"/>
    <w:rsid w:val="00852112"/>
    <w:rsid w:val="008533CB"/>
    <w:rsid w:val="008535EB"/>
    <w:rsid w:val="00853688"/>
    <w:rsid w:val="00853DB9"/>
    <w:rsid w:val="00853EA3"/>
    <w:rsid w:val="00854F87"/>
    <w:rsid w:val="00856978"/>
    <w:rsid w:val="00856D5A"/>
    <w:rsid w:val="0085714D"/>
    <w:rsid w:val="00860F14"/>
    <w:rsid w:val="00863009"/>
    <w:rsid w:val="00864135"/>
    <w:rsid w:val="0086462A"/>
    <w:rsid w:val="008677B7"/>
    <w:rsid w:val="008729AE"/>
    <w:rsid w:val="008729B7"/>
    <w:rsid w:val="0087353E"/>
    <w:rsid w:val="0087447D"/>
    <w:rsid w:val="00874D63"/>
    <w:rsid w:val="00875DA5"/>
    <w:rsid w:val="0087626A"/>
    <w:rsid w:val="00880115"/>
    <w:rsid w:val="00880906"/>
    <w:rsid w:val="00882927"/>
    <w:rsid w:val="00882B94"/>
    <w:rsid w:val="00882F91"/>
    <w:rsid w:val="008835AF"/>
    <w:rsid w:val="00883901"/>
    <w:rsid w:val="00883DB0"/>
    <w:rsid w:val="0088439C"/>
    <w:rsid w:val="00885C58"/>
    <w:rsid w:val="008867DE"/>
    <w:rsid w:val="00887AA6"/>
    <w:rsid w:val="00893744"/>
    <w:rsid w:val="00893B64"/>
    <w:rsid w:val="00895D87"/>
    <w:rsid w:val="008A37DA"/>
    <w:rsid w:val="008A533B"/>
    <w:rsid w:val="008B0434"/>
    <w:rsid w:val="008B111C"/>
    <w:rsid w:val="008B1B3F"/>
    <w:rsid w:val="008B383B"/>
    <w:rsid w:val="008B3DF4"/>
    <w:rsid w:val="008B4FD8"/>
    <w:rsid w:val="008B51D9"/>
    <w:rsid w:val="008B5B6F"/>
    <w:rsid w:val="008B5C51"/>
    <w:rsid w:val="008B61DE"/>
    <w:rsid w:val="008B62E2"/>
    <w:rsid w:val="008B689A"/>
    <w:rsid w:val="008B7418"/>
    <w:rsid w:val="008C0B85"/>
    <w:rsid w:val="008C166A"/>
    <w:rsid w:val="008C3E49"/>
    <w:rsid w:val="008C526F"/>
    <w:rsid w:val="008C6237"/>
    <w:rsid w:val="008C70D3"/>
    <w:rsid w:val="008C76F2"/>
    <w:rsid w:val="008C7CEE"/>
    <w:rsid w:val="008D0EF2"/>
    <w:rsid w:val="008D228F"/>
    <w:rsid w:val="008D3F8C"/>
    <w:rsid w:val="008D4CD0"/>
    <w:rsid w:val="008D7535"/>
    <w:rsid w:val="008D7877"/>
    <w:rsid w:val="008E04D8"/>
    <w:rsid w:val="008E24F7"/>
    <w:rsid w:val="008E2804"/>
    <w:rsid w:val="008E3099"/>
    <w:rsid w:val="008E385A"/>
    <w:rsid w:val="008E51F2"/>
    <w:rsid w:val="008E5CDE"/>
    <w:rsid w:val="008E5DA9"/>
    <w:rsid w:val="008E6712"/>
    <w:rsid w:val="008E6FF5"/>
    <w:rsid w:val="008F2B7E"/>
    <w:rsid w:val="008F2F86"/>
    <w:rsid w:val="008F3924"/>
    <w:rsid w:val="008F6BA9"/>
    <w:rsid w:val="00901260"/>
    <w:rsid w:val="009020BC"/>
    <w:rsid w:val="00902382"/>
    <w:rsid w:val="00903C9A"/>
    <w:rsid w:val="009044EE"/>
    <w:rsid w:val="009045DE"/>
    <w:rsid w:val="0090476B"/>
    <w:rsid w:val="00904828"/>
    <w:rsid w:val="009049E8"/>
    <w:rsid w:val="00904A4D"/>
    <w:rsid w:val="009067F1"/>
    <w:rsid w:val="00907CA5"/>
    <w:rsid w:val="009108FC"/>
    <w:rsid w:val="00910C04"/>
    <w:rsid w:val="00910D0D"/>
    <w:rsid w:val="00911FB2"/>
    <w:rsid w:val="00913FCA"/>
    <w:rsid w:val="009148BA"/>
    <w:rsid w:val="009149BD"/>
    <w:rsid w:val="00916939"/>
    <w:rsid w:val="0091744A"/>
    <w:rsid w:val="00917C51"/>
    <w:rsid w:val="00920BB4"/>
    <w:rsid w:val="0092125D"/>
    <w:rsid w:val="009225C5"/>
    <w:rsid w:val="009234FE"/>
    <w:rsid w:val="00925C71"/>
    <w:rsid w:val="00925D7F"/>
    <w:rsid w:val="00925F1A"/>
    <w:rsid w:val="00930741"/>
    <w:rsid w:val="00933BFA"/>
    <w:rsid w:val="00933DA6"/>
    <w:rsid w:val="00934172"/>
    <w:rsid w:val="0093478E"/>
    <w:rsid w:val="00936E76"/>
    <w:rsid w:val="00940363"/>
    <w:rsid w:val="00940BAB"/>
    <w:rsid w:val="009411AE"/>
    <w:rsid w:val="00941D95"/>
    <w:rsid w:val="009438DD"/>
    <w:rsid w:val="0094496D"/>
    <w:rsid w:val="00945228"/>
    <w:rsid w:val="00946EFB"/>
    <w:rsid w:val="00947E18"/>
    <w:rsid w:val="00947FA6"/>
    <w:rsid w:val="00950F97"/>
    <w:rsid w:val="00951268"/>
    <w:rsid w:val="0095153C"/>
    <w:rsid w:val="00953032"/>
    <w:rsid w:val="00953FC6"/>
    <w:rsid w:val="00954AA7"/>
    <w:rsid w:val="00956062"/>
    <w:rsid w:val="0095681C"/>
    <w:rsid w:val="0095690B"/>
    <w:rsid w:val="00957682"/>
    <w:rsid w:val="00960146"/>
    <w:rsid w:val="00960C29"/>
    <w:rsid w:val="00961B14"/>
    <w:rsid w:val="00962C04"/>
    <w:rsid w:val="00963F50"/>
    <w:rsid w:val="00965E15"/>
    <w:rsid w:val="00967EB2"/>
    <w:rsid w:val="00970E30"/>
    <w:rsid w:val="0097633B"/>
    <w:rsid w:val="009775CC"/>
    <w:rsid w:val="00977A3F"/>
    <w:rsid w:val="00980472"/>
    <w:rsid w:val="0098097C"/>
    <w:rsid w:val="00983CBF"/>
    <w:rsid w:val="00984081"/>
    <w:rsid w:val="00984299"/>
    <w:rsid w:val="009845BF"/>
    <w:rsid w:val="00984D96"/>
    <w:rsid w:val="00984D99"/>
    <w:rsid w:val="00984FDC"/>
    <w:rsid w:val="00985ECE"/>
    <w:rsid w:val="00986480"/>
    <w:rsid w:val="00986CA0"/>
    <w:rsid w:val="009873E4"/>
    <w:rsid w:val="009903D9"/>
    <w:rsid w:val="00992EC3"/>
    <w:rsid w:val="00993E8C"/>
    <w:rsid w:val="0099488A"/>
    <w:rsid w:val="00994FA6"/>
    <w:rsid w:val="009A2EA3"/>
    <w:rsid w:val="009A436F"/>
    <w:rsid w:val="009A5103"/>
    <w:rsid w:val="009A578C"/>
    <w:rsid w:val="009A5D98"/>
    <w:rsid w:val="009A66B6"/>
    <w:rsid w:val="009A6DAB"/>
    <w:rsid w:val="009A7DAF"/>
    <w:rsid w:val="009B1770"/>
    <w:rsid w:val="009B284F"/>
    <w:rsid w:val="009B370A"/>
    <w:rsid w:val="009B4381"/>
    <w:rsid w:val="009B536E"/>
    <w:rsid w:val="009B595A"/>
    <w:rsid w:val="009B7A9D"/>
    <w:rsid w:val="009C20C1"/>
    <w:rsid w:val="009C21CC"/>
    <w:rsid w:val="009C29A4"/>
    <w:rsid w:val="009C3BF1"/>
    <w:rsid w:val="009C5E04"/>
    <w:rsid w:val="009C5F0F"/>
    <w:rsid w:val="009C6B33"/>
    <w:rsid w:val="009C76AC"/>
    <w:rsid w:val="009D0EAE"/>
    <w:rsid w:val="009D1E24"/>
    <w:rsid w:val="009D1F89"/>
    <w:rsid w:val="009D2210"/>
    <w:rsid w:val="009D52CE"/>
    <w:rsid w:val="009D6EDC"/>
    <w:rsid w:val="009D78A5"/>
    <w:rsid w:val="009E19DD"/>
    <w:rsid w:val="009E3D63"/>
    <w:rsid w:val="009E3E54"/>
    <w:rsid w:val="009E3FF7"/>
    <w:rsid w:val="009E438B"/>
    <w:rsid w:val="009E6039"/>
    <w:rsid w:val="009E7F59"/>
    <w:rsid w:val="009F2B23"/>
    <w:rsid w:val="009F435E"/>
    <w:rsid w:val="009F5E98"/>
    <w:rsid w:val="009F6600"/>
    <w:rsid w:val="009F7C09"/>
    <w:rsid w:val="00A0215D"/>
    <w:rsid w:val="00A074BE"/>
    <w:rsid w:val="00A07A12"/>
    <w:rsid w:val="00A10A8D"/>
    <w:rsid w:val="00A1163B"/>
    <w:rsid w:val="00A11950"/>
    <w:rsid w:val="00A14B00"/>
    <w:rsid w:val="00A1699D"/>
    <w:rsid w:val="00A16D4B"/>
    <w:rsid w:val="00A1789E"/>
    <w:rsid w:val="00A17C18"/>
    <w:rsid w:val="00A17E62"/>
    <w:rsid w:val="00A17FC0"/>
    <w:rsid w:val="00A20730"/>
    <w:rsid w:val="00A2315A"/>
    <w:rsid w:val="00A27629"/>
    <w:rsid w:val="00A31375"/>
    <w:rsid w:val="00A31D15"/>
    <w:rsid w:val="00A33206"/>
    <w:rsid w:val="00A334FF"/>
    <w:rsid w:val="00A3375F"/>
    <w:rsid w:val="00A3388B"/>
    <w:rsid w:val="00A3465A"/>
    <w:rsid w:val="00A37814"/>
    <w:rsid w:val="00A40D24"/>
    <w:rsid w:val="00A41424"/>
    <w:rsid w:val="00A415DB"/>
    <w:rsid w:val="00A41BCF"/>
    <w:rsid w:val="00A447E6"/>
    <w:rsid w:val="00A4691A"/>
    <w:rsid w:val="00A508D8"/>
    <w:rsid w:val="00A50BEF"/>
    <w:rsid w:val="00A50FDB"/>
    <w:rsid w:val="00A5135D"/>
    <w:rsid w:val="00A513F6"/>
    <w:rsid w:val="00A526CD"/>
    <w:rsid w:val="00A532DB"/>
    <w:rsid w:val="00A53549"/>
    <w:rsid w:val="00A541E4"/>
    <w:rsid w:val="00A55CF4"/>
    <w:rsid w:val="00A5692D"/>
    <w:rsid w:val="00A57E0F"/>
    <w:rsid w:val="00A617C0"/>
    <w:rsid w:val="00A61B48"/>
    <w:rsid w:val="00A659B3"/>
    <w:rsid w:val="00A65EA6"/>
    <w:rsid w:val="00A7018E"/>
    <w:rsid w:val="00A7030C"/>
    <w:rsid w:val="00A70881"/>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0899"/>
    <w:rsid w:val="00A94778"/>
    <w:rsid w:val="00A974FD"/>
    <w:rsid w:val="00A97C4B"/>
    <w:rsid w:val="00AA1263"/>
    <w:rsid w:val="00AA1CCC"/>
    <w:rsid w:val="00AA2DEE"/>
    <w:rsid w:val="00AA2E67"/>
    <w:rsid w:val="00AA38AA"/>
    <w:rsid w:val="00AA3A37"/>
    <w:rsid w:val="00AA4A5D"/>
    <w:rsid w:val="00AA4FA4"/>
    <w:rsid w:val="00AA7BD8"/>
    <w:rsid w:val="00AA7EE1"/>
    <w:rsid w:val="00AB02AB"/>
    <w:rsid w:val="00AB3499"/>
    <w:rsid w:val="00AB3FB9"/>
    <w:rsid w:val="00AB458C"/>
    <w:rsid w:val="00AB58A5"/>
    <w:rsid w:val="00AB5E4C"/>
    <w:rsid w:val="00AB6432"/>
    <w:rsid w:val="00AC0405"/>
    <w:rsid w:val="00AC162E"/>
    <w:rsid w:val="00AC32A9"/>
    <w:rsid w:val="00AC359B"/>
    <w:rsid w:val="00AC474D"/>
    <w:rsid w:val="00AC5548"/>
    <w:rsid w:val="00AD0388"/>
    <w:rsid w:val="00AD1491"/>
    <w:rsid w:val="00AD49FB"/>
    <w:rsid w:val="00AD4C79"/>
    <w:rsid w:val="00AD7C27"/>
    <w:rsid w:val="00AE1BFA"/>
    <w:rsid w:val="00AE321C"/>
    <w:rsid w:val="00AE36E6"/>
    <w:rsid w:val="00AE4708"/>
    <w:rsid w:val="00AE4904"/>
    <w:rsid w:val="00AE5431"/>
    <w:rsid w:val="00B007D0"/>
    <w:rsid w:val="00B034CA"/>
    <w:rsid w:val="00B0574E"/>
    <w:rsid w:val="00B05D66"/>
    <w:rsid w:val="00B10F64"/>
    <w:rsid w:val="00B1175B"/>
    <w:rsid w:val="00B13D1B"/>
    <w:rsid w:val="00B17758"/>
    <w:rsid w:val="00B1791B"/>
    <w:rsid w:val="00B215A7"/>
    <w:rsid w:val="00B224F5"/>
    <w:rsid w:val="00B23629"/>
    <w:rsid w:val="00B24185"/>
    <w:rsid w:val="00B251AC"/>
    <w:rsid w:val="00B25386"/>
    <w:rsid w:val="00B27411"/>
    <w:rsid w:val="00B275F9"/>
    <w:rsid w:val="00B30E15"/>
    <w:rsid w:val="00B31E29"/>
    <w:rsid w:val="00B32D2B"/>
    <w:rsid w:val="00B350CF"/>
    <w:rsid w:val="00B372AF"/>
    <w:rsid w:val="00B3743F"/>
    <w:rsid w:val="00B40928"/>
    <w:rsid w:val="00B41813"/>
    <w:rsid w:val="00B420A3"/>
    <w:rsid w:val="00B424C9"/>
    <w:rsid w:val="00B43960"/>
    <w:rsid w:val="00B44912"/>
    <w:rsid w:val="00B44C48"/>
    <w:rsid w:val="00B4510F"/>
    <w:rsid w:val="00B47246"/>
    <w:rsid w:val="00B532EE"/>
    <w:rsid w:val="00B54BD1"/>
    <w:rsid w:val="00B556EC"/>
    <w:rsid w:val="00B57B94"/>
    <w:rsid w:val="00B6123C"/>
    <w:rsid w:val="00B61966"/>
    <w:rsid w:val="00B61C9F"/>
    <w:rsid w:val="00B622B8"/>
    <w:rsid w:val="00B6277E"/>
    <w:rsid w:val="00B63A7A"/>
    <w:rsid w:val="00B63BF3"/>
    <w:rsid w:val="00B641F4"/>
    <w:rsid w:val="00B656D3"/>
    <w:rsid w:val="00B65A6D"/>
    <w:rsid w:val="00B67397"/>
    <w:rsid w:val="00B675BC"/>
    <w:rsid w:val="00B67602"/>
    <w:rsid w:val="00B707C3"/>
    <w:rsid w:val="00B720EE"/>
    <w:rsid w:val="00B7379A"/>
    <w:rsid w:val="00B73F47"/>
    <w:rsid w:val="00B763EA"/>
    <w:rsid w:val="00B76E7C"/>
    <w:rsid w:val="00B775C9"/>
    <w:rsid w:val="00B77EA6"/>
    <w:rsid w:val="00B8093F"/>
    <w:rsid w:val="00B81907"/>
    <w:rsid w:val="00B82805"/>
    <w:rsid w:val="00B82EEA"/>
    <w:rsid w:val="00B84B9D"/>
    <w:rsid w:val="00B86A5F"/>
    <w:rsid w:val="00B87885"/>
    <w:rsid w:val="00B944D6"/>
    <w:rsid w:val="00B949C6"/>
    <w:rsid w:val="00B94DC7"/>
    <w:rsid w:val="00B95085"/>
    <w:rsid w:val="00B95F98"/>
    <w:rsid w:val="00B964A2"/>
    <w:rsid w:val="00B96660"/>
    <w:rsid w:val="00B97164"/>
    <w:rsid w:val="00B9796D"/>
    <w:rsid w:val="00B97AE2"/>
    <w:rsid w:val="00BA1603"/>
    <w:rsid w:val="00BA1843"/>
    <w:rsid w:val="00BA1D29"/>
    <w:rsid w:val="00BA2273"/>
    <w:rsid w:val="00BA55D0"/>
    <w:rsid w:val="00BA5A1C"/>
    <w:rsid w:val="00BA720A"/>
    <w:rsid w:val="00BB01F7"/>
    <w:rsid w:val="00BB1989"/>
    <w:rsid w:val="00BB3528"/>
    <w:rsid w:val="00BB354F"/>
    <w:rsid w:val="00BB6476"/>
    <w:rsid w:val="00BB6756"/>
    <w:rsid w:val="00BB76BB"/>
    <w:rsid w:val="00BC17DD"/>
    <w:rsid w:val="00BC250D"/>
    <w:rsid w:val="00BC358D"/>
    <w:rsid w:val="00BC4CCD"/>
    <w:rsid w:val="00BC676B"/>
    <w:rsid w:val="00BC6B80"/>
    <w:rsid w:val="00BD03AB"/>
    <w:rsid w:val="00BD4803"/>
    <w:rsid w:val="00BD4D49"/>
    <w:rsid w:val="00BD59E1"/>
    <w:rsid w:val="00BD7D3B"/>
    <w:rsid w:val="00BE08ED"/>
    <w:rsid w:val="00BE24F6"/>
    <w:rsid w:val="00BE27E2"/>
    <w:rsid w:val="00BE27FC"/>
    <w:rsid w:val="00BE4140"/>
    <w:rsid w:val="00BE5F70"/>
    <w:rsid w:val="00BE72AC"/>
    <w:rsid w:val="00BE7FD6"/>
    <w:rsid w:val="00BF0E6B"/>
    <w:rsid w:val="00BF343F"/>
    <w:rsid w:val="00BF3922"/>
    <w:rsid w:val="00BF3AAB"/>
    <w:rsid w:val="00BF421C"/>
    <w:rsid w:val="00BF4956"/>
    <w:rsid w:val="00BF59E6"/>
    <w:rsid w:val="00C019B5"/>
    <w:rsid w:val="00C03071"/>
    <w:rsid w:val="00C03169"/>
    <w:rsid w:val="00C03592"/>
    <w:rsid w:val="00C04070"/>
    <w:rsid w:val="00C04132"/>
    <w:rsid w:val="00C04B67"/>
    <w:rsid w:val="00C05A32"/>
    <w:rsid w:val="00C0646A"/>
    <w:rsid w:val="00C07315"/>
    <w:rsid w:val="00C077C2"/>
    <w:rsid w:val="00C07EFD"/>
    <w:rsid w:val="00C10DCB"/>
    <w:rsid w:val="00C1123F"/>
    <w:rsid w:val="00C12985"/>
    <w:rsid w:val="00C1330B"/>
    <w:rsid w:val="00C13648"/>
    <w:rsid w:val="00C14020"/>
    <w:rsid w:val="00C1615D"/>
    <w:rsid w:val="00C16CA2"/>
    <w:rsid w:val="00C207DD"/>
    <w:rsid w:val="00C20950"/>
    <w:rsid w:val="00C21DF2"/>
    <w:rsid w:val="00C22240"/>
    <w:rsid w:val="00C225DE"/>
    <w:rsid w:val="00C23731"/>
    <w:rsid w:val="00C23AA8"/>
    <w:rsid w:val="00C24699"/>
    <w:rsid w:val="00C25AB7"/>
    <w:rsid w:val="00C26AAB"/>
    <w:rsid w:val="00C27A36"/>
    <w:rsid w:val="00C27DA6"/>
    <w:rsid w:val="00C31BE4"/>
    <w:rsid w:val="00C33052"/>
    <w:rsid w:val="00C33559"/>
    <w:rsid w:val="00C36DF1"/>
    <w:rsid w:val="00C41106"/>
    <w:rsid w:val="00C418DB"/>
    <w:rsid w:val="00C42D7A"/>
    <w:rsid w:val="00C44C8B"/>
    <w:rsid w:val="00C46288"/>
    <w:rsid w:val="00C4674B"/>
    <w:rsid w:val="00C47999"/>
    <w:rsid w:val="00C50D86"/>
    <w:rsid w:val="00C52106"/>
    <w:rsid w:val="00C523B7"/>
    <w:rsid w:val="00C54719"/>
    <w:rsid w:val="00C548CA"/>
    <w:rsid w:val="00C5583F"/>
    <w:rsid w:val="00C6000E"/>
    <w:rsid w:val="00C60DD3"/>
    <w:rsid w:val="00C66A39"/>
    <w:rsid w:val="00C7017B"/>
    <w:rsid w:val="00C70947"/>
    <w:rsid w:val="00C75486"/>
    <w:rsid w:val="00C812A7"/>
    <w:rsid w:val="00C819D6"/>
    <w:rsid w:val="00C8290A"/>
    <w:rsid w:val="00C8380E"/>
    <w:rsid w:val="00C8579D"/>
    <w:rsid w:val="00C85E93"/>
    <w:rsid w:val="00C86110"/>
    <w:rsid w:val="00C86A8C"/>
    <w:rsid w:val="00C8758E"/>
    <w:rsid w:val="00C90F5A"/>
    <w:rsid w:val="00C91656"/>
    <w:rsid w:val="00C93049"/>
    <w:rsid w:val="00C9394A"/>
    <w:rsid w:val="00C94310"/>
    <w:rsid w:val="00C943D5"/>
    <w:rsid w:val="00C945C1"/>
    <w:rsid w:val="00C94E3D"/>
    <w:rsid w:val="00C97BBB"/>
    <w:rsid w:val="00C97DBD"/>
    <w:rsid w:val="00C97DD1"/>
    <w:rsid w:val="00CA05A9"/>
    <w:rsid w:val="00CA4454"/>
    <w:rsid w:val="00CA448E"/>
    <w:rsid w:val="00CA58E9"/>
    <w:rsid w:val="00CA5D79"/>
    <w:rsid w:val="00CA64D8"/>
    <w:rsid w:val="00CB2CBC"/>
    <w:rsid w:val="00CB690C"/>
    <w:rsid w:val="00CC0728"/>
    <w:rsid w:val="00CC0979"/>
    <w:rsid w:val="00CC0BFF"/>
    <w:rsid w:val="00CC4A46"/>
    <w:rsid w:val="00CC4B5A"/>
    <w:rsid w:val="00CC5305"/>
    <w:rsid w:val="00CC7EBB"/>
    <w:rsid w:val="00CD1614"/>
    <w:rsid w:val="00CD33B1"/>
    <w:rsid w:val="00CD6446"/>
    <w:rsid w:val="00CD6865"/>
    <w:rsid w:val="00CD6B58"/>
    <w:rsid w:val="00CD7B5A"/>
    <w:rsid w:val="00CD7F25"/>
    <w:rsid w:val="00CE1DDB"/>
    <w:rsid w:val="00CE221E"/>
    <w:rsid w:val="00CE2674"/>
    <w:rsid w:val="00CE34BB"/>
    <w:rsid w:val="00CE3590"/>
    <w:rsid w:val="00CE37A6"/>
    <w:rsid w:val="00CE4741"/>
    <w:rsid w:val="00CE61A4"/>
    <w:rsid w:val="00CE6228"/>
    <w:rsid w:val="00CE62C9"/>
    <w:rsid w:val="00CF0406"/>
    <w:rsid w:val="00CF28FA"/>
    <w:rsid w:val="00CF5EA6"/>
    <w:rsid w:val="00CF6B12"/>
    <w:rsid w:val="00D02892"/>
    <w:rsid w:val="00D02EC6"/>
    <w:rsid w:val="00D02EF6"/>
    <w:rsid w:val="00D03384"/>
    <w:rsid w:val="00D0352C"/>
    <w:rsid w:val="00D035F3"/>
    <w:rsid w:val="00D03C8E"/>
    <w:rsid w:val="00D047D7"/>
    <w:rsid w:val="00D04877"/>
    <w:rsid w:val="00D04DE1"/>
    <w:rsid w:val="00D05689"/>
    <w:rsid w:val="00D05C62"/>
    <w:rsid w:val="00D0772B"/>
    <w:rsid w:val="00D0774B"/>
    <w:rsid w:val="00D077A9"/>
    <w:rsid w:val="00D100DA"/>
    <w:rsid w:val="00D11738"/>
    <w:rsid w:val="00D121B0"/>
    <w:rsid w:val="00D122BD"/>
    <w:rsid w:val="00D124DF"/>
    <w:rsid w:val="00D147E3"/>
    <w:rsid w:val="00D15902"/>
    <w:rsid w:val="00D15C4D"/>
    <w:rsid w:val="00D15C5D"/>
    <w:rsid w:val="00D17089"/>
    <w:rsid w:val="00D17142"/>
    <w:rsid w:val="00D17A80"/>
    <w:rsid w:val="00D21B30"/>
    <w:rsid w:val="00D21B86"/>
    <w:rsid w:val="00D26596"/>
    <w:rsid w:val="00D2696B"/>
    <w:rsid w:val="00D26C39"/>
    <w:rsid w:val="00D27FE4"/>
    <w:rsid w:val="00D309D7"/>
    <w:rsid w:val="00D30F0C"/>
    <w:rsid w:val="00D31A84"/>
    <w:rsid w:val="00D31F56"/>
    <w:rsid w:val="00D456F6"/>
    <w:rsid w:val="00D460BC"/>
    <w:rsid w:val="00D473CC"/>
    <w:rsid w:val="00D5042E"/>
    <w:rsid w:val="00D5110B"/>
    <w:rsid w:val="00D53976"/>
    <w:rsid w:val="00D56389"/>
    <w:rsid w:val="00D569B9"/>
    <w:rsid w:val="00D5799C"/>
    <w:rsid w:val="00D61087"/>
    <w:rsid w:val="00D61F0C"/>
    <w:rsid w:val="00D61FDE"/>
    <w:rsid w:val="00D62844"/>
    <w:rsid w:val="00D65EA1"/>
    <w:rsid w:val="00D66F77"/>
    <w:rsid w:val="00D72D7A"/>
    <w:rsid w:val="00D73F46"/>
    <w:rsid w:val="00D76A54"/>
    <w:rsid w:val="00D76A6B"/>
    <w:rsid w:val="00D7737F"/>
    <w:rsid w:val="00D80625"/>
    <w:rsid w:val="00D80E90"/>
    <w:rsid w:val="00D817AB"/>
    <w:rsid w:val="00D818E0"/>
    <w:rsid w:val="00D828F4"/>
    <w:rsid w:val="00D83C40"/>
    <w:rsid w:val="00D8549E"/>
    <w:rsid w:val="00D8675C"/>
    <w:rsid w:val="00D86A72"/>
    <w:rsid w:val="00D90140"/>
    <w:rsid w:val="00D90247"/>
    <w:rsid w:val="00D942FC"/>
    <w:rsid w:val="00D95214"/>
    <w:rsid w:val="00D96D22"/>
    <w:rsid w:val="00DA07E8"/>
    <w:rsid w:val="00DA2077"/>
    <w:rsid w:val="00DA28A5"/>
    <w:rsid w:val="00DA28DB"/>
    <w:rsid w:val="00DA2F3E"/>
    <w:rsid w:val="00DA2FE9"/>
    <w:rsid w:val="00DA3531"/>
    <w:rsid w:val="00DA4C0F"/>
    <w:rsid w:val="00DA5279"/>
    <w:rsid w:val="00DA71FC"/>
    <w:rsid w:val="00DA7355"/>
    <w:rsid w:val="00DA74C0"/>
    <w:rsid w:val="00DA7712"/>
    <w:rsid w:val="00DA797D"/>
    <w:rsid w:val="00DB3451"/>
    <w:rsid w:val="00DB3E9A"/>
    <w:rsid w:val="00DB44F3"/>
    <w:rsid w:val="00DB4C7F"/>
    <w:rsid w:val="00DB6F13"/>
    <w:rsid w:val="00DC4039"/>
    <w:rsid w:val="00DC49C5"/>
    <w:rsid w:val="00DC5E74"/>
    <w:rsid w:val="00DD00EF"/>
    <w:rsid w:val="00DD0D13"/>
    <w:rsid w:val="00DD28DA"/>
    <w:rsid w:val="00DD4FFD"/>
    <w:rsid w:val="00DD5BAC"/>
    <w:rsid w:val="00DD67C5"/>
    <w:rsid w:val="00DD6E1A"/>
    <w:rsid w:val="00DE04AC"/>
    <w:rsid w:val="00DE0F89"/>
    <w:rsid w:val="00DE15AC"/>
    <w:rsid w:val="00DE1D0E"/>
    <w:rsid w:val="00DE23B5"/>
    <w:rsid w:val="00DE3302"/>
    <w:rsid w:val="00DE455A"/>
    <w:rsid w:val="00DE477B"/>
    <w:rsid w:val="00DE487F"/>
    <w:rsid w:val="00DE5EA1"/>
    <w:rsid w:val="00DE7E7B"/>
    <w:rsid w:val="00DF0BE6"/>
    <w:rsid w:val="00DF2B68"/>
    <w:rsid w:val="00DF367B"/>
    <w:rsid w:val="00DF50CB"/>
    <w:rsid w:val="00DF56B0"/>
    <w:rsid w:val="00E002E7"/>
    <w:rsid w:val="00E02729"/>
    <w:rsid w:val="00E031DE"/>
    <w:rsid w:val="00E03370"/>
    <w:rsid w:val="00E05953"/>
    <w:rsid w:val="00E06C6E"/>
    <w:rsid w:val="00E07612"/>
    <w:rsid w:val="00E10433"/>
    <w:rsid w:val="00E11DEB"/>
    <w:rsid w:val="00E1316C"/>
    <w:rsid w:val="00E203B5"/>
    <w:rsid w:val="00E20CDE"/>
    <w:rsid w:val="00E20E28"/>
    <w:rsid w:val="00E2286A"/>
    <w:rsid w:val="00E23513"/>
    <w:rsid w:val="00E2458E"/>
    <w:rsid w:val="00E246D4"/>
    <w:rsid w:val="00E27918"/>
    <w:rsid w:val="00E32435"/>
    <w:rsid w:val="00E342C9"/>
    <w:rsid w:val="00E36AE9"/>
    <w:rsid w:val="00E37512"/>
    <w:rsid w:val="00E41532"/>
    <w:rsid w:val="00E43793"/>
    <w:rsid w:val="00E440F9"/>
    <w:rsid w:val="00E44DEB"/>
    <w:rsid w:val="00E46DAE"/>
    <w:rsid w:val="00E470C3"/>
    <w:rsid w:val="00E47A6A"/>
    <w:rsid w:val="00E53420"/>
    <w:rsid w:val="00E53528"/>
    <w:rsid w:val="00E5380C"/>
    <w:rsid w:val="00E53D13"/>
    <w:rsid w:val="00E565C5"/>
    <w:rsid w:val="00E56892"/>
    <w:rsid w:val="00E57E40"/>
    <w:rsid w:val="00E60857"/>
    <w:rsid w:val="00E6189C"/>
    <w:rsid w:val="00E61B71"/>
    <w:rsid w:val="00E62541"/>
    <w:rsid w:val="00E636AA"/>
    <w:rsid w:val="00E63B4D"/>
    <w:rsid w:val="00E63F4E"/>
    <w:rsid w:val="00E66215"/>
    <w:rsid w:val="00E70578"/>
    <w:rsid w:val="00E71081"/>
    <w:rsid w:val="00E72538"/>
    <w:rsid w:val="00E72C71"/>
    <w:rsid w:val="00E755F3"/>
    <w:rsid w:val="00E76A62"/>
    <w:rsid w:val="00E82C68"/>
    <w:rsid w:val="00E83086"/>
    <w:rsid w:val="00E83D40"/>
    <w:rsid w:val="00E849B5"/>
    <w:rsid w:val="00E84F07"/>
    <w:rsid w:val="00E9009A"/>
    <w:rsid w:val="00E90EB1"/>
    <w:rsid w:val="00E9393D"/>
    <w:rsid w:val="00E93B27"/>
    <w:rsid w:val="00E93F21"/>
    <w:rsid w:val="00E97955"/>
    <w:rsid w:val="00E97A77"/>
    <w:rsid w:val="00EA1361"/>
    <w:rsid w:val="00EA2B6E"/>
    <w:rsid w:val="00EA4088"/>
    <w:rsid w:val="00EA5454"/>
    <w:rsid w:val="00EA594D"/>
    <w:rsid w:val="00EB0196"/>
    <w:rsid w:val="00EB03E0"/>
    <w:rsid w:val="00EB061B"/>
    <w:rsid w:val="00EB08F4"/>
    <w:rsid w:val="00EB333D"/>
    <w:rsid w:val="00EB619F"/>
    <w:rsid w:val="00EC2831"/>
    <w:rsid w:val="00EC2C95"/>
    <w:rsid w:val="00EC3DB4"/>
    <w:rsid w:val="00EC4F15"/>
    <w:rsid w:val="00EC5FA9"/>
    <w:rsid w:val="00EC715E"/>
    <w:rsid w:val="00EC7A81"/>
    <w:rsid w:val="00ED0801"/>
    <w:rsid w:val="00ED0C72"/>
    <w:rsid w:val="00ED2EA7"/>
    <w:rsid w:val="00ED3CD0"/>
    <w:rsid w:val="00ED4212"/>
    <w:rsid w:val="00ED639B"/>
    <w:rsid w:val="00ED66EC"/>
    <w:rsid w:val="00ED70B9"/>
    <w:rsid w:val="00ED73C1"/>
    <w:rsid w:val="00EE077D"/>
    <w:rsid w:val="00EE083C"/>
    <w:rsid w:val="00EE160B"/>
    <w:rsid w:val="00EE3A10"/>
    <w:rsid w:val="00EE4055"/>
    <w:rsid w:val="00EE6B9E"/>
    <w:rsid w:val="00EE6C1D"/>
    <w:rsid w:val="00EE70D6"/>
    <w:rsid w:val="00EF1486"/>
    <w:rsid w:val="00EF1A6B"/>
    <w:rsid w:val="00EF1C24"/>
    <w:rsid w:val="00EF26D8"/>
    <w:rsid w:val="00EF29E6"/>
    <w:rsid w:val="00EF3C68"/>
    <w:rsid w:val="00EF5B2E"/>
    <w:rsid w:val="00EF6176"/>
    <w:rsid w:val="00EF67C6"/>
    <w:rsid w:val="00EF6F4F"/>
    <w:rsid w:val="00EF7375"/>
    <w:rsid w:val="00EF73AD"/>
    <w:rsid w:val="00EF7BE5"/>
    <w:rsid w:val="00F01A29"/>
    <w:rsid w:val="00F0331C"/>
    <w:rsid w:val="00F043FB"/>
    <w:rsid w:val="00F04AE7"/>
    <w:rsid w:val="00F0777A"/>
    <w:rsid w:val="00F07D31"/>
    <w:rsid w:val="00F10197"/>
    <w:rsid w:val="00F10741"/>
    <w:rsid w:val="00F108D9"/>
    <w:rsid w:val="00F16928"/>
    <w:rsid w:val="00F170D9"/>
    <w:rsid w:val="00F2028B"/>
    <w:rsid w:val="00F22273"/>
    <w:rsid w:val="00F24CB1"/>
    <w:rsid w:val="00F2515E"/>
    <w:rsid w:val="00F25D92"/>
    <w:rsid w:val="00F25E3A"/>
    <w:rsid w:val="00F27196"/>
    <w:rsid w:val="00F304C7"/>
    <w:rsid w:val="00F314E7"/>
    <w:rsid w:val="00F31F48"/>
    <w:rsid w:val="00F332D0"/>
    <w:rsid w:val="00F366F4"/>
    <w:rsid w:val="00F36E9B"/>
    <w:rsid w:val="00F376D8"/>
    <w:rsid w:val="00F40EC3"/>
    <w:rsid w:val="00F4142C"/>
    <w:rsid w:val="00F4191D"/>
    <w:rsid w:val="00F41CE4"/>
    <w:rsid w:val="00F4393F"/>
    <w:rsid w:val="00F43B6D"/>
    <w:rsid w:val="00F44A57"/>
    <w:rsid w:val="00F461A1"/>
    <w:rsid w:val="00F4727A"/>
    <w:rsid w:val="00F5246D"/>
    <w:rsid w:val="00F53A28"/>
    <w:rsid w:val="00F544F5"/>
    <w:rsid w:val="00F54AEE"/>
    <w:rsid w:val="00F62236"/>
    <w:rsid w:val="00F62C35"/>
    <w:rsid w:val="00F641DB"/>
    <w:rsid w:val="00F6433F"/>
    <w:rsid w:val="00F64753"/>
    <w:rsid w:val="00F6484E"/>
    <w:rsid w:val="00F6489F"/>
    <w:rsid w:val="00F6581F"/>
    <w:rsid w:val="00F65F88"/>
    <w:rsid w:val="00F662CE"/>
    <w:rsid w:val="00F66EF6"/>
    <w:rsid w:val="00F6743C"/>
    <w:rsid w:val="00F7129B"/>
    <w:rsid w:val="00F7157A"/>
    <w:rsid w:val="00F71D97"/>
    <w:rsid w:val="00F724FD"/>
    <w:rsid w:val="00F743AE"/>
    <w:rsid w:val="00F74806"/>
    <w:rsid w:val="00F74BC0"/>
    <w:rsid w:val="00F7511E"/>
    <w:rsid w:val="00F76320"/>
    <w:rsid w:val="00F7698F"/>
    <w:rsid w:val="00F77751"/>
    <w:rsid w:val="00F80401"/>
    <w:rsid w:val="00F831B4"/>
    <w:rsid w:val="00F83941"/>
    <w:rsid w:val="00F8440F"/>
    <w:rsid w:val="00F8453D"/>
    <w:rsid w:val="00F84DF1"/>
    <w:rsid w:val="00F84E6D"/>
    <w:rsid w:val="00F8543F"/>
    <w:rsid w:val="00F91131"/>
    <w:rsid w:val="00F91BF3"/>
    <w:rsid w:val="00F92CBA"/>
    <w:rsid w:val="00F934ED"/>
    <w:rsid w:val="00F93DC8"/>
    <w:rsid w:val="00F941D7"/>
    <w:rsid w:val="00F950A1"/>
    <w:rsid w:val="00F95110"/>
    <w:rsid w:val="00F961D5"/>
    <w:rsid w:val="00F96717"/>
    <w:rsid w:val="00F970A4"/>
    <w:rsid w:val="00FA19CB"/>
    <w:rsid w:val="00FA3777"/>
    <w:rsid w:val="00FA69A7"/>
    <w:rsid w:val="00FA70EC"/>
    <w:rsid w:val="00FB376F"/>
    <w:rsid w:val="00FC0217"/>
    <w:rsid w:val="00FC1065"/>
    <w:rsid w:val="00FC17C7"/>
    <w:rsid w:val="00FC31C0"/>
    <w:rsid w:val="00FC6C3C"/>
    <w:rsid w:val="00FC7058"/>
    <w:rsid w:val="00FD0747"/>
    <w:rsid w:val="00FD0CA7"/>
    <w:rsid w:val="00FD1855"/>
    <w:rsid w:val="00FD3496"/>
    <w:rsid w:val="00FD6B0E"/>
    <w:rsid w:val="00FD7A2E"/>
    <w:rsid w:val="00FE0482"/>
    <w:rsid w:val="00FE07FE"/>
    <w:rsid w:val="00FE1CFE"/>
    <w:rsid w:val="00FE3B62"/>
    <w:rsid w:val="00FE4E3C"/>
    <w:rsid w:val="00FE62F8"/>
    <w:rsid w:val="00FF1693"/>
    <w:rsid w:val="00FF198A"/>
    <w:rsid w:val="00FF25BF"/>
    <w:rsid w:val="00FF25FF"/>
    <w:rsid w:val="00FF3158"/>
    <w:rsid w:val="00FF7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5A6BE"/>
  <w15:chartTrackingRefBased/>
  <w15:docId w15:val="{0EC7F596-E735-48A1-A040-7465372E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3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A1819"/>
    <w:rPr>
      <w:sz w:val="16"/>
      <w:szCs w:val="16"/>
    </w:rPr>
  </w:style>
  <w:style w:type="paragraph" w:styleId="Textocomentario">
    <w:name w:val="annotation text"/>
    <w:basedOn w:val="Normal"/>
    <w:link w:val="TextocomentarioCar"/>
    <w:uiPriority w:val="99"/>
    <w:semiHidden/>
    <w:unhideWhenUsed/>
    <w:rsid w:val="001A1819"/>
    <w:rPr>
      <w:sz w:val="20"/>
      <w:szCs w:val="20"/>
    </w:rPr>
  </w:style>
  <w:style w:type="character" w:customStyle="1" w:styleId="TextocomentarioCar">
    <w:name w:val="Texto comentario Car"/>
    <w:basedOn w:val="Fuentedeprrafopredeter"/>
    <w:link w:val="Textocomentario"/>
    <w:uiPriority w:val="99"/>
    <w:semiHidden/>
    <w:rsid w:val="001A181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1A1819"/>
    <w:rPr>
      <w:b/>
      <w:bCs/>
    </w:rPr>
  </w:style>
  <w:style w:type="character" w:customStyle="1" w:styleId="AsuntodelcomentarioCar">
    <w:name w:val="Asunto del comentario Car"/>
    <w:basedOn w:val="TextocomentarioCar"/>
    <w:link w:val="Asuntodelcomentario"/>
    <w:uiPriority w:val="99"/>
    <w:semiHidden/>
    <w:rsid w:val="001A1819"/>
    <w:rPr>
      <w:rFonts w:ascii="Times New Roman" w:eastAsia="Times New Roman" w:hAnsi="Times New Roman"/>
      <w:b/>
      <w:bCs/>
      <w:lang w:val="es-ES" w:eastAsia="es-ES"/>
    </w:rPr>
  </w:style>
  <w:style w:type="table" w:styleId="Tabladecuadrcula1clara">
    <w:name w:val="Grid Table 1 Light"/>
    <w:basedOn w:val="Tablanormal"/>
    <w:uiPriority w:val="46"/>
    <w:rsid w:val="007074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30">
      <w:bodyDiv w:val="1"/>
      <w:marLeft w:val="0"/>
      <w:marRight w:val="0"/>
      <w:marTop w:val="0"/>
      <w:marBottom w:val="0"/>
      <w:divBdr>
        <w:top w:val="none" w:sz="0" w:space="0" w:color="auto"/>
        <w:left w:val="none" w:sz="0" w:space="0" w:color="auto"/>
        <w:bottom w:val="none" w:sz="0" w:space="0" w:color="auto"/>
        <w:right w:val="none" w:sz="0" w:space="0" w:color="auto"/>
      </w:divBdr>
    </w:div>
    <w:div w:id="21517237">
      <w:bodyDiv w:val="1"/>
      <w:marLeft w:val="0"/>
      <w:marRight w:val="0"/>
      <w:marTop w:val="0"/>
      <w:marBottom w:val="0"/>
      <w:divBdr>
        <w:top w:val="none" w:sz="0" w:space="0" w:color="auto"/>
        <w:left w:val="none" w:sz="0" w:space="0" w:color="auto"/>
        <w:bottom w:val="none" w:sz="0" w:space="0" w:color="auto"/>
        <w:right w:val="none" w:sz="0" w:space="0" w:color="auto"/>
      </w:divBdr>
    </w:div>
    <w:div w:id="23411939">
      <w:bodyDiv w:val="1"/>
      <w:marLeft w:val="0"/>
      <w:marRight w:val="0"/>
      <w:marTop w:val="0"/>
      <w:marBottom w:val="0"/>
      <w:divBdr>
        <w:top w:val="none" w:sz="0" w:space="0" w:color="auto"/>
        <w:left w:val="none" w:sz="0" w:space="0" w:color="auto"/>
        <w:bottom w:val="none" w:sz="0" w:space="0" w:color="auto"/>
        <w:right w:val="none" w:sz="0" w:space="0" w:color="auto"/>
      </w:divBdr>
    </w:div>
    <w:div w:id="26688344">
      <w:bodyDiv w:val="1"/>
      <w:marLeft w:val="0"/>
      <w:marRight w:val="0"/>
      <w:marTop w:val="0"/>
      <w:marBottom w:val="0"/>
      <w:divBdr>
        <w:top w:val="none" w:sz="0" w:space="0" w:color="auto"/>
        <w:left w:val="none" w:sz="0" w:space="0" w:color="auto"/>
        <w:bottom w:val="none" w:sz="0" w:space="0" w:color="auto"/>
        <w:right w:val="none" w:sz="0" w:space="0" w:color="auto"/>
      </w:divBdr>
    </w:div>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49041739">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53508483">
      <w:bodyDiv w:val="1"/>
      <w:marLeft w:val="0"/>
      <w:marRight w:val="0"/>
      <w:marTop w:val="0"/>
      <w:marBottom w:val="0"/>
      <w:divBdr>
        <w:top w:val="none" w:sz="0" w:space="0" w:color="auto"/>
        <w:left w:val="none" w:sz="0" w:space="0" w:color="auto"/>
        <w:bottom w:val="none" w:sz="0" w:space="0" w:color="auto"/>
        <w:right w:val="none" w:sz="0" w:space="0" w:color="auto"/>
      </w:divBdr>
    </w:div>
    <w:div w:id="57217883">
      <w:bodyDiv w:val="1"/>
      <w:marLeft w:val="0"/>
      <w:marRight w:val="0"/>
      <w:marTop w:val="0"/>
      <w:marBottom w:val="0"/>
      <w:divBdr>
        <w:top w:val="none" w:sz="0" w:space="0" w:color="auto"/>
        <w:left w:val="none" w:sz="0" w:space="0" w:color="auto"/>
        <w:bottom w:val="none" w:sz="0" w:space="0" w:color="auto"/>
        <w:right w:val="none" w:sz="0" w:space="0" w:color="auto"/>
      </w:divBdr>
    </w:div>
    <w:div w:id="60904745">
      <w:bodyDiv w:val="1"/>
      <w:marLeft w:val="0"/>
      <w:marRight w:val="0"/>
      <w:marTop w:val="0"/>
      <w:marBottom w:val="0"/>
      <w:divBdr>
        <w:top w:val="none" w:sz="0" w:space="0" w:color="auto"/>
        <w:left w:val="none" w:sz="0" w:space="0" w:color="auto"/>
        <w:bottom w:val="none" w:sz="0" w:space="0" w:color="auto"/>
        <w:right w:val="none" w:sz="0" w:space="0" w:color="auto"/>
      </w:divBdr>
    </w:div>
    <w:div w:id="67925453">
      <w:bodyDiv w:val="1"/>
      <w:marLeft w:val="0"/>
      <w:marRight w:val="0"/>
      <w:marTop w:val="0"/>
      <w:marBottom w:val="0"/>
      <w:divBdr>
        <w:top w:val="none" w:sz="0" w:space="0" w:color="auto"/>
        <w:left w:val="none" w:sz="0" w:space="0" w:color="auto"/>
        <w:bottom w:val="none" w:sz="0" w:space="0" w:color="auto"/>
        <w:right w:val="none" w:sz="0" w:space="0" w:color="auto"/>
      </w:divBdr>
    </w:div>
    <w:div w:id="75060703">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92942220">
      <w:bodyDiv w:val="1"/>
      <w:marLeft w:val="0"/>
      <w:marRight w:val="0"/>
      <w:marTop w:val="0"/>
      <w:marBottom w:val="0"/>
      <w:divBdr>
        <w:top w:val="none" w:sz="0" w:space="0" w:color="auto"/>
        <w:left w:val="none" w:sz="0" w:space="0" w:color="auto"/>
        <w:bottom w:val="none" w:sz="0" w:space="0" w:color="auto"/>
        <w:right w:val="none" w:sz="0" w:space="0" w:color="auto"/>
      </w:divBdr>
    </w:div>
    <w:div w:id="94401723">
      <w:bodyDiv w:val="1"/>
      <w:marLeft w:val="0"/>
      <w:marRight w:val="0"/>
      <w:marTop w:val="0"/>
      <w:marBottom w:val="0"/>
      <w:divBdr>
        <w:top w:val="none" w:sz="0" w:space="0" w:color="auto"/>
        <w:left w:val="none" w:sz="0" w:space="0" w:color="auto"/>
        <w:bottom w:val="none" w:sz="0" w:space="0" w:color="auto"/>
        <w:right w:val="none" w:sz="0" w:space="0" w:color="auto"/>
      </w:divBdr>
    </w:div>
    <w:div w:id="94833579">
      <w:bodyDiv w:val="1"/>
      <w:marLeft w:val="0"/>
      <w:marRight w:val="0"/>
      <w:marTop w:val="0"/>
      <w:marBottom w:val="0"/>
      <w:divBdr>
        <w:top w:val="none" w:sz="0" w:space="0" w:color="auto"/>
        <w:left w:val="none" w:sz="0" w:space="0" w:color="auto"/>
        <w:bottom w:val="none" w:sz="0" w:space="0" w:color="auto"/>
        <w:right w:val="none" w:sz="0" w:space="0" w:color="auto"/>
      </w:divBdr>
    </w:div>
    <w:div w:id="100535281">
      <w:bodyDiv w:val="1"/>
      <w:marLeft w:val="0"/>
      <w:marRight w:val="0"/>
      <w:marTop w:val="0"/>
      <w:marBottom w:val="0"/>
      <w:divBdr>
        <w:top w:val="none" w:sz="0" w:space="0" w:color="auto"/>
        <w:left w:val="none" w:sz="0" w:space="0" w:color="auto"/>
        <w:bottom w:val="none" w:sz="0" w:space="0" w:color="auto"/>
        <w:right w:val="none" w:sz="0" w:space="0" w:color="auto"/>
      </w:divBdr>
    </w:div>
    <w:div w:id="101462154">
      <w:bodyDiv w:val="1"/>
      <w:marLeft w:val="0"/>
      <w:marRight w:val="0"/>
      <w:marTop w:val="0"/>
      <w:marBottom w:val="0"/>
      <w:divBdr>
        <w:top w:val="none" w:sz="0" w:space="0" w:color="auto"/>
        <w:left w:val="none" w:sz="0" w:space="0" w:color="auto"/>
        <w:bottom w:val="none" w:sz="0" w:space="0" w:color="auto"/>
        <w:right w:val="none" w:sz="0" w:space="0" w:color="auto"/>
      </w:divBdr>
    </w:div>
    <w:div w:id="105272649">
      <w:bodyDiv w:val="1"/>
      <w:marLeft w:val="0"/>
      <w:marRight w:val="0"/>
      <w:marTop w:val="0"/>
      <w:marBottom w:val="0"/>
      <w:divBdr>
        <w:top w:val="none" w:sz="0" w:space="0" w:color="auto"/>
        <w:left w:val="none" w:sz="0" w:space="0" w:color="auto"/>
        <w:bottom w:val="none" w:sz="0" w:space="0" w:color="auto"/>
        <w:right w:val="none" w:sz="0" w:space="0" w:color="auto"/>
      </w:divBdr>
    </w:div>
    <w:div w:id="107244096">
      <w:bodyDiv w:val="1"/>
      <w:marLeft w:val="0"/>
      <w:marRight w:val="0"/>
      <w:marTop w:val="0"/>
      <w:marBottom w:val="0"/>
      <w:divBdr>
        <w:top w:val="none" w:sz="0" w:space="0" w:color="auto"/>
        <w:left w:val="none" w:sz="0" w:space="0" w:color="auto"/>
        <w:bottom w:val="none" w:sz="0" w:space="0" w:color="auto"/>
        <w:right w:val="none" w:sz="0" w:space="0" w:color="auto"/>
      </w:divBdr>
    </w:div>
    <w:div w:id="109445684">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22576066">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35032834">
      <w:bodyDiv w:val="1"/>
      <w:marLeft w:val="0"/>
      <w:marRight w:val="0"/>
      <w:marTop w:val="0"/>
      <w:marBottom w:val="0"/>
      <w:divBdr>
        <w:top w:val="none" w:sz="0" w:space="0" w:color="auto"/>
        <w:left w:val="none" w:sz="0" w:space="0" w:color="auto"/>
        <w:bottom w:val="none" w:sz="0" w:space="0" w:color="auto"/>
        <w:right w:val="none" w:sz="0" w:space="0" w:color="auto"/>
      </w:divBdr>
    </w:div>
    <w:div w:id="135225452">
      <w:bodyDiv w:val="1"/>
      <w:marLeft w:val="0"/>
      <w:marRight w:val="0"/>
      <w:marTop w:val="0"/>
      <w:marBottom w:val="0"/>
      <w:divBdr>
        <w:top w:val="none" w:sz="0" w:space="0" w:color="auto"/>
        <w:left w:val="none" w:sz="0" w:space="0" w:color="auto"/>
        <w:bottom w:val="none" w:sz="0" w:space="0" w:color="auto"/>
        <w:right w:val="none" w:sz="0" w:space="0" w:color="auto"/>
      </w:divBdr>
    </w:div>
    <w:div w:id="147400083">
      <w:bodyDiv w:val="1"/>
      <w:marLeft w:val="0"/>
      <w:marRight w:val="0"/>
      <w:marTop w:val="0"/>
      <w:marBottom w:val="0"/>
      <w:divBdr>
        <w:top w:val="none" w:sz="0" w:space="0" w:color="auto"/>
        <w:left w:val="none" w:sz="0" w:space="0" w:color="auto"/>
        <w:bottom w:val="none" w:sz="0" w:space="0" w:color="auto"/>
        <w:right w:val="none" w:sz="0" w:space="0" w:color="auto"/>
      </w:divBdr>
    </w:div>
    <w:div w:id="147937976">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1260192">
      <w:bodyDiv w:val="1"/>
      <w:marLeft w:val="0"/>
      <w:marRight w:val="0"/>
      <w:marTop w:val="0"/>
      <w:marBottom w:val="0"/>
      <w:divBdr>
        <w:top w:val="none" w:sz="0" w:space="0" w:color="auto"/>
        <w:left w:val="none" w:sz="0" w:space="0" w:color="auto"/>
        <w:bottom w:val="none" w:sz="0" w:space="0" w:color="auto"/>
        <w:right w:val="none" w:sz="0" w:space="0" w:color="auto"/>
      </w:divBdr>
    </w:div>
    <w:div w:id="154683529">
      <w:bodyDiv w:val="1"/>
      <w:marLeft w:val="0"/>
      <w:marRight w:val="0"/>
      <w:marTop w:val="0"/>
      <w:marBottom w:val="0"/>
      <w:divBdr>
        <w:top w:val="none" w:sz="0" w:space="0" w:color="auto"/>
        <w:left w:val="none" w:sz="0" w:space="0" w:color="auto"/>
        <w:bottom w:val="none" w:sz="0" w:space="0" w:color="auto"/>
        <w:right w:val="none" w:sz="0" w:space="0" w:color="auto"/>
      </w:divBdr>
    </w:div>
    <w:div w:id="157354004">
      <w:bodyDiv w:val="1"/>
      <w:marLeft w:val="0"/>
      <w:marRight w:val="0"/>
      <w:marTop w:val="0"/>
      <w:marBottom w:val="0"/>
      <w:divBdr>
        <w:top w:val="none" w:sz="0" w:space="0" w:color="auto"/>
        <w:left w:val="none" w:sz="0" w:space="0" w:color="auto"/>
        <w:bottom w:val="none" w:sz="0" w:space="0" w:color="auto"/>
        <w:right w:val="none" w:sz="0" w:space="0" w:color="auto"/>
      </w:divBdr>
    </w:div>
    <w:div w:id="158424413">
      <w:bodyDiv w:val="1"/>
      <w:marLeft w:val="0"/>
      <w:marRight w:val="0"/>
      <w:marTop w:val="0"/>
      <w:marBottom w:val="0"/>
      <w:divBdr>
        <w:top w:val="none" w:sz="0" w:space="0" w:color="auto"/>
        <w:left w:val="none" w:sz="0" w:space="0" w:color="auto"/>
        <w:bottom w:val="none" w:sz="0" w:space="0" w:color="auto"/>
        <w:right w:val="none" w:sz="0" w:space="0" w:color="auto"/>
      </w:divBdr>
    </w:div>
    <w:div w:id="158622975">
      <w:bodyDiv w:val="1"/>
      <w:marLeft w:val="0"/>
      <w:marRight w:val="0"/>
      <w:marTop w:val="0"/>
      <w:marBottom w:val="0"/>
      <w:divBdr>
        <w:top w:val="none" w:sz="0" w:space="0" w:color="auto"/>
        <w:left w:val="none" w:sz="0" w:space="0" w:color="auto"/>
        <w:bottom w:val="none" w:sz="0" w:space="0" w:color="auto"/>
        <w:right w:val="none" w:sz="0" w:space="0" w:color="auto"/>
      </w:divBdr>
    </w:div>
    <w:div w:id="175702239">
      <w:bodyDiv w:val="1"/>
      <w:marLeft w:val="0"/>
      <w:marRight w:val="0"/>
      <w:marTop w:val="0"/>
      <w:marBottom w:val="0"/>
      <w:divBdr>
        <w:top w:val="none" w:sz="0" w:space="0" w:color="auto"/>
        <w:left w:val="none" w:sz="0" w:space="0" w:color="auto"/>
        <w:bottom w:val="none" w:sz="0" w:space="0" w:color="auto"/>
        <w:right w:val="none" w:sz="0" w:space="0" w:color="auto"/>
      </w:divBdr>
    </w:div>
    <w:div w:id="178203431">
      <w:bodyDiv w:val="1"/>
      <w:marLeft w:val="0"/>
      <w:marRight w:val="0"/>
      <w:marTop w:val="0"/>
      <w:marBottom w:val="0"/>
      <w:divBdr>
        <w:top w:val="none" w:sz="0" w:space="0" w:color="auto"/>
        <w:left w:val="none" w:sz="0" w:space="0" w:color="auto"/>
        <w:bottom w:val="none" w:sz="0" w:space="0" w:color="auto"/>
        <w:right w:val="none" w:sz="0" w:space="0" w:color="auto"/>
      </w:divBdr>
    </w:div>
    <w:div w:id="184055865">
      <w:bodyDiv w:val="1"/>
      <w:marLeft w:val="0"/>
      <w:marRight w:val="0"/>
      <w:marTop w:val="0"/>
      <w:marBottom w:val="0"/>
      <w:divBdr>
        <w:top w:val="none" w:sz="0" w:space="0" w:color="auto"/>
        <w:left w:val="none" w:sz="0" w:space="0" w:color="auto"/>
        <w:bottom w:val="none" w:sz="0" w:space="0" w:color="auto"/>
        <w:right w:val="none" w:sz="0" w:space="0" w:color="auto"/>
      </w:divBdr>
    </w:div>
    <w:div w:id="192812598">
      <w:bodyDiv w:val="1"/>
      <w:marLeft w:val="0"/>
      <w:marRight w:val="0"/>
      <w:marTop w:val="0"/>
      <w:marBottom w:val="0"/>
      <w:divBdr>
        <w:top w:val="none" w:sz="0" w:space="0" w:color="auto"/>
        <w:left w:val="none" w:sz="0" w:space="0" w:color="auto"/>
        <w:bottom w:val="none" w:sz="0" w:space="0" w:color="auto"/>
        <w:right w:val="none" w:sz="0" w:space="0" w:color="auto"/>
      </w:divBdr>
    </w:div>
    <w:div w:id="194124010">
      <w:bodyDiv w:val="1"/>
      <w:marLeft w:val="0"/>
      <w:marRight w:val="0"/>
      <w:marTop w:val="0"/>
      <w:marBottom w:val="0"/>
      <w:divBdr>
        <w:top w:val="none" w:sz="0" w:space="0" w:color="auto"/>
        <w:left w:val="none" w:sz="0" w:space="0" w:color="auto"/>
        <w:bottom w:val="none" w:sz="0" w:space="0" w:color="auto"/>
        <w:right w:val="none" w:sz="0" w:space="0" w:color="auto"/>
      </w:divBdr>
    </w:div>
    <w:div w:id="199049384">
      <w:bodyDiv w:val="1"/>
      <w:marLeft w:val="0"/>
      <w:marRight w:val="0"/>
      <w:marTop w:val="0"/>
      <w:marBottom w:val="0"/>
      <w:divBdr>
        <w:top w:val="none" w:sz="0" w:space="0" w:color="auto"/>
        <w:left w:val="none" w:sz="0" w:space="0" w:color="auto"/>
        <w:bottom w:val="none" w:sz="0" w:space="0" w:color="auto"/>
        <w:right w:val="none" w:sz="0" w:space="0" w:color="auto"/>
      </w:divBdr>
    </w:div>
    <w:div w:id="200484936">
      <w:bodyDiv w:val="1"/>
      <w:marLeft w:val="0"/>
      <w:marRight w:val="0"/>
      <w:marTop w:val="0"/>
      <w:marBottom w:val="0"/>
      <w:divBdr>
        <w:top w:val="none" w:sz="0" w:space="0" w:color="auto"/>
        <w:left w:val="none" w:sz="0" w:space="0" w:color="auto"/>
        <w:bottom w:val="none" w:sz="0" w:space="0" w:color="auto"/>
        <w:right w:val="none" w:sz="0" w:space="0" w:color="auto"/>
      </w:divBdr>
    </w:div>
    <w:div w:id="200629149">
      <w:bodyDiv w:val="1"/>
      <w:marLeft w:val="0"/>
      <w:marRight w:val="0"/>
      <w:marTop w:val="0"/>
      <w:marBottom w:val="0"/>
      <w:divBdr>
        <w:top w:val="none" w:sz="0" w:space="0" w:color="auto"/>
        <w:left w:val="none" w:sz="0" w:space="0" w:color="auto"/>
        <w:bottom w:val="none" w:sz="0" w:space="0" w:color="auto"/>
        <w:right w:val="none" w:sz="0" w:space="0" w:color="auto"/>
      </w:divBdr>
    </w:div>
    <w:div w:id="216674605">
      <w:bodyDiv w:val="1"/>
      <w:marLeft w:val="0"/>
      <w:marRight w:val="0"/>
      <w:marTop w:val="0"/>
      <w:marBottom w:val="0"/>
      <w:divBdr>
        <w:top w:val="none" w:sz="0" w:space="0" w:color="auto"/>
        <w:left w:val="none" w:sz="0" w:space="0" w:color="auto"/>
        <w:bottom w:val="none" w:sz="0" w:space="0" w:color="auto"/>
        <w:right w:val="none" w:sz="0" w:space="0" w:color="auto"/>
      </w:divBdr>
    </w:div>
    <w:div w:id="217084965">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459407">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31084271">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49438132">
      <w:bodyDiv w:val="1"/>
      <w:marLeft w:val="0"/>
      <w:marRight w:val="0"/>
      <w:marTop w:val="0"/>
      <w:marBottom w:val="0"/>
      <w:divBdr>
        <w:top w:val="none" w:sz="0" w:space="0" w:color="auto"/>
        <w:left w:val="none" w:sz="0" w:space="0" w:color="auto"/>
        <w:bottom w:val="none" w:sz="0" w:space="0" w:color="auto"/>
        <w:right w:val="none" w:sz="0" w:space="0" w:color="auto"/>
      </w:divBdr>
    </w:div>
    <w:div w:id="256255439">
      <w:bodyDiv w:val="1"/>
      <w:marLeft w:val="0"/>
      <w:marRight w:val="0"/>
      <w:marTop w:val="0"/>
      <w:marBottom w:val="0"/>
      <w:divBdr>
        <w:top w:val="none" w:sz="0" w:space="0" w:color="auto"/>
        <w:left w:val="none" w:sz="0" w:space="0" w:color="auto"/>
        <w:bottom w:val="none" w:sz="0" w:space="0" w:color="auto"/>
        <w:right w:val="none" w:sz="0" w:space="0" w:color="auto"/>
      </w:divBdr>
    </w:div>
    <w:div w:id="259139934">
      <w:bodyDiv w:val="1"/>
      <w:marLeft w:val="0"/>
      <w:marRight w:val="0"/>
      <w:marTop w:val="0"/>
      <w:marBottom w:val="0"/>
      <w:divBdr>
        <w:top w:val="none" w:sz="0" w:space="0" w:color="auto"/>
        <w:left w:val="none" w:sz="0" w:space="0" w:color="auto"/>
        <w:bottom w:val="none" w:sz="0" w:space="0" w:color="auto"/>
        <w:right w:val="none" w:sz="0" w:space="0" w:color="auto"/>
      </w:divBdr>
    </w:div>
    <w:div w:id="259143124">
      <w:bodyDiv w:val="1"/>
      <w:marLeft w:val="0"/>
      <w:marRight w:val="0"/>
      <w:marTop w:val="0"/>
      <w:marBottom w:val="0"/>
      <w:divBdr>
        <w:top w:val="none" w:sz="0" w:space="0" w:color="auto"/>
        <w:left w:val="none" w:sz="0" w:space="0" w:color="auto"/>
        <w:bottom w:val="none" w:sz="0" w:space="0" w:color="auto"/>
        <w:right w:val="none" w:sz="0" w:space="0" w:color="auto"/>
      </w:divBdr>
    </w:div>
    <w:div w:id="261031293">
      <w:bodyDiv w:val="1"/>
      <w:marLeft w:val="0"/>
      <w:marRight w:val="0"/>
      <w:marTop w:val="0"/>
      <w:marBottom w:val="0"/>
      <w:divBdr>
        <w:top w:val="none" w:sz="0" w:space="0" w:color="auto"/>
        <w:left w:val="none" w:sz="0" w:space="0" w:color="auto"/>
        <w:bottom w:val="none" w:sz="0" w:space="0" w:color="auto"/>
        <w:right w:val="none" w:sz="0" w:space="0" w:color="auto"/>
      </w:divBdr>
    </w:div>
    <w:div w:id="281571098">
      <w:bodyDiv w:val="1"/>
      <w:marLeft w:val="0"/>
      <w:marRight w:val="0"/>
      <w:marTop w:val="0"/>
      <w:marBottom w:val="0"/>
      <w:divBdr>
        <w:top w:val="none" w:sz="0" w:space="0" w:color="auto"/>
        <w:left w:val="none" w:sz="0" w:space="0" w:color="auto"/>
        <w:bottom w:val="none" w:sz="0" w:space="0" w:color="auto"/>
        <w:right w:val="none" w:sz="0" w:space="0" w:color="auto"/>
      </w:divBdr>
    </w:div>
    <w:div w:id="284889766">
      <w:bodyDiv w:val="1"/>
      <w:marLeft w:val="0"/>
      <w:marRight w:val="0"/>
      <w:marTop w:val="0"/>
      <w:marBottom w:val="0"/>
      <w:divBdr>
        <w:top w:val="none" w:sz="0" w:space="0" w:color="auto"/>
        <w:left w:val="none" w:sz="0" w:space="0" w:color="auto"/>
        <w:bottom w:val="none" w:sz="0" w:space="0" w:color="auto"/>
        <w:right w:val="none" w:sz="0" w:space="0" w:color="auto"/>
      </w:divBdr>
    </w:div>
    <w:div w:id="286087184">
      <w:bodyDiv w:val="1"/>
      <w:marLeft w:val="0"/>
      <w:marRight w:val="0"/>
      <w:marTop w:val="0"/>
      <w:marBottom w:val="0"/>
      <w:divBdr>
        <w:top w:val="none" w:sz="0" w:space="0" w:color="auto"/>
        <w:left w:val="none" w:sz="0" w:space="0" w:color="auto"/>
        <w:bottom w:val="none" w:sz="0" w:space="0" w:color="auto"/>
        <w:right w:val="none" w:sz="0" w:space="0" w:color="auto"/>
      </w:divBdr>
    </w:div>
    <w:div w:id="290979872">
      <w:bodyDiv w:val="1"/>
      <w:marLeft w:val="0"/>
      <w:marRight w:val="0"/>
      <w:marTop w:val="0"/>
      <w:marBottom w:val="0"/>
      <w:divBdr>
        <w:top w:val="none" w:sz="0" w:space="0" w:color="auto"/>
        <w:left w:val="none" w:sz="0" w:space="0" w:color="auto"/>
        <w:bottom w:val="none" w:sz="0" w:space="0" w:color="auto"/>
        <w:right w:val="none" w:sz="0" w:space="0" w:color="auto"/>
      </w:divBdr>
    </w:div>
    <w:div w:id="291903944">
      <w:bodyDiv w:val="1"/>
      <w:marLeft w:val="0"/>
      <w:marRight w:val="0"/>
      <w:marTop w:val="0"/>
      <w:marBottom w:val="0"/>
      <w:divBdr>
        <w:top w:val="none" w:sz="0" w:space="0" w:color="auto"/>
        <w:left w:val="none" w:sz="0" w:space="0" w:color="auto"/>
        <w:bottom w:val="none" w:sz="0" w:space="0" w:color="auto"/>
        <w:right w:val="none" w:sz="0" w:space="0" w:color="auto"/>
      </w:divBdr>
    </w:div>
    <w:div w:id="307516648">
      <w:bodyDiv w:val="1"/>
      <w:marLeft w:val="0"/>
      <w:marRight w:val="0"/>
      <w:marTop w:val="0"/>
      <w:marBottom w:val="0"/>
      <w:divBdr>
        <w:top w:val="none" w:sz="0" w:space="0" w:color="auto"/>
        <w:left w:val="none" w:sz="0" w:space="0" w:color="auto"/>
        <w:bottom w:val="none" w:sz="0" w:space="0" w:color="auto"/>
        <w:right w:val="none" w:sz="0" w:space="0" w:color="auto"/>
      </w:divBdr>
    </w:div>
    <w:div w:id="311912652">
      <w:bodyDiv w:val="1"/>
      <w:marLeft w:val="0"/>
      <w:marRight w:val="0"/>
      <w:marTop w:val="0"/>
      <w:marBottom w:val="0"/>
      <w:divBdr>
        <w:top w:val="none" w:sz="0" w:space="0" w:color="auto"/>
        <w:left w:val="none" w:sz="0" w:space="0" w:color="auto"/>
        <w:bottom w:val="none" w:sz="0" w:space="0" w:color="auto"/>
        <w:right w:val="none" w:sz="0" w:space="0" w:color="auto"/>
      </w:divBdr>
    </w:div>
    <w:div w:id="316107769">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24742304">
      <w:bodyDiv w:val="1"/>
      <w:marLeft w:val="0"/>
      <w:marRight w:val="0"/>
      <w:marTop w:val="0"/>
      <w:marBottom w:val="0"/>
      <w:divBdr>
        <w:top w:val="none" w:sz="0" w:space="0" w:color="auto"/>
        <w:left w:val="none" w:sz="0" w:space="0" w:color="auto"/>
        <w:bottom w:val="none" w:sz="0" w:space="0" w:color="auto"/>
        <w:right w:val="none" w:sz="0" w:space="0" w:color="auto"/>
      </w:divBdr>
    </w:div>
    <w:div w:id="330763462">
      <w:bodyDiv w:val="1"/>
      <w:marLeft w:val="0"/>
      <w:marRight w:val="0"/>
      <w:marTop w:val="0"/>
      <w:marBottom w:val="0"/>
      <w:divBdr>
        <w:top w:val="none" w:sz="0" w:space="0" w:color="auto"/>
        <w:left w:val="none" w:sz="0" w:space="0" w:color="auto"/>
        <w:bottom w:val="none" w:sz="0" w:space="0" w:color="auto"/>
        <w:right w:val="none" w:sz="0" w:space="0" w:color="auto"/>
      </w:divBdr>
    </w:div>
    <w:div w:id="330765759">
      <w:bodyDiv w:val="1"/>
      <w:marLeft w:val="0"/>
      <w:marRight w:val="0"/>
      <w:marTop w:val="0"/>
      <w:marBottom w:val="0"/>
      <w:divBdr>
        <w:top w:val="none" w:sz="0" w:space="0" w:color="auto"/>
        <w:left w:val="none" w:sz="0" w:space="0" w:color="auto"/>
        <w:bottom w:val="none" w:sz="0" w:space="0" w:color="auto"/>
        <w:right w:val="none" w:sz="0" w:space="0" w:color="auto"/>
      </w:divBdr>
    </w:div>
    <w:div w:id="337395052">
      <w:bodyDiv w:val="1"/>
      <w:marLeft w:val="0"/>
      <w:marRight w:val="0"/>
      <w:marTop w:val="0"/>
      <w:marBottom w:val="0"/>
      <w:divBdr>
        <w:top w:val="none" w:sz="0" w:space="0" w:color="auto"/>
        <w:left w:val="none" w:sz="0" w:space="0" w:color="auto"/>
        <w:bottom w:val="none" w:sz="0" w:space="0" w:color="auto"/>
        <w:right w:val="none" w:sz="0" w:space="0" w:color="auto"/>
      </w:divBdr>
    </w:div>
    <w:div w:id="348796733">
      <w:bodyDiv w:val="1"/>
      <w:marLeft w:val="0"/>
      <w:marRight w:val="0"/>
      <w:marTop w:val="0"/>
      <w:marBottom w:val="0"/>
      <w:divBdr>
        <w:top w:val="none" w:sz="0" w:space="0" w:color="auto"/>
        <w:left w:val="none" w:sz="0" w:space="0" w:color="auto"/>
        <w:bottom w:val="none" w:sz="0" w:space="0" w:color="auto"/>
        <w:right w:val="none" w:sz="0" w:space="0" w:color="auto"/>
      </w:divBdr>
    </w:div>
    <w:div w:id="358825113">
      <w:bodyDiv w:val="1"/>
      <w:marLeft w:val="0"/>
      <w:marRight w:val="0"/>
      <w:marTop w:val="0"/>
      <w:marBottom w:val="0"/>
      <w:divBdr>
        <w:top w:val="none" w:sz="0" w:space="0" w:color="auto"/>
        <w:left w:val="none" w:sz="0" w:space="0" w:color="auto"/>
        <w:bottom w:val="none" w:sz="0" w:space="0" w:color="auto"/>
        <w:right w:val="none" w:sz="0" w:space="0" w:color="auto"/>
      </w:divBdr>
    </w:div>
    <w:div w:id="376511127">
      <w:bodyDiv w:val="1"/>
      <w:marLeft w:val="0"/>
      <w:marRight w:val="0"/>
      <w:marTop w:val="0"/>
      <w:marBottom w:val="0"/>
      <w:divBdr>
        <w:top w:val="none" w:sz="0" w:space="0" w:color="auto"/>
        <w:left w:val="none" w:sz="0" w:space="0" w:color="auto"/>
        <w:bottom w:val="none" w:sz="0" w:space="0" w:color="auto"/>
        <w:right w:val="none" w:sz="0" w:space="0" w:color="auto"/>
      </w:divBdr>
    </w:div>
    <w:div w:id="377240535">
      <w:bodyDiv w:val="1"/>
      <w:marLeft w:val="0"/>
      <w:marRight w:val="0"/>
      <w:marTop w:val="0"/>
      <w:marBottom w:val="0"/>
      <w:divBdr>
        <w:top w:val="none" w:sz="0" w:space="0" w:color="auto"/>
        <w:left w:val="none" w:sz="0" w:space="0" w:color="auto"/>
        <w:bottom w:val="none" w:sz="0" w:space="0" w:color="auto"/>
        <w:right w:val="none" w:sz="0" w:space="0" w:color="auto"/>
      </w:divBdr>
    </w:div>
    <w:div w:id="378017372">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382874232">
      <w:bodyDiv w:val="1"/>
      <w:marLeft w:val="0"/>
      <w:marRight w:val="0"/>
      <w:marTop w:val="0"/>
      <w:marBottom w:val="0"/>
      <w:divBdr>
        <w:top w:val="none" w:sz="0" w:space="0" w:color="auto"/>
        <w:left w:val="none" w:sz="0" w:space="0" w:color="auto"/>
        <w:bottom w:val="none" w:sz="0" w:space="0" w:color="auto"/>
        <w:right w:val="none" w:sz="0" w:space="0" w:color="auto"/>
      </w:divBdr>
    </w:div>
    <w:div w:id="397094102">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11241687">
      <w:bodyDiv w:val="1"/>
      <w:marLeft w:val="0"/>
      <w:marRight w:val="0"/>
      <w:marTop w:val="0"/>
      <w:marBottom w:val="0"/>
      <w:divBdr>
        <w:top w:val="none" w:sz="0" w:space="0" w:color="auto"/>
        <w:left w:val="none" w:sz="0" w:space="0" w:color="auto"/>
        <w:bottom w:val="none" w:sz="0" w:space="0" w:color="auto"/>
        <w:right w:val="none" w:sz="0" w:space="0" w:color="auto"/>
      </w:divBdr>
    </w:div>
    <w:div w:id="412969146">
      <w:bodyDiv w:val="1"/>
      <w:marLeft w:val="0"/>
      <w:marRight w:val="0"/>
      <w:marTop w:val="0"/>
      <w:marBottom w:val="0"/>
      <w:divBdr>
        <w:top w:val="none" w:sz="0" w:space="0" w:color="auto"/>
        <w:left w:val="none" w:sz="0" w:space="0" w:color="auto"/>
        <w:bottom w:val="none" w:sz="0" w:space="0" w:color="auto"/>
        <w:right w:val="none" w:sz="0" w:space="0" w:color="auto"/>
      </w:divBdr>
    </w:div>
    <w:div w:id="422384302">
      <w:bodyDiv w:val="1"/>
      <w:marLeft w:val="0"/>
      <w:marRight w:val="0"/>
      <w:marTop w:val="0"/>
      <w:marBottom w:val="0"/>
      <w:divBdr>
        <w:top w:val="none" w:sz="0" w:space="0" w:color="auto"/>
        <w:left w:val="none" w:sz="0" w:space="0" w:color="auto"/>
        <w:bottom w:val="none" w:sz="0" w:space="0" w:color="auto"/>
        <w:right w:val="none" w:sz="0" w:space="0" w:color="auto"/>
      </w:divBdr>
    </w:div>
    <w:div w:id="432021894">
      <w:bodyDiv w:val="1"/>
      <w:marLeft w:val="0"/>
      <w:marRight w:val="0"/>
      <w:marTop w:val="0"/>
      <w:marBottom w:val="0"/>
      <w:divBdr>
        <w:top w:val="none" w:sz="0" w:space="0" w:color="auto"/>
        <w:left w:val="none" w:sz="0" w:space="0" w:color="auto"/>
        <w:bottom w:val="none" w:sz="0" w:space="0" w:color="auto"/>
        <w:right w:val="none" w:sz="0" w:space="0" w:color="auto"/>
      </w:divBdr>
    </w:div>
    <w:div w:id="438840226">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42768075">
      <w:bodyDiv w:val="1"/>
      <w:marLeft w:val="0"/>
      <w:marRight w:val="0"/>
      <w:marTop w:val="0"/>
      <w:marBottom w:val="0"/>
      <w:divBdr>
        <w:top w:val="none" w:sz="0" w:space="0" w:color="auto"/>
        <w:left w:val="none" w:sz="0" w:space="0" w:color="auto"/>
        <w:bottom w:val="none" w:sz="0" w:space="0" w:color="auto"/>
        <w:right w:val="none" w:sz="0" w:space="0" w:color="auto"/>
      </w:divBdr>
    </w:div>
    <w:div w:id="447430369">
      <w:bodyDiv w:val="1"/>
      <w:marLeft w:val="0"/>
      <w:marRight w:val="0"/>
      <w:marTop w:val="0"/>
      <w:marBottom w:val="0"/>
      <w:divBdr>
        <w:top w:val="none" w:sz="0" w:space="0" w:color="auto"/>
        <w:left w:val="none" w:sz="0" w:space="0" w:color="auto"/>
        <w:bottom w:val="none" w:sz="0" w:space="0" w:color="auto"/>
        <w:right w:val="none" w:sz="0" w:space="0" w:color="auto"/>
      </w:divBdr>
    </w:div>
    <w:div w:id="449710145">
      <w:bodyDiv w:val="1"/>
      <w:marLeft w:val="0"/>
      <w:marRight w:val="0"/>
      <w:marTop w:val="0"/>
      <w:marBottom w:val="0"/>
      <w:divBdr>
        <w:top w:val="none" w:sz="0" w:space="0" w:color="auto"/>
        <w:left w:val="none" w:sz="0" w:space="0" w:color="auto"/>
        <w:bottom w:val="none" w:sz="0" w:space="0" w:color="auto"/>
        <w:right w:val="none" w:sz="0" w:space="0" w:color="auto"/>
      </w:divBdr>
    </w:div>
    <w:div w:id="452022065">
      <w:bodyDiv w:val="1"/>
      <w:marLeft w:val="0"/>
      <w:marRight w:val="0"/>
      <w:marTop w:val="0"/>
      <w:marBottom w:val="0"/>
      <w:divBdr>
        <w:top w:val="none" w:sz="0" w:space="0" w:color="auto"/>
        <w:left w:val="none" w:sz="0" w:space="0" w:color="auto"/>
        <w:bottom w:val="none" w:sz="0" w:space="0" w:color="auto"/>
        <w:right w:val="none" w:sz="0" w:space="0" w:color="auto"/>
      </w:divBdr>
    </w:div>
    <w:div w:id="453913331">
      <w:bodyDiv w:val="1"/>
      <w:marLeft w:val="0"/>
      <w:marRight w:val="0"/>
      <w:marTop w:val="0"/>
      <w:marBottom w:val="0"/>
      <w:divBdr>
        <w:top w:val="none" w:sz="0" w:space="0" w:color="auto"/>
        <w:left w:val="none" w:sz="0" w:space="0" w:color="auto"/>
        <w:bottom w:val="none" w:sz="0" w:space="0" w:color="auto"/>
        <w:right w:val="none" w:sz="0" w:space="0" w:color="auto"/>
      </w:divBdr>
    </w:div>
    <w:div w:id="454831847">
      <w:bodyDiv w:val="1"/>
      <w:marLeft w:val="0"/>
      <w:marRight w:val="0"/>
      <w:marTop w:val="0"/>
      <w:marBottom w:val="0"/>
      <w:divBdr>
        <w:top w:val="none" w:sz="0" w:space="0" w:color="auto"/>
        <w:left w:val="none" w:sz="0" w:space="0" w:color="auto"/>
        <w:bottom w:val="none" w:sz="0" w:space="0" w:color="auto"/>
        <w:right w:val="none" w:sz="0" w:space="0" w:color="auto"/>
      </w:divBdr>
    </w:div>
    <w:div w:id="458842125">
      <w:bodyDiv w:val="1"/>
      <w:marLeft w:val="0"/>
      <w:marRight w:val="0"/>
      <w:marTop w:val="0"/>
      <w:marBottom w:val="0"/>
      <w:divBdr>
        <w:top w:val="none" w:sz="0" w:space="0" w:color="auto"/>
        <w:left w:val="none" w:sz="0" w:space="0" w:color="auto"/>
        <w:bottom w:val="none" w:sz="0" w:space="0" w:color="auto"/>
        <w:right w:val="none" w:sz="0" w:space="0" w:color="auto"/>
      </w:divBdr>
    </w:div>
    <w:div w:id="460391594">
      <w:bodyDiv w:val="1"/>
      <w:marLeft w:val="0"/>
      <w:marRight w:val="0"/>
      <w:marTop w:val="0"/>
      <w:marBottom w:val="0"/>
      <w:divBdr>
        <w:top w:val="none" w:sz="0" w:space="0" w:color="auto"/>
        <w:left w:val="none" w:sz="0" w:space="0" w:color="auto"/>
        <w:bottom w:val="none" w:sz="0" w:space="0" w:color="auto"/>
        <w:right w:val="none" w:sz="0" w:space="0" w:color="auto"/>
      </w:divBdr>
    </w:div>
    <w:div w:id="467210564">
      <w:bodyDiv w:val="1"/>
      <w:marLeft w:val="0"/>
      <w:marRight w:val="0"/>
      <w:marTop w:val="0"/>
      <w:marBottom w:val="0"/>
      <w:divBdr>
        <w:top w:val="none" w:sz="0" w:space="0" w:color="auto"/>
        <w:left w:val="none" w:sz="0" w:space="0" w:color="auto"/>
        <w:bottom w:val="none" w:sz="0" w:space="0" w:color="auto"/>
        <w:right w:val="none" w:sz="0" w:space="0" w:color="auto"/>
      </w:divBdr>
    </w:div>
    <w:div w:id="479462534">
      <w:bodyDiv w:val="1"/>
      <w:marLeft w:val="0"/>
      <w:marRight w:val="0"/>
      <w:marTop w:val="0"/>
      <w:marBottom w:val="0"/>
      <w:divBdr>
        <w:top w:val="none" w:sz="0" w:space="0" w:color="auto"/>
        <w:left w:val="none" w:sz="0" w:space="0" w:color="auto"/>
        <w:bottom w:val="none" w:sz="0" w:space="0" w:color="auto"/>
        <w:right w:val="none" w:sz="0" w:space="0" w:color="auto"/>
      </w:divBdr>
    </w:div>
    <w:div w:id="480118981">
      <w:bodyDiv w:val="1"/>
      <w:marLeft w:val="0"/>
      <w:marRight w:val="0"/>
      <w:marTop w:val="0"/>
      <w:marBottom w:val="0"/>
      <w:divBdr>
        <w:top w:val="none" w:sz="0" w:space="0" w:color="auto"/>
        <w:left w:val="none" w:sz="0" w:space="0" w:color="auto"/>
        <w:bottom w:val="none" w:sz="0" w:space="0" w:color="auto"/>
        <w:right w:val="none" w:sz="0" w:space="0" w:color="auto"/>
      </w:divBdr>
    </w:div>
    <w:div w:id="484318143">
      <w:bodyDiv w:val="1"/>
      <w:marLeft w:val="0"/>
      <w:marRight w:val="0"/>
      <w:marTop w:val="0"/>
      <w:marBottom w:val="0"/>
      <w:divBdr>
        <w:top w:val="none" w:sz="0" w:space="0" w:color="auto"/>
        <w:left w:val="none" w:sz="0" w:space="0" w:color="auto"/>
        <w:bottom w:val="none" w:sz="0" w:space="0" w:color="auto"/>
        <w:right w:val="none" w:sz="0" w:space="0" w:color="auto"/>
      </w:divBdr>
    </w:div>
    <w:div w:id="484469258">
      <w:bodyDiv w:val="1"/>
      <w:marLeft w:val="0"/>
      <w:marRight w:val="0"/>
      <w:marTop w:val="0"/>
      <w:marBottom w:val="0"/>
      <w:divBdr>
        <w:top w:val="none" w:sz="0" w:space="0" w:color="auto"/>
        <w:left w:val="none" w:sz="0" w:space="0" w:color="auto"/>
        <w:bottom w:val="none" w:sz="0" w:space="0" w:color="auto"/>
        <w:right w:val="none" w:sz="0" w:space="0" w:color="auto"/>
      </w:divBdr>
    </w:div>
    <w:div w:id="485097582">
      <w:bodyDiv w:val="1"/>
      <w:marLeft w:val="0"/>
      <w:marRight w:val="0"/>
      <w:marTop w:val="0"/>
      <w:marBottom w:val="0"/>
      <w:divBdr>
        <w:top w:val="none" w:sz="0" w:space="0" w:color="auto"/>
        <w:left w:val="none" w:sz="0" w:space="0" w:color="auto"/>
        <w:bottom w:val="none" w:sz="0" w:space="0" w:color="auto"/>
        <w:right w:val="none" w:sz="0" w:space="0" w:color="auto"/>
      </w:divBdr>
    </w:div>
    <w:div w:id="485364236">
      <w:bodyDiv w:val="1"/>
      <w:marLeft w:val="0"/>
      <w:marRight w:val="0"/>
      <w:marTop w:val="0"/>
      <w:marBottom w:val="0"/>
      <w:divBdr>
        <w:top w:val="none" w:sz="0" w:space="0" w:color="auto"/>
        <w:left w:val="none" w:sz="0" w:space="0" w:color="auto"/>
        <w:bottom w:val="none" w:sz="0" w:space="0" w:color="auto"/>
        <w:right w:val="none" w:sz="0" w:space="0" w:color="auto"/>
      </w:divBdr>
    </w:div>
    <w:div w:id="490682564">
      <w:bodyDiv w:val="1"/>
      <w:marLeft w:val="0"/>
      <w:marRight w:val="0"/>
      <w:marTop w:val="0"/>
      <w:marBottom w:val="0"/>
      <w:divBdr>
        <w:top w:val="none" w:sz="0" w:space="0" w:color="auto"/>
        <w:left w:val="none" w:sz="0" w:space="0" w:color="auto"/>
        <w:bottom w:val="none" w:sz="0" w:space="0" w:color="auto"/>
        <w:right w:val="none" w:sz="0" w:space="0" w:color="auto"/>
      </w:divBdr>
    </w:div>
    <w:div w:id="491222700">
      <w:bodyDiv w:val="1"/>
      <w:marLeft w:val="0"/>
      <w:marRight w:val="0"/>
      <w:marTop w:val="0"/>
      <w:marBottom w:val="0"/>
      <w:divBdr>
        <w:top w:val="none" w:sz="0" w:space="0" w:color="auto"/>
        <w:left w:val="none" w:sz="0" w:space="0" w:color="auto"/>
        <w:bottom w:val="none" w:sz="0" w:space="0" w:color="auto"/>
        <w:right w:val="none" w:sz="0" w:space="0" w:color="auto"/>
      </w:divBdr>
    </w:div>
    <w:div w:id="492768353">
      <w:bodyDiv w:val="1"/>
      <w:marLeft w:val="0"/>
      <w:marRight w:val="0"/>
      <w:marTop w:val="0"/>
      <w:marBottom w:val="0"/>
      <w:divBdr>
        <w:top w:val="none" w:sz="0" w:space="0" w:color="auto"/>
        <w:left w:val="none" w:sz="0" w:space="0" w:color="auto"/>
        <w:bottom w:val="none" w:sz="0" w:space="0" w:color="auto"/>
        <w:right w:val="none" w:sz="0" w:space="0" w:color="auto"/>
      </w:divBdr>
    </w:div>
    <w:div w:id="495338529">
      <w:bodyDiv w:val="1"/>
      <w:marLeft w:val="0"/>
      <w:marRight w:val="0"/>
      <w:marTop w:val="0"/>
      <w:marBottom w:val="0"/>
      <w:divBdr>
        <w:top w:val="none" w:sz="0" w:space="0" w:color="auto"/>
        <w:left w:val="none" w:sz="0" w:space="0" w:color="auto"/>
        <w:bottom w:val="none" w:sz="0" w:space="0" w:color="auto"/>
        <w:right w:val="none" w:sz="0" w:space="0" w:color="auto"/>
      </w:divBdr>
    </w:div>
    <w:div w:id="517473353">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21286387">
      <w:bodyDiv w:val="1"/>
      <w:marLeft w:val="0"/>
      <w:marRight w:val="0"/>
      <w:marTop w:val="0"/>
      <w:marBottom w:val="0"/>
      <w:divBdr>
        <w:top w:val="none" w:sz="0" w:space="0" w:color="auto"/>
        <w:left w:val="none" w:sz="0" w:space="0" w:color="auto"/>
        <w:bottom w:val="none" w:sz="0" w:space="0" w:color="auto"/>
        <w:right w:val="none" w:sz="0" w:space="0" w:color="auto"/>
      </w:divBdr>
    </w:div>
    <w:div w:id="525678933">
      <w:bodyDiv w:val="1"/>
      <w:marLeft w:val="0"/>
      <w:marRight w:val="0"/>
      <w:marTop w:val="0"/>
      <w:marBottom w:val="0"/>
      <w:divBdr>
        <w:top w:val="none" w:sz="0" w:space="0" w:color="auto"/>
        <w:left w:val="none" w:sz="0" w:space="0" w:color="auto"/>
        <w:bottom w:val="none" w:sz="0" w:space="0" w:color="auto"/>
        <w:right w:val="none" w:sz="0" w:space="0" w:color="auto"/>
      </w:divBdr>
    </w:div>
    <w:div w:id="541131980">
      <w:bodyDiv w:val="1"/>
      <w:marLeft w:val="0"/>
      <w:marRight w:val="0"/>
      <w:marTop w:val="0"/>
      <w:marBottom w:val="0"/>
      <w:divBdr>
        <w:top w:val="none" w:sz="0" w:space="0" w:color="auto"/>
        <w:left w:val="none" w:sz="0" w:space="0" w:color="auto"/>
        <w:bottom w:val="none" w:sz="0" w:space="0" w:color="auto"/>
        <w:right w:val="none" w:sz="0" w:space="0" w:color="auto"/>
      </w:divBdr>
    </w:div>
    <w:div w:id="545458984">
      <w:bodyDiv w:val="1"/>
      <w:marLeft w:val="0"/>
      <w:marRight w:val="0"/>
      <w:marTop w:val="0"/>
      <w:marBottom w:val="0"/>
      <w:divBdr>
        <w:top w:val="none" w:sz="0" w:space="0" w:color="auto"/>
        <w:left w:val="none" w:sz="0" w:space="0" w:color="auto"/>
        <w:bottom w:val="none" w:sz="0" w:space="0" w:color="auto"/>
        <w:right w:val="none" w:sz="0" w:space="0" w:color="auto"/>
      </w:divBdr>
    </w:div>
    <w:div w:id="553277805">
      <w:bodyDiv w:val="1"/>
      <w:marLeft w:val="0"/>
      <w:marRight w:val="0"/>
      <w:marTop w:val="0"/>
      <w:marBottom w:val="0"/>
      <w:divBdr>
        <w:top w:val="none" w:sz="0" w:space="0" w:color="auto"/>
        <w:left w:val="none" w:sz="0" w:space="0" w:color="auto"/>
        <w:bottom w:val="none" w:sz="0" w:space="0" w:color="auto"/>
        <w:right w:val="none" w:sz="0" w:space="0" w:color="auto"/>
      </w:divBdr>
    </w:div>
    <w:div w:id="574974739">
      <w:bodyDiv w:val="1"/>
      <w:marLeft w:val="0"/>
      <w:marRight w:val="0"/>
      <w:marTop w:val="0"/>
      <w:marBottom w:val="0"/>
      <w:divBdr>
        <w:top w:val="none" w:sz="0" w:space="0" w:color="auto"/>
        <w:left w:val="none" w:sz="0" w:space="0" w:color="auto"/>
        <w:bottom w:val="none" w:sz="0" w:space="0" w:color="auto"/>
        <w:right w:val="none" w:sz="0" w:space="0" w:color="auto"/>
      </w:divBdr>
    </w:div>
    <w:div w:id="575938312">
      <w:bodyDiv w:val="1"/>
      <w:marLeft w:val="0"/>
      <w:marRight w:val="0"/>
      <w:marTop w:val="0"/>
      <w:marBottom w:val="0"/>
      <w:divBdr>
        <w:top w:val="none" w:sz="0" w:space="0" w:color="auto"/>
        <w:left w:val="none" w:sz="0" w:space="0" w:color="auto"/>
        <w:bottom w:val="none" w:sz="0" w:space="0" w:color="auto"/>
        <w:right w:val="none" w:sz="0" w:space="0" w:color="auto"/>
      </w:divBdr>
    </w:div>
    <w:div w:id="581720513">
      <w:bodyDiv w:val="1"/>
      <w:marLeft w:val="0"/>
      <w:marRight w:val="0"/>
      <w:marTop w:val="0"/>
      <w:marBottom w:val="0"/>
      <w:divBdr>
        <w:top w:val="none" w:sz="0" w:space="0" w:color="auto"/>
        <w:left w:val="none" w:sz="0" w:space="0" w:color="auto"/>
        <w:bottom w:val="none" w:sz="0" w:space="0" w:color="auto"/>
        <w:right w:val="none" w:sz="0" w:space="0" w:color="auto"/>
      </w:divBdr>
    </w:div>
    <w:div w:id="582758663">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05118916">
      <w:bodyDiv w:val="1"/>
      <w:marLeft w:val="0"/>
      <w:marRight w:val="0"/>
      <w:marTop w:val="0"/>
      <w:marBottom w:val="0"/>
      <w:divBdr>
        <w:top w:val="none" w:sz="0" w:space="0" w:color="auto"/>
        <w:left w:val="none" w:sz="0" w:space="0" w:color="auto"/>
        <w:bottom w:val="none" w:sz="0" w:space="0" w:color="auto"/>
        <w:right w:val="none" w:sz="0" w:space="0" w:color="auto"/>
      </w:divBdr>
    </w:div>
    <w:div w:id="607200757">
      <w:bodyDiv w:val="1"/>
      <w:marLeft w:val="0"/>
      <w:marRight w:val="0"/>
      <w:marTop w:val="0"/>
      <w:marBottom w:val="0"/>
      <w:divBdr>
        <w:top w:val="none" w:sz="0" w:space="0" w:color="auto"/>
        <w:left w:val="none" w:sz="0" w:space="0" w:color="auto"/>
        <w:bottom w:val="none" w:sz="0" w:space="0" w:color="auto"/>
        <w:right w:val="none" w:sz="0" w:space="0" w:color="auto"/>
      </w:divBdr>
    </w:div>
    <w:div w:id="623535239">
      <w:bodyDiv w:val="1"/>
      <w:marLeft w:val="0"/>
      <w:marRight w:val="0"/>
      <w:marTop w:val="0"/>
      <w:marBottom w:val="0"/>
      <w:divBdr>
        <w:top w:val="none" w:sz="0" w:space="0" w:color="auto"/>
        <w:left w:val="none" w:sz="0" w:space="0" w:color="auto"/>
        <w:bottom w:val="none" w:sz="0" w:space="0" w:color="auto"/>
        <w:right w:val="none" w:sz="0" w:space="0" w:color="auto"/>
      </w:divBdr>
    </w:div>
    <w:div w:id="650332844">
      <w:bodyDiv w:val="1"/>
      <w:marLeft w:val="0"/>
      <w:marRight w:val="0"/>
      <w:marTop w:val="0"/>
      <w:marBottom w:val="0"/>
      <w:divBdr>
        <w:top w:val="none" w:sz="0" w:space="0" w:color="auto"/>
        <w:left w:val="none" w:sz="0" w:space="0" w:color="auto"/>
        <w:bottom w:val="none" w:sz="0" w:space="0" w:color="auto"/>
        <w:right w:val="none" w:sz="0" w:space="0" w:color="auto"/>
      </w:divBdr>
    </w:div>
    <w:div w:id="660936167">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66440395">
      <w:bodyDiv w:val="1"/>
      <w:marLeft w:val="0"/>
      <w:marRight w:val="0"/>
      <w:marTop w:val="0"/>
      <w:marBottom w:val="0"/>
      <w:divBdr>
        <w:top w:val="none" w:sz="0" w:space="0" w:color="auto"/>
        <w:left w:val="none" w:sz="0" w:space="0" w:color="auto"/>
        <w:bottom w:val="none" w:sz="0" w:space="0" w:color="auto"/>
        <w:right w:val="none" w:sz="0" w:space="0" w:color="auto"/>
      </w:divBdr>
    </w:div>
    <w:div w:id="671223759">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5275321">
      <w:bodyDiv w:val="1"/>
      <w:marLeft w:val="0"/>
      <w:marRight w:val="0"/>
      <w:marTop w:val="0"/>
      <w:marBottom w:val="0"/>
      <w:divBdr>
        <w:top w:val="none" w:sz="0" w:space="0" w:color="auto"/>
        <w:left w:val="none" w:sz="0" w:space="0" w:color="auto"/>
        <w:bottom w:val="none" w:sz="0" w:space="0" w:color="auto"/>
        <w:right w:val="none" w:sz="0" w:space="0" w:color="auto"/>
      </w:divBdr>
    </w:div>
    <w:div w:id="697661922">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05372636">
      <w:bodyDiv w:val="1"/>
      <w:marLeft w:val="0"/>
      <w:marRight w:val="0"/>
      <w:marTop w:val="0"/>
      <w:marBottom w:val="0"/>
      <w:divBdr>
        <w:top w:val="none" w:sz="0" w:space="0" w:color="auto"/>
        <w:left w:val="none" w:sz="0" w:space="0" w:color="auto"/>
        <w:bottom w:val="none" w:sz="0" w:space="0" w:color="auto"/>
        <w:right w:val="none" w:sz="0" w:space="0" w:color="auto"/>
      </w:divBdr>
    </w:div>
    <w:div w:id="721293127">
      <w:bodyDiv w:val="1"/>
      <w:marLeft w:val="0"/>
      <w:marRight w:val="0"/>
      <w:marTop w:val="0"/>
      <w:marBottom w:val="0"/>
      <w:divBdr>
        <w:top w:val="none" w:sz="0" w:space="0" w:color="auto"/>
        <w:left w:val="none" w:sz="0" w:space="0" w:color="auto"/>
        <w:bottom w:val="none" w:sz="0" w:space="0" w:color="auto"/>
        <w:right w:val="none" w:sz="0" w:space="0" w:color="auto"/>
      </w:divBdr>
    </w:div>
    <w:div w:id="727149591">
      <w:bodyDiv w:val="1"/>
      <w:marLeft w:val="0"/>
      <w:marRight w:val="0"/>
      <w:marTop w:val="0"/>
      <w:marBottom w:val="0"/>
      <w:divBdr>
        <w:top w:val="none" w:sz="0" w:space="0" w:color="auto"/>
        <w:left w:val="none" w:sz="0" w:space="0" w:color="auto"/>
        <w:bottom w:val="none" w:sz="0" w:space="0" w:color="auto"/>
        <w:right w:val="none" w:sz="0" w:space="0" w:color="auto"/>
      </w:divBdr>
    </w:div>
    <w:div w:id="732774198">
      <w:bodyDiv w:val="1"/>
      <w:marLeft w:val="0"/>
      <w:marRight w:val="0"/>
      <w:marTop w:val="0"/>
      <w:marBottom w:val="0"/>
      <w:divBdr>
        <w:top w:val="none" w:sz="0" w:space="0" w:color="auto"/>
        <w:left w:val="none" w:sz="0" w:space="0" w:color="auto"/>
        <w:bottom w:val="none" w:sz="0" w:space="0" w:color="auto"/>
        <w:right w:val="none" w:sz="0" w:space="0" w:color="auto"/>
      </w:divBdr>
    </w:div>
    <w:div w:id="749153860">
      <w:bodyDiv w:val="1"/>
      <w:marLeft w:val="0"/>
      <w:marRight w:val="0"/>
      <w:marTop w:val="0"/>
      <w:marBottom w:val="0"/>
      <w:divBdr>
        <w:top w:val="none" w:sz="0" w:space="0" w:color="auto"/>
        <w:left w:val="none" w:sz="0" w:space="0" w:color="auto"/>
        <w:bottom w:val="none" w:sz="0" w:space="0" w:color="auto"/>
        <w:right w:val="none" w:sz="0" w:space="0" w:color="auto"/>
      </w:divBdr>
    </w:div>
    <w:div w:id="764308884">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76019110">
      <w:bodyDiv w:val="1"/>
      <w:marLeft w:val="0"/>
      <w:marRight w:val="0"/>
      <w:marTop w:val="0"/>
      <w:marBottom w:val="0"/>
      <w:divBdr>
        <w:top w:val="none" w:sz="0" w:space="0" w:color="auto"/>
        <w:left w:val="none" w:sz="0" w:space="0" w:color="auto"/>
        <w:bottom w:val="none" w:sz="0" w:space="0" w:color="auto"/>
        <w:right w:val="none" w:sz="0" w:space="0" w:color="auto"/>
      </w:divBdr>
    </w:div>
    <w:div w:id="776682686">
      <w:bodyDiv w:val="1"/>
      <w:marLeft w:val="0"/>
      <w:marRight w:val="0"/>
      <w:marTop w:val="0"/>
      <w:marBottom w:val="0"/>
      <w:divBdr>
        <w:top w:val="none" w:sz="0" w:space="0" w:color="auto"/>
        <w:left w:val="none" w:sz="0" w:space="0" w:color="auto"/>
        <w:bottom w:val="none" w:sz="0" w:space="0" w:color="auto"/>
        <w:right w:val="none" w:sz="0" w:space="0" w:color="auto"/>
      </w:divBdr>
    </w:div>
    <w:div w:id="786923468">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89280054">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816994390">
      <w:bodyDiv w:val="1"/>
      <w:marLeft w:val="0"/>
      <w:marRight w:val="0"/>
      <w:marTop w:val="0"/>
      <w:marBottom w:val="0"/>
      <w:divBdr>
        <w:top w:val="none" w:sz="0" w:space="0" w:color="auto"/>
        <w:left w:val="none" w:sz="0" w:space="0" w:color="auto"/>
        <w:bottom w:val="none" w:sz="0" w:space="0" w:color="auto"/>
        <w:right w:val="none" w:sz="0" w:space="0" w:color="auto"/>
      </w:divBdr>
    </w:div>
    <w:div w:id="824199920">
      <w:bodyDiv w:val="1"/>
      <w:marLeft w:val="0"/>
      <w:marRight w:val="0"/>
      <w:marTop w:val="0"/>
      <w:marBottom w:val="0"/>
      <w:divBdr>
        <w:top w:val="none" w:sz="0" w:space="0" w:color="auto"/>
        <w:left w:val="none" w:sz="0" w:space="0" w:color="auto"/>
        <w:bottom w:val="none" w:sz="0" w:space="0" w:color="auto"/>
        <w:right w:val="none" w:sz="0" w:space="0" w:color="auto"/>
      </w:divBdr>
    </w:div>
    <w:div w:id="828984155">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33687151">
      <w:bodyDiv w:val="1"/>
      <w:marLeft w:val="0"/>
      <w:marRight w:val="0"/>
      <w:marTop w:val="0"/>
      <w:marBottom w:val="0"/>
      <w:divBdr>
        <w:top w:val="none" w:sz="0" w:space="0" w:color="auto"/>
        <w:left w:val="none" w:sz="0" w:space="0" w:color="auto"/>
        <w:bottom w:val="none" w:sz="0" w:space="0" w:color="auto"/>
        <w:right w:val="none" w:sz="0" w:space="0" w:color="auto"/>
      </w:divBdr>
    </w:div>
    <w:div w:id="839806644">
      <w:bodyDiv w:val="1"/>
      <w:marLeft w:val="0"/>
      <w:marRight w:val="0"/>
      <w:marTop w:val="0"/>
      <w:marBottom w:val="0"/>
      <w:divBdr>
        <w:top w:val="none" w:sz="0" w:space="0" w:color="auto"/>
        <w:left w:val="none" w:sz="0" w:space="0" w:color="auto"/>
        <w:bottom w:val="none" w:sz="0" w:space="0" w:color="auto"/>
        <w:right w:val="none" w:sz="0" w:space="0" w:color="auto"/>
      </w:divBdr>
    </w:div>
    <w:div w:id="839933772">
      <w:bodyDiv w:val="1"/>
      <w:marLeft w:val="0"/>
      <w:marRight w:val="0"/>
      <w:marTop w:val="0"/>
      <w:marBottom w:val="0"/>
      <w:divBdr>
        <w:top w:val="none" w:sz="0" w:space="0" w:color="auto"/>
        <w:left w:val="none" w:sz="0" w:space="0" w:color="auto"/>
        <w:bottom w:val="none" w:sz="0" w:space="0" w:color="auto"/>
        <w:right w:val="none" w:sz="0" w:space="0" w:color="auto"/>
      </w:divBdr>
    </w:div>
    <w:div w:id="84004699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54851782">
      <w:bodyDiv w:val="1"/>
      <w:marLeft w:val="0"/>
      <w:marRight w:val="0"/>
      <w:marTop w:val="0"/>
      <w:marBottom w:val="0"/>
      <w:divBdr>
        <w:top w:val="none" w:sz="0" w:space="0" w:color="auto"/>
        <w:left w:val="none" w:sz="0" w:space="0" w:color="auto"/>
        <w:bottom w:val="none" w:sz="0" w:space="0" w:color="auto"/>
        <w:right w:val="none" w:sz="0" w:space="0" w:color="auto"/>
      </w:divBdr>
    </w:div>
    <w:div w:id="864906517">
      <w:bodyDiv w:val="1"/>
      <w:marLeft w:val="0"/>
      <w:marRight w:val="0"/>
      <w:marTop w:val="0"/>
      <w:marBottom w:val="0"/>
      <w:divBdr>
        <w:top w:val="none" w:sz="0" w:space="0" w:color="auto"/>
        <w:left w:val="none" w:sz="0" w:space="0" w:color="auto"/>
        <w:bottom w:val="none" w:sz="0" w:space="0" w:color="auto"/>
        <w:right w:val="none" w:sz="0" w:space="0" w:color="auto"/>
      </w:divBdr>
    </w:div>
    <w:div w:id="869033421">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881207848">
      <w:bodyDiv w:val="1"/>
      <w:marLeft w:val="0"/>
      <w:marRight w:val="0"/>
      <w:marTop w:val="0"/>
      <w:marBottom w:val="0"/>
      <w:divBdr>
        <w:top w:val="none" w:sz="0" w:space="0" w:color="auto"/>
        <w:left w:val="none" w:sz="0" w:space="0" w:color="auto"/>
        <w:bottom w:val="none" w:sz="0" w:space="0" w:color="auto"/>
        <w:right w:val="none" w:sz="0" w:space="0" w:color="auto"/>
      </w:divBdr>
    </w:div>
    <w:div w:id="906962503">
      <w:bodyDiv w:val="1"/>
      <w:marLeft w:val="0"/>
      <w:marRight w:val="0"/>
      <w:marTop w:val="0"/>
      <w:marBottom w:val="0"/>
      <w:divBdr>
        <w:top w:val="none" w:sz="0" w:space="0" w:color="auto"/>
        <w:left w:val="none" w:sz="0" w:space="0" w:color="auto"/>
        <w:bottom w:val="none" w:sz="0" w:space="0" w:color="auto"/>
        <w:right w:val="none" w:sz="0" w:space="0" w:color="auto"/>
      </w:divBdr>
    </w:div>
    <w:div w:id="908420602">
      <w:bodyDiv w:val="1"/>
      <w:marLeft w:val="0"/>
      <w:marRight w:val="0"/>
      <w:marTop w:val="0"/>
      <w:marBottom w:val="0"/>
      <w:divBdr>
        <w:top w:val="none" w:sz="0" w:space="0" w:color="auto"/>
        <w:left w:val="none" w:sz="0" w:space="0" w:color="auto"/>
        <w:bottom w:val="none" w:sz="0" w:space="0" w:color="auto"/>
        <w:right w:val="none" w:sz="0" w:space="0" w:color="auto"/>
      </w:divBdr>
    </w:div>
    <w:div w:id="920484805">
      <w:bodyDiv w:val="1"/>
      <w:marLeft w:val="0"/>
      <w:marRight w:val="0"/>
      <w:marTop w:val="0"/>
      <w:marBottom w:val="0"/>
      <w:divBdr>
        <w:top w:val="none" w:sz="0" w:space="0" w:color="auto"/>
        <w:left w:val="none" w:sz="0" w:space="0" w:color="auto"/>
        <w:bottom w:val="none" w:sz="0" w:space="0" w:color="auto"/>
        <w:right w:val="none" w:sz="0" w:space="0" w:color="auto"/>
      </w:divBdr>
    </w:div>
    <w:div w:id="920599204">
      <w:bodyDiv w:val="1"/>
      <w:marLeft w:val="0"/>
      <w:marRight w:val="0"/>
      <w:marTop w:val="0"/>
      <w:marBottom w:val="0"/>
      <w:divBdr>
        <w:top w:val="none" w:sz="0" w:space="0" w:color="auto"/>
        <w:left w:val="none" w:sz="0" w:space="0" w:color="auto"/>
        <w:bottom w:val="none" w:sz="0" w:space="0" w:color="auto"/>
        <w:right w:val="none" w:sz="0" w:space="0" w:color="auto"/>
      </w:divBdr>
    </w:div>
    <w:div w:id="921524557">
      <w:bodyDiv w:val="1"/>
      <w:marLeft w:val="0"/>
      <w:marRight w:val="0"/>
      <w:marTop w:val="0"/>
      <w:marBottom w:val="0"/>
      <w:divBdr>
        <w:top w:val="none" w:sz="0" w:space="0" w:color="auto"/>
        <w:left w:val="none" w:sz="0" w:space="0" w:color="auto"/>
        <w:bottom w:val="none" w:sz="0" w:space="0" w:color="auto"/>
        <w:right w:val="none" w:sz="0" w:space="0" w:color="auto"/>
      </w:divBdr>
    </w:div>
    <w:div w:id="921569780">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33325858">
      <w:bodyDiv w:val="1"/>
      <w:marLeft w:val="0"/>
      <w:marRight w:val="0"/>
      <w:marTop w:val="0"/>
      <w:marBottom w:val="0"/>
      <w:divBdr>
        <w:top w:val="none" w:sz="0" w:space="0" w:color="auto"/>
        <w:left w:val="none" w:sz="0" w:space="0" w:color="auto"/>
        <w:bottom w:val="none" w:sz="0" w:space="0" w:color="auto"/>
        <w:right w:val="none" w:sz="0" w:space="0" w:color="auto"/>
      </w:divBdr>
    </w:div>
    <w:div w:id="938026536">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39489920">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945699619">
      <w:bodyDiv w:val="1"/>
      <w:marLeft w:val="0"/>
      <w:marRight w:val="0"/>
      <w:marTop w:val="0"/>
      <w:marBottom w:val="0"/>
      <w:divBdr>
        <w:top w:val="none" w:sz="0" w:space="0" w:color="auto"/>
        <w:left w:val="none" w:sz="0" w:space="0" w:color="auto"/>
        <w:bottom w:val="none" w:sz="0" w:space="0" w:color="auto"/>
        <w:right w:val="none" w:sz="0" w:space="0" w:color="auto"/>
      </w:divBdr>
    </w:div>
    <w:div w:id="965282039">
      <w:bodyDiv w:val="1"/>
      <w:marLeft w:val="0"/>
      <w:marRight w:val="0"/>
      <w:marTop w:val="0"/>
      <w:marBottom w:val="0"/>
      <w:divBdr>
        <w:top w:val="none" w:sz="0" w:space="0" w:color="auto"/>
        <w:left w:val="none" w:sz="0" w:space="0" w:color="auto"/>
        <w:bottom w:val="none" w:sz="0" w:space="0" w:color="auto"/>
        <w:right w:val="none" w:sz="0" w:space="0" w:color="auto"/>
      </w:divBdr>
    </w:div>
    <w:div w:id="975721193">
      <w:bodyDiv w:val="1"/>
      <w:marLeft w:val="0"/>
      <w:marRight w:val="0"/>
      <w:marTop w:val="0"/>
      <w:marBottom w:val="0"/>
      <w:divBdr>
        <w:top w:val="none" w:sz="0" w:space="0" w:color="auto"/>
        <w:left w:val="none" w:sz="0" w:space="0" w:color="auto"/>
        <w:bottom w:val="none" w:sz="0" w:space="0" w:color="auto"/>
        <w:right w:val="none" w:sz="0" w:space="0" w:color="auto"/>
      </w:divBdr>
    </w:div>
    <w:div w:id="976647211">
      <w:bodyDiv w:val="1"/>
      <w:marLeft w:val="0"/>
      <w:marRight w:val="0"/>
      <w:marTop w:val="0"/>
      <w:marBottom w:val="0"/>
      <w:divBdr>
        <w:top w:val="none" w:sz="0" w:space="0" w:color="auto"/>
        <w:left w:val="none" w:sz="0" w:space="0" w:color="auto"/>
        <w:bottom w:val="none" w:sz="0" w:space="0" w:color="auto"/>
        <w:right w:val="none" w:sz="0" w:space="0" w:color="auto"/>
      </w:divBdr>
    </w:div>
    <w:div w:id="985092372">
      <w:bodyDiv w:val="1"/>
      <w:marLeft w:val="0"/>
      <w:marRight w:val="0"/>
      <w:marTop w:val="0"/>
      <w:marBottom w:val="0"/>
      <w:divBdr>
        <w:top w:val="none" w:sz="0" w:space="0" w:color="auto"/>
        <w:left w:val="none" w:sz="0" w:space="0" w:color="auto"/>
        <w:bottom w:val="none" w:sz="0" w:space="0" w:color="auto"/>
        <w:right w:val="none" w:sz="0" w:space="0" w:color="auto"/>
      </w:divBdr>
    </w:div>
    <w:div w:id="1014186497">
      <w:bodyDiv w:val="1"/>
      <w:marLeft w:val="0"/>
      <w:marRight w:val="0"/>
      <w:marTop w:val="0"/>
      <w:marBottom w:val="0"/>
      <w:divBdr>
        <w:top w:val="none" w:sz="0" w:space="0" w:color="auto"/>
        <w:left w:val="none" w:sz="0" w:space="0" w:color="auto"/>
        <w:bottom w:val="none" w:sz="0" w:space="0" w:color="auto"/>
        <w:right w:val="none" w:sz="0" w:space="0" w:color="auto"/>
      </w:divBdr>
    </w:div>
    <w:div w:id="1015961827">
      <w:bodyDiv w:val="1"/>
      <w:marLeft w:val="0"/>
      <w:marRight w:val="0"/>
      <w:marTop w:val="0"/>
      <w:marBottom w:val="0"/>
      <w:divBdr>
        <w:top w:val="none" w:sz="0" w:space="0" w:color="auto"/>
        <w:left w:val="none" w:sz="0" w:space="0" w:color="auto"/>
        <w:bottom w:val="none" w:sz="0" w:space="0" w:color="auto"/>
        <w:right w:val="none" w:sz="0" w:space="0" w:color="auto"/>
      </w:divBdr>
    </w:div>
    <w:div w:id="1023244613">
      <w:bodyDiv w:val="1"/>
      <w:marLeft w:val="0"/>
      <w:marRight w:val="0"/>
      <w:marTop w:val="0"/>
      <w:marBottom w:val="0"/>
      <w:divBdr>
        <w:top w:val="none" w:sz="0" w:space="0" w:color="auto"/>
        <w:left w:val="none" w:sz="0" w:space="0" w:color="auto"/>
        <w:bottom w:val="none" w:sz="0" w:space="0" w:color="auto"/>
        <w:right w:val="none" w:sz="0" w:space="0" w:color="auto"/>
      </w:divBdr>
    </w:div>
    <w:div w:id="1027216614">
      <w:bodyDiv w:val="1"/>
      <w:marLeft w:val="0"/>
      <w:marRight w:val="0"/>
      <w:marTop w:val="0"/>
      <w:marBottom w:val="0"/>
      <w:divBdr>
        <w:top w:val="none" w:sz="0" w:space="0" w:color="auto"/>
        <w:left w:val="none" w:sz="0" w:space="0" w:color="auto"/>
        <w:bottom w:val="none" w:sz="0" w:space="0" w:color="auto"/>
        <w:right w:val="none" w:sz="0" w:space="0" w:color="auto"/>
      </w:divBdr>
    </w:div>
    <w:div w:id="1030181952">
      <w:bodyDiv w:val="1"/>
      <w:marLeft w:val="0"/>
      <w:marRight w:val="0"/>
      <w:marTop w:val="0"/>
      <w:marBottom w:val="0"/>
      <w:divBdr>
        <w:top w:val="none" w:sz="0" w:space="0" w:color="auto"/>
        <w:left w:val="none" w:sz="0" w:space="0" w:color="auto"/>
        <w:bottom w:val="none" w:sz="0" w:space="0" w:color="auto"/>
        <w:right w:val="none" w:sz="0" w:space="0" w:color="auto"/>
      </w:divBdr>
    </w:div>
    <w:div w:id="1033189111">
      <w:bodyDiv w:val="1"/>
      <w:marLeft w:val="0"/>
      <w:marRight w:val="0"/>
      <w:marTop w:val="0"/>
      <w:marBottom w:val="0"/>
      <w:divBdr>
        <w:top w:val="none" w:sz="0" w:space="0" w:color="auto"/>
        <w:left w:val="none" w:sz="0" w:space="0" w:color="auto"/>
        <w:bottom w:val="none" w:sz="0" w:space="0" w:color="auto"/>
        <w:right w:val="none" w:sz="0" w:space="0" w:color="auto"/>
      </w:divBdr>
    </w:div>
    <w:div w:id="1038161973">
      <w:bodyDiv w:val="1"/>
      <w:marLeft w:val="0"/>
      <w:marRight w:val="0"/>
      <w:marTop w:val="0"/>
      <w:marBottom w:val="0"/>
      <w:divBdr>
        <w:top w:val="none" w:sz="0" w:space="0" w:color="auto"/>
        <w:left w:val="none" w:sz="0" w:space="0" w:color="auto"/>
        <w:bottom w:val="none" w:sz="0" w:space="0" w:color="auto"/>
        <w:right w:val="none" w:sz="0" w:space="0" w:color="auto"/>
      </w:divBdr>
    </w:div>
    <w:div w:id="1046831429">
      <w:bodyDiv w:val="1"/>
      <w:marLeft w:val="0"/>
      <w:marRight w:val="0"/>
      <w:marTop w:val="0"/>
      <w:marBottom w:val="0"/>
      <w:divBdr>
        <w:top w:val="none" w:sz="0" w:space="0" w:color="auto"/>
        <w:left w:val="none" w:sz="0" w:space="0" w:color="auto"/>
        <w:bottom w:val="none" w:sz="0" w:space="0" w:color="auto"/>
        <w:right w:val="none" w:sz="0" w:space="0" w:color="auto"/>
      </w:divBdr>
    </w:div>
    <w:div w:id="1056079796">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065839840">
      <w:bodyDiv w:val="1"/>
      <w:marLeft w:val="0"/>
      <w:marRight w:val="0"/>
      <w:marTop w:val="0"/>
      <w:marBottom w:val="0"/>
      <w:divBdr>
        <w:top w:val="none" w:sz="0" w:space="0" w:color="auto"/>
        <w:left w:val="none" w:sz="0" w:space="0" w:color="auto"/>
        <w:bottom w:val="none" w:sz="0" w:space="0" w:color="auto"/>
        <w:right w:val="none" w:sz="0" w:space="0" w:color="auto"/>
      </w:divBdr>
    </w:div>
    <w:div w:id="1074931463">
      <w:bodyDiv w:val="1"/>
      <w:marLeft w:val="0"/>
      <w:marRight w:val="0"/>
      <w:marTop w:val="0"/>
      <w:marBottom w:val="0"/>
      <w:divBdr>
        <w:top w:val="none" w:sz="0" w:space="0" w:color="auto"/>
        <w:left w:val="none" w:sz="0" w:space="0" w:color="auto"/>
        <w:bottom w:val="none" w:sz="0" w:space="0" w:color="auto"/>
        <w:right w:val="none" w:sz="0" w:space="0" w:color="auto"/>
      </w:divBdr>
    </w:div>
    <w:div w:id="1089472991">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106467460">
      <w:bodyDiv w:val="1"/>
      <w:marLeft w:val="0"/>
      <w:marRight w:val="0"/>
      <w:marTop w:val="0"/>
      <w:marBottom w:val="0"/>
      <w:divBdr>
        <w:top w:val="none" w:sz="0" w:space="0" w:color="auto"/>
        <w:left w:val="none" w:sz="0" w:space="0" w:color="auto"/>
        <w:bottom w:val="none" w:sz="0" w:space="0" w:color="auto"/>
        <w:right w:val="none" w:sz="0" w:space="0" w:color="auto"/>
      </w:divBdr>
    </w:div>
    <w:div w:id="1111365872">
      <w:bodyDiv w:val="1"/>
      <w:marLeft w:val="0"/>
      <w:marRight w:val="0"/>
      <w:marTop w:val="0"/>
      <w:marBottom w:val="0"/>
      <w:divBdr>
        <w:top w:val="none" w:sz="0" w:space="0" w:color="auto"/>
        <w:left w:val="none" w:sz="0" w:space="0" w:color="auto"/>
        <w:bottom w:val="none" w:sz="0" w:space="0" w:color="auto"/>
        <w:right w:val="none" w:sz="0" w:space="0" w:color="auto"/>
      </w:divBdr>
    </w:div>
    <w:div w:id="1123620531">
      <w:bodyDiv w:val="1"/>
      <w:marLeft w:val="0"/>
      <w:marRight w:val="0"/>
      <w:marTop w:val="0"/>
      <w:marBottom w:val="0"/>
      <w:divBdr>
        <w:top w:val="none" w:sz="0" w:space="0" w:color="auto"/>
        <w:left w:val="none" w:sz="0" w:space="0" w:color="auto"/>
        <w:bottom w:val="none" w:sz="0" w:space="0" w:color="auto"/>
        <w:right w:val="none" w:sz="0" w:space="0" w:color="auto"/>
      </w:divBdr>
    </w:div>
    <w:div w:id="1137646564">
      <w:bodyDiv w:val="1"/>
      <w:marLeft w:val="0"/>
      <w:marRight w:val="0"/>
      <w:marTop w:val="0"/>
      <w:marBottom w:val="0"/>
      <w:divBdr>
        <w:top w:val="none" w:sz="0" w:space="0" w:color="auto"/>
        <w:left w:val="none" w:sz="0" w:space="0" w:color="auto"/>
        <w:bottom w:val="none" w:sz="0" w:space="0" w:color="auto"/>
        <w:right w:val="none" w:sz="0" w:space="0" w:color="auto"/>
      </w:divBdr>
    </w:div>
    <w:div w:id="1142625445">
      <w:bodyDiv w:val="1"/>
      <w:marLeft w:val="0"/>
      <w:marRight w:val="0"/>
      <w:marTop w:val="0"/>
      <w:marBottom w:val="0"/>
      <w:divBdr>
        <w:top w:val="none" w:sz="0" w:space="0" w:color="auto"/>
        <w:left w:val="none" w:sz="0" w:space="0" w:color="auto"/>
        <w:bottom w:val="none" w:sz="0" w:space="0" w:color="auto"/>
        <w:right w:val="none" w:sz="0" w:space="0" w:color="auto"/>
      </w:divBdr>
    </w:div>
    <w:div w:id="1146552494">
      <w:bodyDiv w:val="1"/>
      <w:marLeft w:val="0"/>
      <w:marRight w:val="0"/>
      <w:marTop w:val="0"/>
      <w:marBottom w:val="0"/>
      <w:divBdr>
        <w:top w:val="none" w:sz="0" w:space="0" w:color="auto"/>
        <w:left w:val="none" w:sz="0" w:space="0" w:color="auto"/>
        <w:bottom w:val="none" w:sz="0" w:space="0" w:color="auto"/>
        <w:right w:val="none" w:sz="0" w:space="0" w:color="auto"/>
      </w:divBdr>
    </w:div>
    <w:div w:id="1147164422">
      <w:bodyDiv w:val="1"/>
      <w:marLeft w:val="0"/>
      <w:marRight w:val="0"/>
      <w:marTop w:val="0"/>
      <w:marBottom w:val="0"/>
      <w:divBdr>
        <w:top w:val="none" w:sz="0" w:space="0" w:color="auto"/>
        <w:left w:val="none" w:sz="0" w:space="0" w:color="auto"/>
        <w:bottom w:val="none" w:sz="0" w:space="0" w:color="auto"/>
        <w:right w:val="none" w:sz="0" w:space="0" w:color="auto"/>
      </w:divBdr>
    </w:div>
    <w:div w:id="1166241078">
      <w:bodyDiv w:val="1"/>
      <w:marLeft w:val="0"/>
      <w:marRight w:val="0"/>
      <w:marTop w:val="0"/>
      <w:marBottom w:val="0"/>
      <w:divBdr>
        <w:top w:val="none" w:sz="0" w:space="0" w:color="auto"/>
        <w:left w:val="none" w:sz="0" w:space="0" w:color="auto"/>
        <w:bottom w:val="none" w:sz="0" w:space="0" w:color="auto"/>
        <w:right w:val="none" w:sz="0" w:space="0" w:color="auto"/>
      </w:divBdr>
    </w:div>
    <w:div w:id="1171875839">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1698977">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196776263">
      <w:bodyDiv w:val="1"/>
      <w:marLeft w:val="0"/>
      <w:marRight w:val="0"/>
      <w:marTop w:val="0"/>
      <w:marBottom w:val="0"/>
      <w:divBdr>
        <w:top w:val="none" w:sz="0" w:space="0" w:color="auto"/>
        <w:left w:val="none" w:sz="0" w:space="0" w:color="auto"/>
        <w:bottom w:val="none" w:sz="0" w:space="0" w:color="auto"/>
        <w:right w:val="none" w:sz="0" w:space="0" w:color="auto"/>
      </w:divBdr>
    </w:div>
    <w:div w:id="1199780715">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04560040">
      <w:bodyDiv w:val="1"/>
      <w:marLeft w:val="0"/>
      <w:marRight w:val="0"/>
      <w:marTop w:val="0"/>
      <w:marBottom w:val="0"/>
      <w:divBdr>
        <w:top w:val="none" w:sz="0" w:space="0" w:color="auto"/>
        <w:left w:val="none" w:sz="0" w:space="0" w:color="auto"/>
        <w:bottom w:val="none" w:sz="0" w:space="0" w:color="auto"/>
        <w:right w:val="none" w:sz="0" w:space="0" w:color="auto"/>
      </w:divBdr>
    </w:div>
    <w:div w:id="1217544376">
      <w:bodyDiv w:val="1"/>
      <w:marLeft w:val="0"/>
      <w:marRight w:val="0"/>
      <w:marTop w:val="0"/>
      <w:marBottom w:val="0"/>
      <w:divBdr>
        <w:top w:val="none" w:sz="0" w:space="0" w:color="auto"/>
        <w:left w:val="none" w:sz="0" w:space="0" w:color="auto"/>
        <w:bottom w:val="none" w:sz="0" w:space="0" w:color="auto"/>
        <w:right w:val="none" w:sz="0" w:space="0" w:color="auto"/>
      </w:divBdr>
    </w:div>
    <w:div w:id="1228612899">
      <w:bodyDiv w:val="1"/>
      <w:marLeft w:val="0"/>
      <w:marRight w:val="0"/>
      <w:marTop w:val="0"/>
      <w:marBottom w:val="0"/>
      <w:divBdr>
        <w:top w:val="none" w:sz="0" w:space="0" w:color="auto"/>
        <w:left w:val="none" w:sz="0" w:space="0" w:color="auto"/>
        <w:bottom w:val="none" w:sz="0" w:space="0" w:color="auto"/>
        <w:right w:val="none" w:sz="0" w:space="0" w:color="auto"/>
      </w:divBdr>
    </w:div>
    <w:div w:id="1239709091">
      <w:bodyDiv w:val="1"/>
      <w:marLeft w:val="0"/>
      <w:marRight w:val="0"/>
      <w:marTop w:val="0"/>
      <w:marBottom w:val="0"/>
      <w:divBdr>
        <w:top w:val="none" w:sz="0" w:space="0" w:color="auto"/>
        <w:left w:val="none" w:sz="0" w:space="0" w:color="auto"/>
        <w:bottom w:val="none" w:sz="0" w:space="0" w:color="auto"/>
        <w:right w:val="none" w:sz="0" w:space="0" w:color="auto"/>
      </w:divBdr>
    </w:div>
    <w:div w:id="1240671651">
      <w:bodyDiv w:val="1"/>
      <w:marLeft w:val="0"/>
      <w:marRight w:val="0"/>
      <w:marTop w:val="0"/>
      <w:marBottom w:val="0"/>
      <w:divBdr>
        <w:top w:val="none" w:sz="0" w:space="0" w:color="auto"/>
        <w:left w:val="none" w:sz="0" w:space="0" w:color="auto"/>
        <w:bottom w:val="none" w:sz="0" w:space="0" w:color="auto"/>
        <w:right w:val="none" w:sz="0" w:space="0" w:color="auto"/>
      </w:divBdr>
    </w:div>
    <w:div w:id="1240793797">
      <w:bodyDiv w:val="1"/>
      <w:marLeft w:val="0"/>
      <w:marRight w:val="0"/>
      <w:marTop w:val="0"/>
      <w:marBottom w:val="0"/>
      <w:divBdr>
        <w:top w:val="none" w:sz="0" w:space="0" w:color="auto"/>
        <w:left w:val="none" w:sz="0" w:space="0" w:color="auto"/>
        <w:bottom w:val="none" w:sz="0" w:space="0" w:color="auto"/>
        <w:right w:val="none" w:sz="0" w:space="0" w:color="auto"/>
      </w:divBdr>
    </w:div>
    <w:div w:id="1243484868">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55897462">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68123617">
      <w:bodyDiv w:val="1"/>
      <w:marLeft w:val="0"/>
      <w:marRight w:val="0"/>
      <w:marTop w:val="0"/>
      <w:marBottom w:val="0"/>
      <w:divBdr>
        <w:top w:val="none" w:sz="0" w:space="0" w:color="auto"/>
        <w:left w:val="none" w:sz="0" w:space="0" w:color="auto"/>
        <w:bottom w:val="none" w:sz="0" w:space="0" w:color="auto"/>
        <w:right w:val="none" w:sz="0" w:space="0" w:color="auto"/>
      </w:divBdr>
    </w:div>
    <w:div w:id="1276329263">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293096721">
      <w:bodyDiv w:val="1"/>
      <w:marLeft w:val="0"/>
      <w:marRight w:val="0"/>
      <w:marTop w:val="0"/>
      <w:marBottom w:val="0"/>
      <w:divBdr>
        <w:top w:val="none" w:sz="0" w:space="0" w:color="auto"/>
        <w:left w:val="none" w:sz="0" w:space="0" w:color="auto"/>
        <w:bottom w:val="none" w:sz="0" w:space="0" w:color="auto"/>
        <w:right w:val="none" w:sz="0" w:space="0" w:color="auto"/>
      </w:divBdr>
    </w:div>
    <w:div w:id="1295208947">
      <w:bodyDiv w:val="1"/>
      <w:marLeft w:val="0"/>
      <w:marRight w:val="0"/>
      <w:marTop w:val="0"/>
      <w:marBottom w:val="0"/>
      <w:divBdr>
        <w:top w:val="none" w:sz="0" w:space="0" w:color="auto"/>
        <w:left w:val="none" w:sz="0" w:space="0" w:color="auto"/>
        <w:bottom w:val="none" w:sz="0" w:space="0" w:color="auto"/>
        <w:right w:val="none" w:sz="0" w:space="0" w:color="auto"/>
      </w:divBdr>
    </w:div>
    <w:div w:id="1305504332">
      <w:bodyDiv w:val="1"/>
      <w:marLeft w:val="0"/>
      <w:marRight w:val="0"/>
      <w:marTop w:val="0"/>
      <w:marBottom w:val="0"/>
      <w:divBdr>
        <w:top w:val="none" w:sz="0" w:space="0" w:color="auto"/>
        <w:left w:val="none" w:sz="0" w:space="0" w:color="auto"/>
        <w:bottom w:val="none" w:sz="0" w:space="0" w:color="auto"/>
        <w:right w:val="none" w:sz="0" w:space="0" w:color="auto"/>
      </w:divBdr>
    </w:div>
    <w:div w:id="1306156126">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29283999">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9505732">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3970132">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51106305">
      <w:bodyDiv w:val="1"/>
      <w:marLeft w:val="0"/>
      <w:marRight w:val="0"/>
      <w:marTop w:val="0"/>
      <w:marBottom w:val="0"/>
      <w:divBdr>
        <w:top w:val="none" w:sz="0" w:space="0" w:color="auto"/>
        <w:left w:val="none" w:sz="0" w:space="0" w:color="auto"/>
        <w:bottom w:val="none" w:sz="0" w:space="0" w:color="auto"/>
        <w:right w:val="none" w:sz="0" w:space="0" w:color="auto"/>
      </w:divBdr>
    </w:div>
    <w:div w:id="1352411240">
      <w:bodyDiv w:val="1"/>
      <w:marLeft w:val="0"/>
      <w:marRight w:val="0"/>
      <w:marTop w:val="0"/>
      <w:marBottom w:val="0"/>
      <w:divBdr>
        <w:top w:val="none" w:sz="0" w:space="0" w:color="auto"/>
        <w:left w:val="none" w:sz="0" w:space="0" w:color="auto"/>
        <w:bottom w:val="none" w:sz="0" w:space="0" w:color="auto"/>
        <w:right w:val="none" w:sz="0" w:space="0" w:color="auto"/>
      </w:divBdr>
    </w:div>
    <w:div w:id="1355769449">
      <w:bodyDiv w:val="1"/>
      <w:marLeft w:val="0"/>
      <w:marRight w:val="0"/>
      <w:marTop w:val="0"/>
      <w:marBottom w:val="0"/>
      <w:divBdr>
        <w:top w:val="none" w:sz="0" w:space="0" w:color="auto"/>
        <w:left w:val="none" w:sz="0" w:space="0" w:color="auto"/>
        <w:bottom w:val="none" w:sz="0" w:space="0" w:color="auto"/>
        <w:right w:val="none" w:sz="0" w:space="0" w:color="auto"/>
      </w:divBdr>
    </w:div>
    <w:div w:id="1356154963">
      <w:bodyDiv w:val="1"/>
      <w:marLeft w:val="0"/>
      <w:marRight w:val="0"/>
      <w:marTop w:val="0"/>
      <w:marBottom w:val="0"/>
      <w:divBdr>
        <w:top w:val="none" w:sz="0" w:space="0" w:color="auto"/>
        <w:left w:val="none" w:sz="0" w:space="0" w:color="auto"/>
        <w:bottom w:val="none" w:sz="0" w:space="0" w:color="auto"/>
        <w:right w:val="none" w:sz="0" w:space="0" w:color="auto"/>
      </w:divBdr>
    </w:div>
    <w:div w:id="1357729051">
      <w:bodyDiv w:val="1"/>
      <w:marLeft w:val="0"/>
      <w:marRight w:val="0"/>
      <w:marTop w:val="0"/>
      <w:marBottom w:val="0"/>
      <w:divBdr>
        <w:top w:val="none" w:sz="0" w:space="0" w:color="auto"/>
        <w:left w:val="none" w:sz="0" w:space="0" w:color="auto"/>
        <w:bottom w:val="none" w:sz="0" w:space="0" w:color="auto"/>
        <w:right w:val="none" w:sz="0" w:space="0" w:color="auto"/>
      </w:divBdr>
    </w:div>
    <w:div w:id="1362434753">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67103960">
      <w:bodyDiv w:val="1"/>
      <w:marLeft w:val="0"/>
      <w:marRight w:val="0"/>
      <w:marTop w:val="0"/>
      <w:marBottom w:val="0"/>
      <w:divBdr>
        <w:top w:val="none" w:sz="0" w:space="0" w:color="auto"/>
        <w:left w:val="none" w:sz="0" w:space="0" w:color="auto"/>
        <w:bottom w:val="none" w:sz="0" w:space="0" w:color="auto"/>
        <w:right w:val="none" w:sz="0" w:space="0" w:color="auto"/>
      </w:divBdr>
    </w:div>
    <w:div w:id="1374116668">
      <w:bodyDiv w:val="1"/>
      <w:marLeft w:val="0"/>
      <w:marRight w:val="0"/>
      <w:marTop w:val="0"/>
      <w:marBottom w:val="0"/>
      <w:divBdr>
        <w:top w:val="none" w:sz="0" w:space="0" w:color="auto"/>
        <w:left w:val="none" w:sz="0" w:space="0" w:color="auto"/>
        <w:bottom w:val="none" w:sz="0" w:space="0" w:color="auto"/>
        <w:right w:val="none" w:sz="0" w:space="0" w:color="auto"/>
      </w:divBdr>
    </w:div>
    <w:div w:id="1379548806">
      <w:bodyDiv w:val="1"/>
      <w:marLeft w:val="0"/>
      <w:marRight w:val="0"/>
      <w:marTop w:val="0"/>
      <w:marBottom w:val="0"/>
      <w:divBdr>
        <w:top w:val="none" w:sz="0" w:space="0" w:color="auto"/>
        <w:left w:val="none" w:sz="0" w:space="0" w:color="auto"/>
        <w:bottom w:val="none" w:sz="0" w:space="0" w:color="auto"/>
        <w:right w:val="none" w:sz="0" w:space="0" w:color="auto"/>
      </w:divBdr>
    </w:div>
    <w:div w:id="1381318983">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384017898">
      <w:bodyDiv w:val="1"/>
      <w:marLeft w:val="0"/>
      <w:marRight w:val="0"/>
      <w:marTop w:val="0"/>
      <w:marBottom w:val="0"/>
      <w:divBdr>
        <w:top w:val="none" w:sz="0" w:space="0" w:color="auto"/>
        <w:left w:val="none" w:sz="0" w:space="0" w:color="auto"/>
        <w:bottom w:val="none" w:sz="0" w:space="0" w:color="auto"/>
        <w:right w:val="none" w:sz="0" w:space="0" w:color="auto"/>
      </w:divBdr>
    </w:div>
    <w:div w:id="1414745147">
      <w:bodyDiv w:val="1"/>
      <w:marLeft w:val="0"/>
      <w:marRight w:val="0"/>
      <w:marTop w:val="0"/>
      <w:marBottom w:val="0"/>
      <w:divBdr>
        <w:top w:val="none" w:sz="0" w:space="0" w:color="auto"/>
        <w:left w:val="none" w:sz="0" w:space="0" w:color="auto"/>
        <w:bottom w:val="none" w:sz="0" w:space="0" w:color="auto"/>
        <w:right w:val="none" w:sz="0" w:space="0" w:color="auto"/>
      </w:divBdr>
    </w:div>
    <w:div w:id="1419860990">
      <w:bodyDiv w:val="1"/>
      <w:marLeft w:val="0"/>
      <w:marRight w:val="0"/>
      <w:marTop w:val="0"/>
      <w:marBottom w:val="0"/>
      <w:divBdr>
        <w:top w:val="none" w:sz="0" w:space="0" w:color="auto"/>
        <w:left w:val="none" w:sz="0" w:space="0" w:color="auto"/>
        <w:bottom w:val="none" w:sz="0" w:space="0" w:color="auto"/>
        <w:right w:val="none" w:sz="0" w:space="0" w:color="auto"/>
      </w:divBdr>
    </w:div>
    <w:div w:id="1424111814">
      <w:bodyDiv w:val="1"/>
      <w:marLeft w:val="0"/>
      <w:marRight w:val="0"/>
      <w:marTop w:val="0"/>
      <w:marBottom w:val="0"/>
      <w:divBdr>
        <w:top w:val="none" w:sz="0" w:space="0" w:color="auto"/>
        <w:left w:val="none" w:sz="0" w:space="0" w:color="auto"/>
        <w:bottom w:val="none" w:sz="0" w:space="0" w:color="auto"/>
        <w:right w:val="none" w:sz="0" w:space="0" w:color="auto"/>
      </w:divBdr>
    </w:div>
    <w:div w:id="1426684513">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37600238">
      <w:bodyDiv w:val="1"/>
      <w:marLeft w:val="0"/>
      <w:marRight w:val="0"/>
      <w:marTop w:val="0"/>
      <w:marBottom w:val="0"/>
      <w:divBdr>
        <w:top w:val="none" w:sz="0" w:space="0" w:color="auto"/>
        <w:left w:val="none" w:sz="0" w:space="0" w:color="auto"/>
        <w:bottom w:val="none" w:sz="0" w:space="0" w:color="auto"/>
        <w:right w:val="none" w:sz="0" w:space="0" w:color="auto"/>
      </w:divBdr>
    </w:div>
    <w:div w:id="1446927371">
      <w:bodyDiv w:val="1"/>
      <w:marLeft w:val="0"/>
      <w:marRight w:val="0"/>
      <w:marTop w:val="0"/>
      <w:marBottom w:val="0"/>
      <w:divBdr>
        <w:top w:val="none" w:sz="0" w:space="0" w:color="auto"/>
        <w:left w:val="none" w:sz="0" w:space="0" w:color="auto"/>
        <w:bottom w:val="none" w:sz="0" w:space="0" w:color="auto"/>
        <w:right w:val="none" w:sz="0" w:space="0" w:color="auto"/>
      </w:divBdr>
    </w:div>
    <w:div w:id="1450663011">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64735765">
      <w:bodyDiv w:val="1"/>
      <w:marLeft w:val="0"/>
      <w:marRight w:val="0"/>
      <w:marTop w:val="0"/>
      <w:marBottom w:val="0"/>
      <w:divBdr>
        <w:top w:val="none" w:sz="0" w:space="0" w:color="auto"/>
        <w:left w:val="none" w:sz="0" w:space="0" w:color="auto"/>
        <w:bottom w:val="none" w:sz="0" w:space="0" w:color="auto"/>
        <w:right w:val="none" w:sz="0" w:space="0" w:color="auto"/>
      </w:divBdr>
    </w:div>
    <w:div w:id="1466970049">
      <w:bodyDiv w:val="1"/>
      <w:marLeft w:val="0"/>
      <w:marRight w:val="0"/>
      <w:marTop w:val="0"/>
      <w:marBottom w:val="0"/>
      <w:divBdr>
        <w:top w:val="none" w:sz="0" w:space="0" w:color="auto"/>
        <w:left w:val="none" w:sz="0" w:space="0" w:color="auto"/>
        <w:bottom w:val="none" w:sz="0" w:space="0" w:color="auto"/>
        <w:right w:val="none" w:sz="0" w:space="0" w:color="auto"/>
      </w:divBdr>
    </w:div>
    <w:div w:id="1471828511">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78495275">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496068834">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05969730">
      <w:bodyDiv w:val="1"/>
      <w:marLeft w:val="0"/>
      <w:marRight w:val="0"/>
      <w:marTop w:val="0"/>
      <w:marBottom w:val="0"/>
      <w:divBdr>
        <w:top w:val="none" w:sz="0" w:space="0" w:color="auto"/>
        <w:left w:val="none" w:sz="0" w:space="0" w:color="auto"/>
        <w:bottom w:val="none" w:sz="0" w:space="0" w:color="auto"/>
        <w:right w:val="none" w:sz="0" w:space="0" w:color="auto"/>
      </w:divBdr>
    </w:div>
    <w:div w:id="1510682003">
      <w:bodyDiv w:val="1"/>
      <w:marLeft w:val="0"/>
      <w:marRight w:val="0"/>
      <w:marTop w:val="0"/>
      <w:marBottom w:val="0"/>
      <w:divBdr>
        <w:top w:val="none" w:sz="0" w:space="0" w:color="auto"/>
        <w:left w:val="none" w:sz="0" w:space="0" w:color="auto"/>
        <w:bottom w:val="none" w:sz="0" w:space="0" w:color="auto"/>
        <w:right w:val="none" w:sz="0" w:space="0" w:color="auto"/>
      </w:divBdr>
    </w:div>
    <w:div w:id="1519270646">
      <w:bodyDiv w:val="1"/>
      <w:marLeft w:val="0"/>
      <w:marRight w:val="0"/>
      <w:marTop w:val="0"/>
      <w:marBottom w:val="0"/>
      <w:divBdr>
        <w:top w:val="none" w:sz="0" w:space="0" w:color="auto"/>
        <w:left w:val="none" w:sz="0" w:space="0" w:color="auto"/>
        <w:bottom w:val="none" w:sz="0" w:space="0" w:color="auto"/>
        <w:right w:val="none" w:sz="0" w:space="0" w:color="auto"/>
      </w:divBdr>
    </w:div>
    <w:div w:id="1521165289">
      <w:bodyDiv w:val="1"/>
      <w:marLeft w:val="0"/>
      <w:marRight w:val="0"/>
      <w:marTop w:val="0"/>
      <w:marBottom w:val="0"/>
      <w:divBdr>
        <w:top w:val="none" w:sz="0" w:space="0" w:color="auto"/>
        <w:left w:val="none" w:sz="0" w:space="0" w:color="auto"/>
        <w:bottom w:val="none" w:sz="0" w:space="0" w:color="auto"/>
        <w:right w:val="none" w:sz="0" w:space="0" w:color="auto"/>
      </w:divBdr>
    </w:div>
    <w:div w:id="1530991082">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56240401">
      <w:bodyDiv w:val="1"/>
      <w:marLeft w:val="0"/>
      <w:marRight w:val="0"/>
      <w:marTop w:val="0"/>
      <w:marBottom w:val="0"/>
      <w:divBdr>
        <w:top w:val="none" w:sz="0" w:space="0" w:color="auto"/>
        <w:left w:val="none" w:sz="0" w:space="0" w:color="auto"/>
        <w:bottom w:val="none" w:sz="0" w:space="0" w:color="auto"/>
        <w:right w:val="none" w:sz="0" w:space="0" w:color="auto"/>
      </w:divBdr>
    </w:div>
    <w:div w:id="1562204747">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572502333">
      <w:bodyDiv w:val="1"/>
      <w:marLeft w:val="0"/>
      <w:marRight w:val="0"/>
      <w:marTop w:val="0"/>
      <w:marBottom w:val="0"/>
      <w:divBdr>
        <w:top w:val="none" w:sz="0" w:space="0" w:color="auto"/>
        <w:left w:val="none" w:sz="0" w:space="0" w:color="auto"/>
        <w:bottom w:val="none" w:sz="0" w:space="0" w:color="auto"/>
        <w:right w:val="none" w:sz="0" w:space="0" w:color="auto"/>
      </w:divBdr>
    </w:div>
    <w:div w:id="1574513179">
      <w:bodyDiv w:val="1"/>
      <w:marLeft w:val="0"/>
      <w:marRight w:val="0"/>
      <w:marTop w:val="0"/>
      <w:marBottom w:val="0"/>
      <w:divBdr>
        <w:top w:val="none" w:sz="0" w:space="0" w:color="auto"/>
        <w:left w:val="none" w:sz="0" w:space="0" w:color="auto"/>
        <w:bottom w:val="none" w:sz="0" w:space="0" w:color="auto"/>
        <w:right w:val="none" w:sz="0" w:space="0" w:color="auto"/>
      </w:divBdr>
    </w:div>
    <w:div w:id="1588612605">
      <w:bodyDiv w:val="1"/>
      <w:marLeft w:val="0"/>
      <w:marRight w:val="0"/>
      <w:marTop w:val="0"/>
      <w:marBottom w:val="0"/>
      <w:divBdr>
        <w:top w:val="none" w:sz="0" w:space="0" w:color="auto"/>
        <w:left w:val="none" w:sz="0" w:space="0" w:color="auto"/>
        <w:bottom w:val="none" w:sz="0" w:space="0" w:color="auto"/>
        <w:right w:val="none" w:sz="0" w:space="0" w:color="auto"/>
      </w:divBdr>
    </w:div>
    <w:div w:id="1614897272">
      <w:bodyDiv w:val="1"/>
      <w:marLeft w:val="0"/>
      <w:marRight w:val="0"/>
      <w:marTop w:val="0"/>
      <w:marBottom w:val="0"/>
      <w:divBdr>
        <w:top w:val="none" w:sz="0" w:space="0" w:color="auto"/>
        <w:left w:val="none" w:sz="0" w:space="0" w:color="auto"/>
        <w:bottom w:val="none" w:sz="0" w:space="0" w:color="auto"/>
        <w:right w:val="none" w:sz="0" w:space="0" w:color="auto"/>
      </w:divBdr>
    </w:div>
    <w:div w:id="1616519437">
      <w:bodyDiv w:val="1"/>
      <w:marLeft w:val="0"/>
      <w:marRight w:val="0"/>
      <w:marTop w:val="0"/>
      <w:marBottom w:val="0"/>
      <w:divBdr>
        <w:top w:val="none" w:sz="0" w:space="0" w:color="auto"/>
        <w:left w:val="none" w:sz="0" w:space="0" w:color="auto"/>
        <w:bottom w:val="none" w:sz="0" w:space="0" w:color="auto"/>
        <w:right w:val="none" w:sz="0" w:space="0" w:color="auto"/>
      </w:divBdr>
    </w:div>
    <w:div w:id="1617444023">
      <w:bodyDiv w:val="1"/>
      <w:marLeft w:val="0"/>
      <w:marRight w:val="0"/>
      <w:marTop w:val="0"/>
      <w:marBottom w:val="0"/>
      <w:divBdr>
        <w:top w:val="none" w:sz="0" w:space="0" w:color="auto"/>
        <w:left w:val="none" w:sz="0" w:space="0" w:color="auto"/>
        <w:bottom w:val="none" w:sz="0" w:space="0" w:color="auto"/>
        <w:right w:val="none" w:sz="0" w:space="0" w:color="auto"/>
      </w:divBdr>
    </w:div>
    <w:div w:id="1629579056">
      <w:bodyDiv w:val="1"/>
      <w:marLeft w:val="0"/>
      <w:marRight w:val="0"/>
      <w:marTop w:val="0"/>
      <w:marBottom w:val="0"/>
      <w:divBdr>
        <w:top w:val="none" w:sz="0" w:space="0" w:color="auto"/>
        <w:left w:val="none" w:sz="0" w:space="0" w:color="auto"/>
        <w:bottom w:val="none" w:sz="0" w:space="0" w:color="auto"/>
        <w:right w:val="none" w:sz="0" w:space="0" w:color="auto"/>
      </w:divBdr>
    </w:div>
    <w:div w:id="1631788928">
      <w:bodyDiv w:val="1"/>
      <w:marLeft w:val="0"/>
      <w:marRight w:val="0"/>
      <w:marTop w:val="0"/>
      <w:marBottom w:val="0"/>
      <w:divBdr>
        <w:top w:val="none" w:sz="0" w:space="0" w:color="auto"/>
        <w:left w:val="none" w:sz="0" w:space="0" w:color="auto"/>
        <w:bottom w:val="none" w:sz="0" w:space="0" w:color="auto"/>
        <w:right w:val="none" w:sz="0" w:space="0" w:color="auto"/>
      </w:divBdr>
    </w:div>
    <w:div w:id="1654989707">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0235439">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2737577">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69937607">
      <w:bodyDiv w:val="1"/>
      <w:marLeft w:val="0"/>
      <w:marRight w:val="0"/>
      <w:marTop w:val="0"/>
      <w:marBottom w:val="0"/>
      <w:divBdr>
        <w:top w:val="none" w:sz="0" w:space="0" w:color="auto"/>
        <w:left w:val="none" w:sz="0" w:space="0" w:color="auto"/>
        <w:bottom w:val="none" w:sz="0" w:space="0" w:color="auto"/>
        <w:right w:val="none" w:sz="0" w:space="0" w:color="auto"/>
      </w:divBdr>
    </w:div>
    <w:div w:id="1682006172">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699164904">
      <w:bodyDiv w:val="1"/>
      <w:marLeft w:val="0"/>
      <w:marRight w:val="0"/>
      <w:marTop w:val="0"/>
      <w:marBottom w:val="0"/>
      <w:divBdr>
        <w:top w:val="none" w:sz="0" w:space="0" w:color="auto"/>
        <w:left w:val="none" w:sz="0" w:space="0" w:color="auto"/>
        <w:bottom w:val="none" w:sz="0" w:space="0" w:color="auto"/>
        <w:right w:val="none" w:sz="0" w:space="0" w:color="auto"/>
      </w:divBdr>
    </w:div>
    <w:div w:id="1700204567">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09254787">
      <w:bodyDiv w:val="1"/>
      <w:marLeft w:val="0"/>
      <w:marRight w:val="0"/>
      <w:marTop w:val="0"/>
      <w:marBottom w:val="0"/>
      <w:divBdr>
        <w:top w:val="none" w:sz="0" w:space="0" w:color="auto"/>
        <w:left w:val="none" w:sz="0" w:space="0" w:color="auto"/>
        <w:bottom w:val="none" w:sz="0" w:space="0" w:color="auto"/>
        <w:right w:val="none" w:sz="0" w:space="0" w:color="auto"/>
      </w:divBdr>
    </w:div>
    <w:div w:id="1712344997">
      <w:bodyDiv w:val="1"/>
      <w:marLeft w:val="0"/>
      <w:marRight w:val="0"/>
      <w:marTop w:val="0"/>
      <w:marBottom w:val="0"/>
      <w:divBdr>
        <w:top w:val="none" w:sz="0" w:space="0" w:color="auto"/>
        <w:left w:val="none" w:sz="0" w:space="0" w:color="auto"/>
        <w:bottom w:val="none" w:sz="0" w:space="0" w:color="auto"/>
        <w:right w:val="none" w:sz="0" w:space="0" w:color="auto"/>
      </w:divBdr>
    </w:div>
    <w:div w:id="1730692998">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4105696">
      <w:bodyDiv w:val="1"/>
      <w:marLeft w:val="0"/>
      <w:marRight w:val="0"/>
      <w:marTop w:val="0"/>
      <w:marBottom w:val="0"/>
      <w:divBdr>
        <w:top w:val="none" w:sz="0" w:space="0" w:color="auto"/>
        <w:left w:val="none" w:sz="0" w:space="0" w:color="auto"/>
        <w:bottom w:val="none" w:sz="0" w:space="0" w:color="auto"/>
        <w:right w:val="none" w:sz="0" w:space="0" w:color="auto"/>
      </w:divBdr>
    </w:div>
    <w:div w:id="1766000494">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767535983">
      <w:bodyDiv w:val="1"/>
      <w:marLeft w:val="0"/>
      <w:marRight w:val="0"/>
      <w:marTop w:val="0"/>
      <w:marBottom w:val="0"/>
      <w:divBdr>
        <w:top w:val="none" w:sz="0" w:space="0" w:color="auto"/>
        <w:left w:val="none" w:sz="0" w:space="0" w:color="auto"/>
        <w:bottom w:val="none" w:sz="0" w:space="0" w:color="auto"/>
        <w:right w:val="none" w:sz="0" w:space="0" w:color="auto"/>
      </w:divBdr>
    </w:div>
    <w:div w:id="1768235100">
      <w:bodyDiv w:val="1"/>
      <w:marLeft w:val="0"/>
      <w:marRight w:val="0"/>
      <w:marTop w:val="0"/>
      <w:marBottom w:val="0"/>
      <w:divBdr>
        <w:top w:val="none" w:sz="0" w:space="0" w:color="auto"/>
        <w:left w:val="none" w:sz="0" w:space="0" w:color="auto"/>
        <w:bottom w:val="none" w:sz="0" w:space="0" w:color="auto"/>
        <w:right w:val="none" w:sz="0" w:space="0" w:color="auto"/>
      </w:divBdr>
    </w:div>
    <w:div w:id="1774398242">
      <w:bodyDiv w:val="1"/>
      <w:marLeft w:val="0"/>
      <w:marRight w:val="0"/>
      <w:marTop w:val="0"/>
      <w:marBottom w:val="0"/>
      <w:divBdr>
        <w:top w:val="none" w:sz="0" w:space="0" w:color="auto"/>
        <w:left w:val="none" w:sz="0" w:space="0" w:color="auto"/>
        <w:bottom w:val="none" w:sz="0" w:space="0" w:color="auto"/>
        <w:right w:val="none" w:sz="0" w:space="0" w:color="auto"/>
      </w:divBdr>
    </w:div>
    <w:div w:id="1783718141">
      <w:bodyDiv w:val="1"/>
      <w:marLeft w:val="0"/>
      <w:marRight w:val="0"/>
      <w:marTop w:val="0"/>
      <w:marBottom w:val="0"/>
      <w:divBdr>
        <w:top w:val="none" w:sz="0" w:space="0" w:color="auto"/>
        <w:left w:val="none" w:sz="0" w:space="0" w:color="auto"/>
        <w:bottom w:val="none" w:sz="0" w:space="0" w:color="auto"/>
        <w:right w:val="none" w:sz="0" w:space="0" w:color="auto"/>
      </w:divBdr>
    </w:div>
    <w:div w:id="1783767056">
      <w:bodyDiv w:val="1"/>
      <w:marLeft w:val="0"/>
      <w:marRight w:val="0"/>
      <w:marTop w:val="0"/>
      <w:marBottom w:val="0"/>
      <w:divBdr>
        <w:top w:val="none" w:sz="0" w:space="0" w:color="auto"/>
        <w:left w:val="none" w:sz="0" w:space="0" w:color="auto"/>
        <w:bottom w:val="none" w:sz="0" w:space="0" w:color="auto"/>
        <w:right w:val="none" w:sz="0" w:space="0" w:color="auto"/>
      </w:divBdr>
    </w:div>
    <w:div w:id="1784226856">
      <w:bodyDiv w:val="1"/>
      <w:marLeft w:val="0"/>
      <w:marRight w:val="0"/>
      <w:marTop w:val="0"/>
      <w:marBottom w:val="0"/>
      <w:divBdr>
        <w:top w:val="none" w:sz="0" w:space="0" w:color="auto"/>
        <w:left w:val="none" w:sz="0" w:space="0" w:color="auto"/>
        <w:bottom w:val="none" w:sz="0" w:space="0" w:color="auto"/>
        <w:right w:val="none" w:sz="0" w:space="0" w:color="auto"/>
      </w:divBdr>
    </w:div>
    <w:div w:id="1792630016">
      <w:bodyDiv w:val="1"/>
      <w:marLeft w:val="0"/>
      <w:marRight w:val="0"/>
      <w:marTop w:val="0"/>
      <w:marBottom w:val="0"/>
      <w:divBdr>
        <w:top w:val="none" w:sz="0" w:space="0" w:color="auto"/>
        <w:left w:val="none" w:sz="0" w:space="0" w:color="auto"/>
        <w:bottom w:val="none" w:sz="0" w:space="0" w:color="auto"/>
        <w:right w:val="none" w:sz="0" w:space="0" w:color="auto"/>
      </w:divBdr>
    </w:div>
    <w:div w:id="1798404877">
      <w:bodyDiv w:val="1"/>
      <w:marLeft w:val="0"/>
      <w:marRight w:val="0"/>
      <w:marTop w:val="0"/>
      <w:marBottom w:val="0"/>
      <w:divBdr>
        <w:top w:val="none" w:sz="0" w:space="0" w:color="auto"/>
        <w:left w:val="none" w:sz="0" w:space="0" w:color="auto"/>
        <w:bottom w:val="none" w:sz="0" w:space="0" w:color="auto"/>
        <w:right w:val="none" w:sz="0" w:space="0" w:color="auto"/>
      </w:divBdr>
    </w:div>
    <w:div w:id="1799033664">
      <w:bodyDiv w:val="1"/>
      <w:marLeft w:val="0"/>
      <w:marRight w:val="0"/>
      <w:marTop w:val="0"/>
      <w:marBottom w:val="0"/>
      <w:divBdr>
        <w:top w:val="none" w:sz="0" w:space="0" w:color="auto"/>
        <w:left w:val="none" w:sz="0" w:space="0" w:color="auto"/>
        <w:bottom w:val="none" w:sz="0" w:space="0" w:color="auto"/>
        <w:right w:val="none" w:sz="0" w:space="0" w:color="auto"/>
      </w:divBdr>
    </w:div>
    <w:div w:id="1812136798">
      <w:bodyDiv w:val="1"/>
      <w:marLeft w:val="0"/>
      <w:marRight w:val="0"/>
      <w:marTop w:val="0"/>
      <w:marBottom w:val="0"/>
      <w:divBdr>
        <w:top w:val="none" w:sz="0" w:space="0" w:color="auto"/>
        <w:left w:val="none" w:sz="0" w:space="0" w:color="auto"/>
        <w:bottom w:val="none" w:sz="0" w:space="0" w:color="auto"/>
        <w:right w:val="none" w:sz="0" w:space="0" w:color="auto"/>
      </w:divBdr>
    </w:div>
    <w:div w:id="1823615144">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45507419">
      <w:bodyDiv w:val="1"/>
      <w:marLeft w:val="0"/>
      <w:marRight w:val="0"/>
      <w:marTop w:val="0"/>
      <w:marBottom w:val="0"/>
      <w:divBdr>
        <w:top w:val="none" w:sz="0" w:space="0" w:color="auto"/>
        <w:left w:val="none" w:sz="0" w:space="0" w:color="auto"/>
        <w:bottom w:val="none" w:sz="0" w:space="0" w:color="auto"/>
        <w:right w:val="none" w:sz="0" w:space="0" w:color="auto"/>
      </w:divBdr>
    </w:div>
    <w:div w:id="1852259953">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866401320">
      <w:bodyDiv w:val="1"/>
      <w:marLeft w:val="0"/>
      <w:marRight w:val="0"/>
      <w:marTop w:val="0"/>
      <w:marBottom w:val="0"/>
      <w:divBdr>
        <w:top w:val="none" w:sz="0" w:space="0" w:color="auto"/>
        <w:left w:val="none" w:sz="0" w:space="0" w:color="auto"/>
        <w:bottom w:val="none" w:sz="0" w:space="0" w:color="auto"/>
        <w:right w:val="none" w:sz="0" w:space="0" w:color="auto"/>
      </w:divBdr>
    </w:div>
    <w:div w:id="1873418960">
      <w:bodyDiv w:val="1"/>
      <w:marLeft w:val="0"/>
      <w:marRight w:val="0"/>
      <w:marTop w:val="0"/>
      <w:marBottom w:val="0"/>
      <w:divBdr>
        <w:top w:val="none" w:sz="0" w:space="0" w:color="auto"/>
        <w:left w:val="none" w:sz="0" w:space="0" w:color="auto"/>
        <w:bottom w:val="none" w:sz="0" w:space="0" w:color="auto"/>
        <w:right w:val="none" w:sz="0" w:space="0" w:color="auto"/>
      </w:divBdr>
    </w:div>
    <w:div w:id="1875727874">
      <w:bodyDiv w:val="1"/>
      <w:marLeft w:val="0"/>
      <w:marRight w:val="0"/>
      <w:marTop w:val="0"/>
      <w:marBottom w:val="0"/>
      <w:divBdr>
        <w:top w:val="none" w:sz="0" w:space="0" w:color="auto"/>
        <w:left w:val="none" w:sz="0" w:space="0" w:color="auto"/>
        <w:bottom w:val="none" w:sz="0" w:space="0" w:color="auto"/>
        <w:right w:val="none" w:sz="0" w:space="0" w:color="auto"/>
      </w:divBdr>
    </w:div>
    <w:div w:id="1879511075">
      <w:bodyDiv w:val="1"/>
      <w:marLeft w:val="0"/>
      <w:marRight w:val="0"/>
      <w:marTop w:val="0"/>
      <w:marBottom w:val="0"/>
      <w:divBdr>
        <w:top w:val="none" w:sz="0" w:space="0" w:color="auto"/>
        <w:left w:val="none" w:sz="0" w:space="0" w:color="auto"/>
        <w:bottom w:val="none" w:sz="0" w:space="0" w:color="auto"/>
        <w:right w:val="none" w:sz="0" w:space="0" w:color="auto"/>
      </w:divBdr>
    </w:div>
    <w:div w:id="1883053094">
      <w:bodyDiv w:val="1"/>
      <w:marLeft w:val="0"/>
      <w:marRight w:val="0"/>
      <w:marTop w:val="0"/>
      <w:marBottom w:val="0"/>
      <w:divBdr>
        <w:top w:val="none" w:sz="0" w:space="0" w:color="auto"/>
        <w:left w:val="none" w:sz="0" w:space="0" w:color="auto"/>
        <w:bottom w:val="none" w:sz="0" w:space="0" w:color="auto"/>
        <w:right w:val="none" w:sz="0" w:space="0" w:color="auto"/>
      </w:divBdr>
    </w:div>
    <w:div w:id="1883904279">
      <w:bodyDiv w:val="1"/>
      <w:marLeft w:val="0"/>
      <w:marRight w:val="0"/>
      <w:marTop w:val="0"/>
      <w:marBottom w:val="0"/>
      <w:divBdr>
        <w:top w:val="none" w:sz="0" w:space="0" w:color="auto"/>
        <w:left w:val="none" w:sz="0" w:space="0" w:color="auto"/>
        <w:bottom w:val="none" w:sz="0" w:space="0" w:color="auto"/>
        <w:right w:val="none" w:sz="0" w:space="0" w:color="auto"/>
      </w:divBdr>
    </w:div>
    <w:div w:id="1886794215">
      <w:bodyDiv w:val="1"/>
      <w:marLeft w:val="0"/>
      <w:marRight w:val="0"/>
      <w:marTop w:val="0"/>
      <w:marBottom w:val="0"/>
      <w:divBdr>
        <w:top w:val="none" w:sz="0" w:space="0" w:color="auto"/>
        <w:left w:val="none" w:sz="0" w:space="0" w:color="auto"/>
        <w:bottom w:val="none" w:sz="0" w:space="0" w:color="auto"/>
        <w:right w:val="none" w:sz="0" w:space="0" w:color="auto"/>
      </w:divBdr>
    </w:div>
    <w:div w:id="1888301933">
      <w:bodyDiv w:val="1"/>
      <w:marLeft w:val="0"/>
      <w:marRight w:val="0"/>
      <w:marTop w:val="0"/>
      <w:marBottom w:val="0"/>
      <w:divBdr>
        <w:top w:val="none" w:sz="0" w:space="0" w:color="auto"/>
        <w:left w:val="none" w:sz="0" w:space="0" w:color="auto"/>
        <w:bottom w:val="none" w:sz="0" w:space="0" w:color="auto"/>
        <w:right w:val="none" w:sz="0" w:space="0" w:color="auto"/>
      </w:divBdr>
    </w:div>
    <w:div w:id="1889142013">
      <w:bodyDiv w:val="1"/>
      <w:marLeft w:val="0"/>
      <w:marRight w:val="0"/>
      <w:marTop w:val="0"/>
      <w:marBottom w:val="0"/>
      <w:divBdr>
        <w:top w:val="none" w:sz="0" w:space="0" w:color="auto"/>
        <w:left w:val="none" w:sz="0" w:space="0" w:color="auto"/>
        <w:bottom w:val="none" w:sz="0" w:space="0" w:color="auto"/>
        <w:right w:val="none" w:sz="0" w:space="0" w:color="auto"/>
      </w:divBdr>
    </w:div>
    <w:div w:id="1891839432">
      <w:bodyDiv w:val="1"/>
      <w:marLeft w:val="0"/>
      <w:marRight w:val="0"/>
      <w:marTop w:val="0"/>
      <w:marBottom w:val="0"/>
      <w:divBdr>
        <w:top w:val="none" w:sz="0" w:space="0" w:color="auto"/>
        <w:left w:val="none" w:sz="0" w:space="0" w:color="auto"/>
        <w:bottom w:val="none" w:sz="0" w:space="0" w:color="auto"/>
        <w:right w:val="none" w:sz="0" w:space="0" w:color="auto"/>
      </w:divBdr>
    </w:div>
    <w:div w:id="1893955104">
      <w:bodyDiv w:val="1"/>
      <w:marLeft w:val="0"/>
      <w:marRight w:val="0"/>
      <w:marTop w:val="0"/>
      <w:marBottom w:val="0"/>
      <w:divBdr>
        <w:top w:val="none" w:sz="0" w:space="0" w:color="auto"/>
        <w:left w:val="none" w:sz="0" w:space="0" w:color="auto"/>
        <w:bottom w:val="none" w:sz="0" w:space="0" w:color="auto"/>
        <w:right w:val="none" w:sz="0" w:space="0" w:color="auto"/>
      </w:divBdr>
    </w:div>
    <w:div w:id="1897544112">
      <w:bodyDiv w:val="1"/>
      <w:marLeft w:val="0"/>
      <w:marRight w:val="0"/>
      <w:marTop w:val="0"/>
      <w:marBottom w:val="0"/>
      <w:divBdr>
        <w:top w:val="none" w:sz="0" w:space="0" w:color="auto"/>
        <w:left w:val="none" w:sz="0" w:space="0" w:color="auto"/>
        <w:bottom w:val="none" w:sz="0" w:space="0" w:color="auto"/>
        <w:right w:val="none" w:sz="0" w:space="0" w:color="auto"/>
      </w:divBdr>
    </w:div>
    <w:div w:id="1902668756">
      <w:bodyDiv w:val="1"/>
      <w:marLeft w:val="0"/>
      <w:marRight w:val="0"/>
      <w:marTop w:val="0"/>
      <w:marBottom w:val="0"/>
      <w:divBdr>
        <w:top w:val="none" w:sz="0" w:space="0" w:color="auto"/>
        <w:left w:val="none" w:sz="0" w:space="0" w:color="auto"/>
        <w:bottom w:val="none" w:sz="0" w:space="0" w:color="auto"/>
        <w:right w:val="none" w:sz="0" w:space="0" w:color="auto"/>
      </w:divBdr>
    </w:div>
    <w:div w:id="1907377263">
      <w:bodyDiv w:val="1"/>
      <w:marLeft w:val="0"/>
      <w:marRight w:val="0"/>
      <w:marTop w:val="0"/>
      <w:marBottom w:val="0"/>
      <w:divBdr>
        <w:top w:val="none" w:sz="0" w:space="0" w:color="auto"/>
        <w:left w:val="none" w:sz="0" w:space="0" w:color="auto"/>
        <w:bottom w:val="none" w:sz="0" w:space="0" w:color="auto"/>
        <w:right w:val="none" w:sz="0" w:space="0" w:color="auto"/>
      </w:divBdr>
    </w:div>
    <w:div w:id="1923177504">
      <w:bodyDiv w:val="1"/>
      <w:marLeft w:val="0"/>
      <w:marRight w:val="0"/>
      <w:marTop w:val="0"/>
      <w:marBottom w:val="0"/>
      <w:divBdr>
        <w:top w:val="none" w:sz="0" w:space="0" w:color="auto"/>
        <w:left w:val="none" w:sz="0" w:space="0" w:color="auto"/>
        <w:bottom w:val="none" w:sz="0" w:space="0" w:color="auto"/>
        <w:right w:val="none" w:sz="0" w:space="0" w:color="auto"/>
      </w:divBdr>
    </w:div>
    <w:div w:id="1924558686">
      <w:bodyDiv w:val="1"/>
      <w:marLeft w:val="0"/>
      <w:marRight w:val="0"/>
      <w:marTop w:val="0"/>
      <w:marBottom w:val="0"/>
      <w:divBdr>
        <w:top w:val="none" w:sz="0" w:space="0" w:color="auto"/>
        <w:left w:val="none" w:sz="0" w:space="0" w:color="auto"/>
        <w:bottom w:val="none" w:sz="0" w:space="0" w:color="auto"/>
        <w:right w:val="none" w:sz="0" w:space="0" w:color="auto"/>
      </w:divBdr>
    </w:div>
    <w:div w:id="1924561601">
      <w:bodyDiv w:val="1"/>
      <w:marLeft w:val="0"/>
      <w:marRight w:val="0"/>
      <w:marTop w:val="0"/>
      <w:marBottom w:val="0"/>
      <w:divBdr>
        <w:top w:val="none" w:sz="0" w:space="0" w:color="auto"/>
        <w:left w:val="none" w:sz="0" w:space="0" w:color="auto"/>
        <w:bottom w:val="none" w:sz="0" w:space="0" w:color="auto"/>
        <w:right w:val="none" w:sz="0" w:space="0" w:color="auto"/>
      </w:divBdr>
    </w:div>
    <w:div w:id="1932276697">
      <w:bodyDiv w:val="1"/>
      <w:marLeft w:val="0"/>
      <w:marRight w:val="0"/>
      <w:marTop w:val="0"/>
      <w:marBottom w:val="0"/>
      <w:divBdr>
        <w:top w:val="none" w:sz="0" w:space="0" w:color="auto"/>
        <w:left w:val="none" w:sz="0" w:space="0" w:color="auto"/>
        <w:bottom w:val="none" w:sz="0" w:space="0" w:color="auto"/>
        <w:right w:val="none" w:sz="0" w:space="0" w:color="auto"/>
      </w:divBdr>
    </w:div>
    <w:div w:id="1932348152">
      <w:bodyDiv w:val="1"/>
      <w:marLeft w:val="0"/>
      <w:marRight w:val="0"/>
      <w:marTop w:val="0"/>
      <w:marBottom w:val="0"/>
      <w:divBdr>
        <w:top w:val="none" w:sz="0" w:space="0" w:color="auto"/>
        <w:left w:val="none" w:sz="0" w:space="0" w:color="auto"/>
        <w:bottom w:val="none" w:sz="0" w:space="0" w:color="auto"/>
        <w:right w:val="none" w:sz="0" w:space="0" w:color="auto"/>
      </w:divBdr>
    </w:div>
    <w:div w:id="1935091771">
      <w:bodyDiv w:val="1"/>
      <w:marLeft w:val="0"/>
      <w:marRight w:val="0"/>
      <w:marTop w:val="0"/>
      <w:marBottom w:val="0"/>
      <w:divBdr>
        <w:top w:val="none" w:sz="0" w:space="0" w:color="auto"/>
        <w:left w:val="none" w:sz="0" w:space="0" w:color="auto"/>
        <w:bottom w:val="none" w:sz="0" w:space="0" w:color="auto"/>
        <w:right w:val="none" w:sz="0" w:space="0" w:color="auto"/>
      </w:divBdr>
    </w:div>
    <w:div w:id="1941639936">
      <w:bodyDiv w:val="1"/>
      <w:marLeft w:val="0"/>
      <w:marRight w:val="0"/>
      <w:marTop w:val="0"/>
      <w:marBottom w:val="0"/>
      <w:divBdr>
        <w:top w:val="none" w:sz="0" w:space="0" w:color="auto"/>
        <w:left w:val="none" w:sz="0" w:space="0" w:color="auto"/>
        <w:bottom w:val="none" w:sz="0" w:space="0" w:color="auto"/>
        <w:right w:val="none" w:sz="0" w:space="0" w:color="auto"/>
      </w:divBdr>
    </w:div>
    <w:div w:id="1941797252">
      <w:bodyDiv w:val="1"/>
      <w:marLeft w:val="0"/>
      <w:marRight w:val="0"/>
      <w:marTop w:val="0"/>
      <w:marBottom w:val="0"/>
      <w:divBdr>
        <w:top w:val="none" w:sz="0" w:space="0" w:color="auto"/>
        <w:left w:val="none" w:sz="0" w:space="0" w:color="auto"/>
        <w:bottom w:val="none" w:sz="0" w:space="0" w:color="auto"/>
        <w:right w:val="none" w:sz="0" w:space="0" w:color="auto"/>
      </w:divBdr>
    </w:div>
    <w:div w:id="1954094815">
      <w:bodyDiv w:val="1"/>
      <w:marLeft w:val="0"/>
      <w:marRight w:val="0"/>
      <w:marTop w:val="0"/>
      <w:marBottom w:val="0"/>
      <w:divBdr>
        <w:top w:val="none" w:sz="0" w:space="0" w:color="auto"/>
        <w:left w:val="none" w:sz="0" w:space="0" w:color="auto"/>
        <w:bottom w:val="none" w:sz="0" w:space="0" w:color="auto"/>
        <w:right w:val="none" w:sz="0" w:space="0" w:color="auto"/>
      </w:divBdr>
    </w:div>
    <w:div w:id="1955556957">
      <w:bodyDiv w:val="1"/>
      <w:marLeft w:val="0"/>
      <w:marRight w:val="0"/>
      <w:marTop w:val="0"/>
      <w:marBottom w:val="0"/>
      <w:divBdr>
        <w:top w:val="none" w:sz="0" w:space="0" w:color="auto"/>
        <w:left w:val="none" w:sz="0" w:space="0" w:color="auto"/>
        <w:bottom w:val="none" w:sz="0" w:space="0" w:color="auto"/>
        <w:right w:val="none" w:sz="0" w:space="0" w:color="auto"/>
      </w:divBdr>
    </w:div>
    <w:div w:id="1957249289">
      <w:bodyDiv w:val="1"/>
      <w:marLeft w:val="0"/>
      <w:marRight w:val="0"/>
      <w:marTop w:val="0"/>
      <w:marBottom w:val="0"/>
      <w:divBdr>
        <w:top w:val="none" w:sz="0" w:space="0" w:color="auto"/>
        <w:left w:val="none" w:sz="0" w:space="0" w:color="auto"/>
        <w:bottom w:val="none" w:sz="0" w:space="0" w:color="auto"/>
        <w:right w:val="none" w:sz="0" w:space="0" w:color="auto"/>
      </w:divBdr>
    </w:div>
    <w:div w:id="1967656791">
      <w:bodyDiv w:val="1"/>
      <w:marLeft w:val="0"/>
      <w:marRight w:val="0"/>
      <w:marTop w:val="0"/>
      <w:marBottom w:val="0"/>
      <w:divBdr>
        <w:top w:val="none" w:sz="0" w:space="0" w:color="auto"/>
        <w:left w:val="none" w:sz="0" w:space="0" w:color="auto"/>
        <w:bottom w:val="none" w:sz="0" w:space="0" w:color="auto"/>
        <w:right w:val="none" w:sz="0" w:space="0" w:color="auto"/>
      </w:divBdr>
    </w:div>
    <w:div w:id="1981960813">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1993025645">
      <w:bodyDiv w:val="1"/>
      <w:marLeft w:val="0"/>
      <w:marRight w:val="0"/>
      <w:marTop w:val="0"/>
      <w:marBottom w:val="0"/>
      <w:divBdr>
        <w:top w:val="none" w:sz="0" w:space="0" w:color="auto"/>
        <w:left w:val="none" w:sz="0" w:space="0" w:color="auto"/>
        <w:bottom w:val="none" w:sz="0" w:space="0" w:color="auto"/>
        <w:right w:val="none" w:sz="0" w:space="0" w:color="auto"/>
      </w:divBdr>
    </w:div>
    <w:div w:id="1995451164">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14333334">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29987848">
      <w:bodyDiv w:val="1"/>
      <w:marLeft w:val="0"/>
      <w:marRight w:val="0"/>
      <w:marTop w:val="0"/>
      <w:marBottom w:val="0"/>
      <w:divBdr>
        <w:top w:val="none" w:sz="0" w:space="0" w:color="auto"/>
        <w:left w:val="none" w:sz="0" w:space="0" w:color="auto"/>
        <w:bottom w:val="none" w:sz="0" w:space="0" w:color="auto"/>
        <w:right w:val="none" w:sz="0" w:space="0" w:color="auto"/>
      </w:divBdr>
    </w:div>
    <w:div w:id="2037340331">
      <w:bodyDiv w:val="1"/>
      <w:marLeft w:val="0"/>
      <w:marRight w:val="0"/>
      <w:marTop w:val="0"/>
      <w:marBottom w:val="0"/>
      <w:divBdr>
        <w:top w:val="none" w:sz="0" w:space="0" w:color="auto"/>
        <w:left w:val="none" w:sz="0" w:space="0" w:color="auto"/>
        <w:bottom w:val="none" w:sz="0" w:space="0" w:color="auto"/>
        <w:right w:val="none" w:sz="0" w:space="0" w:color="auto"/>
      </w:divBdr>
    </w:div>
    <w:div w:id="2038264317">
      <w:bodyDiv w:val="1"/>
      <w:marLeft w:val="0"/>
      <w:marRight w:val="0"/>
      <w:marTop w:val="0"/>
      <w:marBottom w:val="0"/>
      <w:divBdr>
        <w:top w:val="none" w:sz="0" w:space="0" w:color="auto"/>
        <w:left w:val="none" w:sz="0" w:space="0" w:color="auto"/>
        <w:bottom w:val="none" w:sz="0" w:space="0" w:color="auto"/>
        <w:right w:val="none" w:sz="0" w:space="0" w:color="auto"/>
      </w:divBdr>
    </w:div>
    <w:div w:id="2045056865">
      <w:bodyDiv w:val="1"/>
      <w:marLeft w:val="0"/>
      <w:marRight w:val="0"/>
      <w:marTop w:val="0"/>
      <w:marBottom w:val="0"/>
      <w:divBdr>
        <w:top w:val="none" w:sz="0" w:space="0" w:color="auto"/>
        <w:left w:val="none" w:sz="0" w:space="0" w:color="auto"/>
        <w:bottom w:val="none" w:sz="0" w:space="0" w:color="auto"/>
        <w:right w:val="none" w:sz="0" w:space="0" w:color="auto"/>
      </w:divBdr>
    </w:div>
    <w:div w:id="2047827395">
      <w:bodyDiv w:val="1"/>
      <w:marLeft w:val="0"/>
      <w:marRight w:val="0"/>
      <w:marTop w:val="0"/>
      <w:marBottom w:val="0"/>
      <w:divBdr>
        <w:top w:val="none" w:sz="0" w:space="0" w:color="auto"/>
        <w:left w:val="none" w:sz="0" w:space="0" w:color="auto"/>
        <w:bottom w:val="none" w:sz="0" w:space="0" w:color="auto"/>
        <w:right w:val="none" w:sz="0" w:space="0" w:color="auto"/>
      </w:divBdr>
    </w:div>
    <w:div w:id="2050835772">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62096884">
      <w:bodyDiv w:val="1"/>
      <w:marLeft w:val="0"/>
      <w:marRight w:val="0"/>
      <w:marTop w:val="0"/>
      <w:marBottom w:val="0"/>
      <w:divBdr>
        <w:top w:val="none" w:sz="0" w:space="0" w:color="auto"/>
        <w:left w:val="none" w:sz="0" w:space="0" w:color="auto"/>
        <w:bottom w:val="none" w:sz="0" w:space="0" w:color="auto"/>
        <w:right w:val="none" w:sz="0" w:space="0" w:color="auto"/>
      </w:divBdr>
    </w:div>
    <w:div w:id="2072457253">
      <w:bodyDiv w:val="1"/>
      <w:marLeft w:val="0"/>
      <w:marRight w:val="0"/>
      <w:marTop w:val="0"/>
      <w:marBottom w:val="0"/>
      <w:divBdr>
        <w:top w:val="none" w:sz="0" w:space="0" w:color="auto"/>
        <w:left w:val="none" w:sz="0" w:space="0" w:color="auto"/>
        <w:bottom w:val="none" w:sz="0" w:space="0" w:color="auto"/>
        <w:right w:val="none" w:sz="0" w:space="0" w:color="auto"/>
      </w:divBdr>
    </w:div>
    <w:div w:id="2090425653">
      <w:bodyDiv w:val="1"/>
      <w:marLeft w:val="0"/>
      <w:marRight w:val="0"/>
      <w:marTop w:val="0"/>
      <w:marBottom w:val="0"/>
      <w:divBdr>
        <w:top w:val="none" w:sz="0" w:space="0" w:color="auto"/>
        <w:left w:val="none" w:sz="0" w:space="0" w:color="auto"/>
        <w:bottom w:val="none" w:sz="0" w:space="0" w:color="auto"/>
        <w:right w:val="none" w:sz="0" w:space="0" w:color="auto"/>
      </w:divBdr>
    </w:div>
    <w:div w:id="2091074899">
      <w:bodyDiv w:val="1"/>
      <w:marLeft w:val="0"/>
      <w:marRight w:val="0"/>
      <w:marTop w:val="0"/>
      <w:marBottom w:val="0"/>
      <w:divBdr>
        <w:top w:val="none" w:sz="0" w:space="0" w:color="auto"/>
        <w:left w:val="none" w:sz="0" w:space="0" w:color="auto"/>
        <w:bottom w:val="none" w:sz="0" w:space="0" w:color="auto"/>
        <w:right w:val="none" w:sz="0" w:space="0" w:color="auto"/>
      </w:divBdr>
    </w:div>
    <w:div w:id="2093234561">
      <w:bodyDiv w:val="1"/>
      <w:marLeft w:val="0"/>
      <w:marRight w:val="0"/>
      <w:marTop w:val="0"/>
      <w:marBottom w:val="0"/>
      <w:divBdr>
        <w:top w:val="none" w:sz="0" w:space="0" w:color="auto"/>
        <w:left w:val="none" w:sz="0" w:space="0" w:color="auto"/>
        <w:bottom w:val="none" w:sz="0" w:space="0" w:color="auto"/>
        <w:right w:val="none" w:sz="0" w:space="0" w:color="auto"/>
      </w:divBdr>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097630573">
      <w:bodyDiv w:val="1"/>
      <w:marLeft w:val="0"/>
      <w:marRight w:val="0"/>
      <w:marTop w:val="0"/>
      <w:marBottom w:val="0"/>
      <w:divBdr>
        <w:top w:val="none" w:sz="0" w:space="0" w:color="auto"/>
        <w:left w:val="none" w:sz="0" w:space="0" w:color="auto"/>
        <w:bottom w:val="none" w:sz="0" w:space="0" w:color="auto"/>
        <w:right w:val="none" w:sz="0" w:space="0" w:color="auto"/>
      </w:divBdr>
    </w:div>
    <w:div w:id="2101178852">
      <w:bodyDiv w:val="1"/>
      <w:marLeft w:val="0"/>
      <w:marRight w:val="0"/>
      <w:marTop w:val="0"/>
      <w:marBottom w:val="0"/>
      <w:divBdr>
        <w:top w:val="none" w:sz="0" w:space="0" w:color="auto"/>
        <w:left w:val="none" w:sz="0" w:space="0" w:color="auto"/>
        <w:bottom w:val="none" w:sz="0" w:space="0" w:color="auto"/>
        <w:right w:val="none" w:sz="0" w:space="0" w:color="auto"/>
      </w:divBdr>
    </w:div>
    <w:div w:id="2127306887">
      <w:bodyDiv w:val="1"/>
      <w:marLeft w:val="0"/>
      <w:marRight w:val="0"/>
      <w:marTop w:val="0"/>
      <w:marBottom w:val="0"/>
      <w:divBdr>
        <w:top w:val="none" w:sz="0" w:space="0" w:color="auto"/>
        <w:left w:val="none" w:sz="0" w:space="0" w:color="auto"/>
        <w:bottom w:val="none" w:sz="0" w:space="0" w:color="auto"/>
        <w:right w:val="none" w:sz="0" w:space="0" w:color="auto"/>
      </w:divBdr>
    </w:div>
    <w:div w:id="2130926134">
      <w:bodyDiv w:val="1"/>
      <w:marLeft w:val="0"/>
      <w:marRight w:val="0"/>
      <w:marTop w:val="0"/>
      <w:marBottom w:val="0"/>
      <w:divBdr>
        <w:top w:val="none" w:sz="0" w:space="0" w:color="auto"/>
        <w:left w:val="none" w:sz="0" w:space="0" w:color="auto"/>
        <w:bottom w:val="none" w:sz="0" w:space="0" w:color="auto"/>
        <w:right w:val="none" w:sz="0" w:space="0" w:color="auto"/>
      </w:divBdr>
    </w:div>
    <w:div w:id="2141409781">
      <w:bodyDiv w:val="1"/>
      <w:marLeft w:val="0"/>
      <w:marRight w:val="0"/>
      <w:marTop w:val="0"/>
      <w:marBottom w:val="0"/>
      <w:divBdr>
        <w:top w:val="none" w:sz="0" w:space="0" w:color="auto"/>
        <w:left w:val="none" w:sz="0" w:space="0" w:color="auto"/>
        <w:bottom w:val="none" w:sz="0" w:space="0" w:color="auto"/>
        <w:right w:val="none" w:sz="0" w:space="0" w:color="auto"/>
      </w:divBdr>
    </w:div>
    <w:div w:id="21443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9552-5645-4D40-A565-74A78CD9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41</Pages>
  <Words>12502</Words>
  <Characters>68764</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CORDINADORCONTABILID</cp:lastModifiedBy>
  <cp:revision>39</cp:revision>
  <cp:lastPrinted>2022-01-25T20:15:00Z</cp:lastPrinted>
  <dcterms:created xsi:type="dcterms:W3CDTF">2022-01-20T14:26:00Z</dcterms:created>
  <dcterms:modified xsi:type="dcterms:W3CDTF">2022-08-31T20:17:00Z</dcterms:modified>
</cp:coreProperties>
</file>