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5A8" w:rsidRDefault="006B05A8">
      <w:bookmarkStart w:id="0" w:name="_GoBack"/>
      <w:bookmarkEnd w:id="0"/>
    </w:p>
    <w:p w:rsidR="002F01B8" w:rsidRDefault="002F01B8"/>
    <w:p w:rsidR="00F108D9" w:rsidRPr="00993E8C" w:rsidRDefault="007600FA" w:rsidP="00F108D9">
      <w:pPr>
        <w:pStyle w:val="Texto"/>
        <w:spacing w:after="80" w:line="203" w:lineRule="exact"/>
        <w:jc w:val="center"/>
        <w:rPr>
          <w:sz w:val="20"/>
        </w:rPr>
      </w:pPr>
      <w:r>
        <w:rPr>
          <w:b/>
          <w:sz w:val="20"/>
        </w:rPr>
        <w:t xml:space="preserve">I) NOTAS A LOS ESTADOS FINANCIEROS </w:t>
      </w:r>
      <w:r w:rsidR="006C1426">
        <w:rPr>
          <w:b/>
          <w:sz w:val="20"/>
        </w:rPr>
        <w:t>DE</w:t>
      </w:r>
      <w:r w:rsidR="00C53202">
        <w:rPr>
          <w:b/>
          <w:sz w:val="20"/>
        </w:rPr>
        <w:t xml:space="preserve"> 01</w:t>
      </w:r>
      <w:r w:rsidR="006C1426">
        <w:rPr>
          <w:b/>
          <w:sz w:val="20"/>
        </w:rPr>
        <w:t xml:space="preserve"> ENERO A </w:t>
      </w:r>
      <w:r w:rsidR="00336766">
        <w:rPr>
          <w:b/>
          <w:sz w:val="20"/>
        </w:rPr>
        <w:t>30</w:t>
      </w:r>
      <w:r w:rsidR="00FB556F">
        <w:rPr>
          <w:b/>
          <w:sz w:val="20"/>
        </w:rPr>
        <w:t xml:space="preserve"> DE </w:t>
      </w:r>
      <w:r w:rsidR="00336766">
        <w:rPr>
          <w:b/>
          <w:sz w:val="20"/>
        </w:rPr>
        <w:t>JUNIO</w:t>
      </w:r>
      <w:r w:rsidR="00F904D2">
        <w:rPr>
          <w:b/>
          <w:sz w:val="20"/>
        </w:rPr>
        <w:t xml:space="preserve"> DEL 202</w:t>
      </w:r>
      <w:r w:rsidR="00FB556F">
        <w:rPr>
          <w:b/>
          <w:sz w:val="20"/>
        </w:rPr>
        <w:t>3</w:t>
      </w:r>
    </w:p>
    <w:p w:rsidR="00993E8C" w:rsidRDefault="00993E8C" w:rsidP="00F108D9">
      <w:pPr>
        <w:pStyle w:val="Texto"/>
        <w:spacing w:after="80" w:line="203" w:lineRule="exact"/>
        <w:rPr>
          <w:b/>
          <w:smallCaps/>
          <w:sz w:val="20"/>
        </w:rPr>
      </w:pPr>
    </w:p>
    <w:p w:rsidR="007600FA" w:rsidRPr="00352263" w:rsidRDefault="007600FA" w:rsidP="007600FA">
      <w:pPr>
        <w:pStyle w:val="Texto"/>
        <w:jc w:val="center"/>
        <w:rPr>
          <w:b/>
          <w:szCs w:val="18"/>
          <w:lang w:val="es-MX"/>
        </w:rPr>
      </w:pPr>
      <w:r>
        <w:rPr>
          <w:b/>
          <w:szCs w:val="18"/>
          <w:lang w:val="es-MX"/>
        </w:rPr>
        <w:t>a</w:t>
      </w:r>
      <w:r w:rsidRPr="00352263">
        <w:rPr>
          <w:b/>
          <w:szCs w:val="18"/>
          <w:lang w:val="es-MX"/>
        </w:rPr>
        <w:t>) NOTAS DE GESTIÓN ADMINISTRATIVA</w:t>
      </w:r>
    </w:p>
    <w:p w:rsidR="007600FA" w:rsidRDefault="007600FA" w:rsidP="007600FA">
      <w:pPr>
        <w:pStyle w:val="Texto"/>
        <w:spacing w:after="98"/>
        <w:ind w:firstLine="0"/>
        <w:rPr>
          <w:rFonts w:eastAsia="Calibri" w:cs="Arial"/>
          <w:szCs w:val="18"/>
          <w:lang w:val="es-MX" w:eastAsia="es-MX"/>
        </w:rPr>
      </w:pPr>
    </w:p>
    <w:p w:rsidR="007600FA" w:rsidRPr="00352263" w:rsidRDefault="007600FA" w:rsidP="007600FA">
      <w:pPr>
        <w:pStyle w:val="Texto"/>
        <w:spacing w:after="98"/>
        <w:ind w:firstLine="0"/>
        <w:rPr>
          <w:b/>
          <w:szCs w:val="18"/>
          <w:lang w:val="es-MX"/>
        </w:rPr>
      </w:pPr>
      <w:r>
        <w:rPr>
          <w:b/>
          <w:szCs w:val="18"/>
          <w:lang w:val="es-MX"/>
        </w:rPr>
        <w:t xml:space="preserve">1. </w:t>
      </w:r>
      <w:r w:rsidRPr="00352263">
        <w:rPr>
          <w:b/>
          <w:szCs w:val="18"/>
          <w:lang w:val="es-MX"/>
        </w:rPr>
        <w:t>AUTORIZACIÓN E HISTORIA</w:t>
      </w:r>
    </w:p>
    <w:p w:rsidR="007600FA" w:rsidRPr="00352263" w:rsidRDefault="007600FA" w:rsidP="007600FA">
      <w:pPr>
        <w:pStyle w:val="Texto"/>
        <w:spacing w:after="98"/>
        <w:rPr>
          <w:szCs w:val="18"/>
        </w:rPr>
      </w:pPr>
      <w:r w:rsidRPr="00352263">
        <w:rPr>
          <w:szCs w:val="18"/>
        </w:rPr>
        <w:t>Se informará sobre:</w:t>
      </w:r>
    </w:p>
    <w:p w:rsidR="007600FA" w:rsidRPr="00352263" w:rsidRDefault="007600FA" w:rsidP="007600FA">
      <w:pPr>
        <w:pStyle w:val="INCISO"/>
        <w:spacing w:after="98"/>
      </w:pPr>
      <w:r w:rsidRPr="00352263">
        <w:t>a)</w:t>
      </w:r>
      <w:r w:rsidRPr="00352263">
        <w:tab/>
        <w:t>Fecha de creación del ente.</w:t>
      </w:r>
    </w:p>
    <w:p w:rsidR="007600FA" w:rsidRDefault="007600FA" w:rsidP="007600FA">
      <w:pPr>
        <w:pStyle w:val="INCISO"/>
        <w:spacing w:after="98"/>
      </w:pPr>
      <w:r w:rsidRPr="00352263">
        <w:t>b)</w:t>
      </w:r>
      <w:r w:rsidRPr="00352263">
        <w:tab/>
        <w:t>Principales cambios en su estructura.</w:t>
      </w:r>
    </w:p>
    <w:p w:rsidR="007600FA" w:rsidRDefault="007600FA" w:rsidP="007600FA">
      <w:pPr>
        <w:jc w:val="both"/>
        <w:rPr>
          <w:rFonts w:ascii="Arial" w:hAnsi="Arial" w:cs="Arial"/>
          <w:sz w:val="18"/>
          <w:szCs w:val="18"/>
        </w:rPr>
      </w:pPr>
      <w:r w:rsidRPr="00FC1E99">
        <w:rPr>
          <w:rFonts w:ascii="Arial" w:hAnsi="Arial" w:cs="Arial"/>
          <w:sz w:val="18"/>
          <w:szCs w:val="18"/>
        </w:rPr>
        <w:t>a) Fecha de creación del ente.</w:t>
      </w:r>
    </w:p>
    <w:p w:rsidR="007600FA" w:rsidRDefault="007600FA" w:rsidP="007600FA">
      <w:pPr>
        <w:jc w:val="both"/>
        <w:rPr>
          <w:rFonts w:ascii="Arial" w:hAnsi="Arial" w:cs="Arial"/>
          <w:sz w:val="18"/>
          <w:szCs w:val="18"/>
        </w:rPr>
      </w:pPr>
    </w:p>
    <w:p w:rsidR="007600FA" w:rsidRDefault="007600FA" w:rsidP="007600FA">
      <w:pPr>
        <w:pStyle w:val="Texto"/>
        <w:spacing w:after="98"/>
        <w:ind w:firstLine="0"/>
        <w:rPr>
          <w:szCs w:val="18"/>
        </w:rPr>
      </w:pPr>
      <w:r>
        <w:rPr>
          <w:szCs w:val="18"/>
        </w:rPr>
        <w:t xml:space="preserve">El </w:t>
      </w:r>
      <w:r w:rsidRPr="00FC60EE">
        <w:rPr>
          <w:rFonts w:eastAsia="Calibri" w:cs="Arial"/>
          <w:szCs w:val="18"/>
          <w:lang w:val="es-MX" w:eastAsia="es-MX"/>
        </w:rPr>
        <w:t>Sistema para el Desarrollo Integral de la Familia de Hecelchakan</w:t>
      </w:r>
      <w:r w:rsidRPr="00FF3158">
        <w:rPr>
          <w:szCs w:val="18"/>
        </w:rPr>
        <w:t xml:space="preserve"> fue</w:t>
      </w:r>
      <w:r>
        <w:rPr>
          <w:szCs w:val="18"/>
        </w:rPr>
        <w:t xml:space="preserve"> creado el 08 de Febrero de 1993</w:t>
      </w:r>
    </w:p>
    <w:p w:rsidR="007600FA" w:rsidRPr="00FF3158" w:rsidRDefault="007600FA" w:rsidP="007600FA">
      <w:pPr>
        <w:pStyle w:val="Texto"/>
        <w:spacing w:after="98"/>
        <w:ind w:firstLine="0"/>
        <w:rPr>
          <w:szCs w:val="18"/>
        </w:rPr>
      </w:pPr>
    </w:p>
    <w:p w:rsidR="007600FA" w:rsidRDefault="007600FA" w:rsidP="007600FA">
      <w:pPr>
        <w:jc w:val="both"/>
        <w:rPr>
          <w:rFonts w:ascii="Arial" w:hAnsi="Arial" w:cs="Arial"/>
          <w:sz w:val="18"/>
          <w:szCs w:val="18"/>
        </w:rPr>
      </w:pPr>
      <w:r w:rsidRPr="009A0323">
        <w:rPr>
          <w:rFonts w:ascii="Arial" w:hAnsi="Arial" w:cs="Arial"/>
          <w:sz w:val="18"/>
          <w:szCs w:val="18"/>
        </w:rPr>
        <w:t>b) Principales cambios en su estructura.</w:t>
      </w:r>
    </w:p>
    <w:p w:rsidR="007600FA" w:rsidRPr="009A0323" w:rsidRDefault="007600FA" w:rsidP="007600FA">
      <w:pPr>
        <w:jc w:val="both"/>
        <w:rPr>
          <w:rFonts w:ascii="Arial" w:hAnsi="Arial" w:cs="Arial"/>
          <w:sz w:val="18"/>
          <w:szCs w:val="18"/>
        </w:rPr>
      </w:pPr>
    </w:p>
    <w:p w:rsidR="007600FA" w:rsidRPr="002161E6" w:rsidRDefault="007600FA" w:rsidP="007600FA">
      <w:pPr>
        <w:autoSpaceDE w:val="0"/>
        <w:autoSpaceDN w:val="0"/>
        <w:adjustRightInd w:val="0"/>
        <w:jc w:val="both"/>
        <w:rPr>
          <w:rFonts w:ascii="Arial" w:hAnsi="Arial" w:cs="Arial"/>
          <w:sz w:val="18"/>
          <w:szCs w:val="18"/>
        </w:rPr>
      </w:pPr>
      <w:r>
        <w:rPr>
          <w:rFonts w:ascii="Arial" w:eastAsia="Calibri" w:hAnsi="Arial" w:cs="Arial"/>
          <w:sz w:val="18"/>
          <w:szCs w:val="18"/>
          <w:lang w:eastAsia="es-MX"/>
        </w:rPr>
        <w:t>E</w:t>
      </w:r>
      <w:r w:rsidRPr="002161E6">
        <w:rPr>
          <w:rFonts w:ascii="Arial" w:eastAsia="Calibri" w:hAnsi="Arial" w:cs="Arial"/>
          <w:sz w:val="18"/>
          <w:szCs w:val="18"/>
          <w:lang w:val="es-MX" w:eastAsia="es-MX"/>
        </w:rPr>
        <w:t>laboración de</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los estados financieros, para la mayor comprensión de los mismos y sus particularidades.</w:t>
      </w:r>
    </w:p>
    <w:p w:rsidR="007600FA" w:rsidRDefault="007600FA" w:rsidP="007600FA">
      <w:pPr>
        <w:pStyle w:val="Texto"/>
        <w:spacing w:after="98"/>
        <w:ind w:firstLine="0"/>
        <w:rPr>
          <w:szCs w:val="18"/>
        </w:rPr>
      </w:pPr>
    </w:p>
    <w:p w:rsidR="007600FA" w:rsidRPr="00352263" w:rsidRDefault="007600FA" w:rsidP="007600FA">
      <w:pPr>
        <w:pStyle w:val="Texto"/>
        <w:spacing w:after="98"/>
        <w:ind w:firstLine="0"/>
        <w:rPr>
          <w:b/>
          <w:szCs w:val="18"/>
          <w:lang w:val="es-MX"/>
        </w:rPr>
      </w:pPr>
      <w:r w:rsidRPr="005503E0">
        <w:rPr>
          <w:b/>
          <w:szCs w:val="18"/>
          <w:lang w:val="es-MX"/>
        </w:rPr>
        <w:t>2</w:t>
      </w:r>
      <w:r>
        <w:rPr>
          <w:b/>
          <w:szCs w:val="18"/>
          <w:lang w:val="es-MX"/>
        </w:rPr>
        <w:t>.</w:t>
      </w:r>
      <w:r>
        <w:rPr>
          <w:szCs w:val="18"/>
        </w:rPr>
        <w:t xml:space="preserve"> </w:t>
      </w:r>
      <w:r w:rsidRPr="00352263">
        <w:rPr>
          <w:b/>
          <w:szCs w:val="18"/>
          <w:lang w:val="es-MX"/>
        </w:rPr>
        <w:t>PANORAMA ECONÓMICO Y FINANCIERO</w:t>
      </w:r>
    </w:p>
    <w:p w:rsidR="007600FA" w:rsidRDefault="007600FA" w:rsidP="007600FA">
      <w:pPr>
        <w:pStyle w:val="Default"/>
        <w:jc w:val="both"/>
        <w:rPr>
          <w:sz w:val="18"/>
          <w:szCs w:val="18"/>
        </w:rPr>
      </w:pPr>
    </w:p>
    <w:p w:rsidR="007600FA" w:rsidRDefault="00C840BC" w:rsidP="007600FA">
      <w:pPr>
        <w:pStyle w:val="Default"/>
        <w:jc w:val="both"/>
        <w:rPr>
          <w:sz w:val="18"/>
          <w:szCs w:val="18"/>
        </w:rPr>
      </w:pPr>
      <w:r>
        <w:rPr>
          <w:sz w:val="18"/>
          <w:szCs w:val="18"/>
        </w:rPr>
        <w:t>Al 30 de junio</w:t>
      </w:r>
      <w:r w:rsidR="00FB556F">
        <w:rPr>
          <w:sz w:val="18"/>
          <w:szCs w:val="18"/>
        </w:rPr>
        <w:t xml:space="preserve"> de 2023</w:t>
      </w:r>
      <w:r w:rsidR="007600FA">
        <w:rPr>
          <w:sz w:val="18"/>
          <w:szCs w:val="18"/>
        </w:rPr>
        <w:t xml:space="preserve"> el </w:t>
      </w:r>
      <w:r w:rsidR="007600FA" w:rsidRPr="00FC60EE">
        <w:rPr>
          <w:sz w:val="18"/>
          <w:szCs w:val="18"/>
        </w:rPr>
        <w:t>Sistema para el Desarrollo Integral de la Familia de Hecelchakan</w:t>
      </w:r>
      <w:r w:rsidR="007600FA">
        <w:rPr>
          <w:sz w:val="18"/>
          <w:szCs w:val="18"/>
        </w:rPr>
        <w:t xml:space="preserve"> presenta unas finanzas públicas sanas y sólidas, los cuales ayudan a cumplir los objetivos estratégicos en apoyo a la población vulnerable del municipio.</w:t>
      </w:r>
    </w:p>
    <w:p w:rsidR="007600FA" w:rsidRDefault="007600FA" w:rsidP="007600FA">
      <w:pPr>
        <w:pStyle w:val="Default"/>
        <w:jc w:val="both"/>
        <w:rPr>
          <w:b/>
          <w:szCs w:val="18"/>
        </w:rPr>
      </w:pPr>
    </w:p>
    <w:p w:rsidR="007600FA" w:rsidRPr="00352263" w:rsidRDefault="007600FA" w:rsidP="007600FA">
      <w:pPr>
        <w:pStyle w:val="Texto"/>
        <w:spacing w:after="98"/>
        <w:ind w:firstLine="0"/>
        <w:rPr>
          <w:b/>
          <w:szCs w:val="18"/>
          <w:lang w:val="es-MX"/>
        </w:rPr>
      </w:pPr>
      <w:r>
        <w:rPr>
          <w:rFonts w:cs="Arial"/>
          <w:szCs w:val="18"/>
        </w:rPr>
        <w:t xml:space="preserve">3. </w:t>
      </w:r>
      <w:r w:rsidRPr="00352263">
        <w:rPr>
          <w:b/>
          <w:szCs w:val="18"/>
          <w:lang w:val="es-MX"/>
        </w:rPr>
        <w:t>ORGANIZACIÓN Y OBJETO SOCIAL</w:t>
      </w:r>
    </w:p>
    <w:p w:rsidR="007600FA" w:rsidRDefault="007600FA" w:rsidP="007600FA">
      <w:pPr>
        <w:pStyle w:val="INCISO"/>
        <w:spacing w:after="98"/>
        <w:ind w:left="284" w:firstLine="0"/>
      </w:pPr>
      <w:r w:rsidRPr="00352263">
        <w:t>a)</w:t>
      </w:r>
      <w:r w:rsidRPr="00352263">
        <w:tab/>
        <w:t>Objeto social.</w:t>
      </w:r>
    </w:p>
    <w:p w:rsidR="007600FA" w:rsidRPr="00352263" w:rsidRDefault="007600FA" w:rsidP="007600FA">
      <w:pPr>
        <w:pStyle w:val="INCISO"/>
        <w:spacing w:after="98"/>
        <w:ind w:left="0" w:firstLine="284"/>
      </w:pPr>
      <w:r>
        <w:t>Asistencia social</w:t>
      </w:r>
    </w:p>
    <w:p w:rsidR="007600FA" w:rsidRDefault="007600FA" w:rsidP="007600FA">
      <w:pPr>
        <w:pStyle w:val="INCISO"/>
        <w:spacing w:after="98"/>
        <w:ind w:left="284" w:firstLine="0"/>
      </w:pPr>
      <w:r w:rsidRPr="00352263">
        <w:t>b)</w:t>
      </w:r>
      <w:r w:rsidRPr="00352263">
        <w:tab/>
        <w:t>Principal actividad.</w:t>
      </w:r>
    </w:p>
    <w:p w:rsidR="007600FA" w:rsidRPr="00CD7B5A" w:rsidRDefault="007600FA" w:rsidP="007600FA">
      <w:pPr>
        <w:pStyle w:val="Prrafodelista"/>
        <w:ind w:left="284"/>
        <w:jc w:val="both"/>
        <w:rPr>
          <w:rFonts w:ascii="Arial" w:hAnsi="Arial" w:cs="Arial"/>
          <w:sz w:val="18"/>
          <w:szCs w:val="18"/>
        </w:rPr>
      </w:pPr>
      <w:r>
        <w:rPr>
          <w:rFonts w:ascii="Arial" w:hAnsi="Arial" w:cs="Arial"/>
          <w:sz w:val="18"/>
          <w:szCs w:val="18"/>
        </w:rPr>
        <w:t>Apoyar y mejorar la calidad de vida de la población del municipio de Hecelchakan que se encuentra en condiciones vulnerables.</w:t>
      </w:r>
    </w:p>
    <w:p w:rsidR="007600FA" w:rsidRDefault="007600FA" w:rsidP="007600FA">
      <w:pPr>
        <w:pStyle w:val="INCISO"/>
        <w:spacing w:after="98"/>
        <w:ind w:left="284" w:firstLine="0"/>
      </w:pPr>
      <w:r w:rsidRPr="00352263">
        <w:t>c)</w:t>
      </w:r>
      <w:r w:rsidRPr="00352263">
        <w:tab/>
        <w:t>Ejercicio fiscal.</w:t>
      </w:r>
    </w:p>
    <w:p w:rsidR="007600FA" w:rsidRDefault="00FB556F" w:rsidP="007600FA">
      <w:pPr>
        <w:pStyle w:val="INCISO"/>
        <w:spacing w:after="98"/>
      </w:pPr>
      <w:r>
        <w:t>2023</w:t>
      </w:r>
    </w:p>
    <w:p w:rsidR="007600FA" w:rsidRPr="00352263" w:rsidRDefault="007600FA" w:rsidP="007600FA">
      <w:pPr>
        <w:pStyle w:val="INCISO"/>
        <w:spacing w:after="98"/>
        <w:ind w:left="284" w:firstLine="0"/>
      </w:pPr>
    </w:p>
    <w:p w:rsidR="007600FA" w:rsidRDefault="007600FA" w:rsidP="007600FA">
      <w:pPr>
        <w:pStyle w:val="INCISO"/>
        <w:spacing w:after="98"/>
        <w:ind w:left="284" w:firstLine="0"/>
      </w:pPr>
      <w:r w:rsidRPr="00352263">
        <w:t>d)</w:t>
      </w:r>
      <w:r w:rsidRPr="00352263">
        <w:tab/>
        <w:t>Régimen jurídico.</w:t>
      </w:r>
    </w:p>
    <w:p w:rsidR="007600FA" w:rsidRPr="004753FA" w:rsidRDefault="007600FA" w:rsidP="007600FA">
      <w:pPr>
        <w:ind w:left="284"/>
        <w:jc w:val="both"/>
        <w:rPr>
          <w:rFonts w:ascii="Arial" w:hAnsi="Arial" w:cs="Arial"/>
          <w:sz w:val="18"/>
          <w:szCs w:val="18"/>
        </w:rPr>
      </w:pPr>
      <w:r>
        <w:rPr>
          <w:rFonts w:ascii="Arial" w:hAnsi="Arial" w:cs="Arial"/>
          <w:sz w:val="18"/>
          <w:szCs w:val="18"/>
        </w:rPr>
        <w:t>Institución de orden público</w:t>
      </w:r>
    </w:p>
    <w:p w:rsidR="007600FA" w:rsidRPr="00352263" w:rsidRDefault="007600FA" w:rsidP="007600FA">
      <w:pPr>
        <w:pStyle w:val="INCISO"/>
        <w:spacing w:after="98"/>
        <w:ind w:left="284" w:firstLine="0"/>
      </w:pPr>
    </w:p>
    <w:p w:rsidR="007600FA" w:rsidRPr="0049326E" w:rsidRDefault="007600FA" w:rsidP="007600FA">
      <w:pPr>
        <w:pStyle w:val="INCISO"/>
        <w:spacing w:after="98"/>
        <w:ind w:left="284" w:firstLine="0"/>
      </w:pPr>
      <w:r w:rsidRPr="00352263">
        <w:t>e)</w:t>
      </w:r>
      <w:r w:rsidRPr="00352263">
        <w:tab/>
      </w:r>
      <w:r w:rsidRPr="0049326E">
        <w:t>Consideraciones fiscales del ente: revelar el tipo de contribuciones que esté obligado a pagar o retener.</w:t>
      </w:r>
    </w:p>
    <w:p w:rsidR="007600FA" w:rsidRPr="0049326E" w:rsidRDefault="007600FA" w:rsidP="007600FA">
      <w:pPr>
        <w:pStyle w:val="Prrafodelista"/>
        <w:ind w:left="284"/>
        <w:jc w:val="both"/>
        <w:rPr>
          <w:rFonts w:ascii="Arial" w:hAnsi="Arial" w:cs="Arial"/>
          <w:sz w:val="18"/>
          <w:szCs w:val="18"/>
          <w:u w:val="single"/>
        </w:rPr>
      </w:pPr>
    </w:p>
    <w:p w:rsidR="007600FA" w:rsidRPr="0049326E" w:rsidRDefault="007600FA" w:rsidP="007600FA">
      <w:pPr>
        <w:pStyle w:val="Prrafodelista"/>
        <w:ind w:left="284"/>
        <w:jc w:val="both"/>
        <w:rPr>
          <w:rFonts w:ascii="Arial" w:hAnsi="Arial" w:cs="Arial"/>
          <w:sz w:val="18"/>
          <w:szCs w:val="18"/>
          <w:u w:val="single"/>
        </w:rPr>
      </w:pPr>
      <w:r w:rsidRPr="0049326E">
        <w:rPr>
          <w:rFonts w:ascii="Arial" w:hAnsi="Arial" w:cs="Arial"/>
          <w:sz w:val="18"/>
          <w:szCs w:val="18"/>
          <w:u w:val="single"/>
        </w:rPr>
        <w:t>IMPUESTO SOBRE LA RENTA</w:t>
      </w:r>
    </w:p>
    <w:p w:rsidR="007600FA" w:rsidRPr="0049326E" w:rsidRDefault="007600FA" w:rsidP="007600FA">
      <w:pPr>
        <w:pStyle w:val="Prrafodelista"/>
        <w:ind w:left="284"/>
        <w:jc w:val="both"/>
        <w:rPr>
          <w:rFonts w:ascii="Arial" w:hAnsi="Arial" w:cs="Arial"/>
          <w:sz w:val="18"/>
          <w:szCs w:val="18"/>
          <w:u w:val="single"/>
        </w:rPr>
      </w:pPr>
      <w:r w:rsidRPr="0049326E">
        <w:rPr>
          <w:rFonts w:ascii="Arial" w:hAnsi="Arial" w:cs="Arial"/>
          <w:sz w:val="18"/>
          <w:szCs w:val="18"/>
        </w:rPr>
        <w:t xml:space="preserve">Persona Moral no contribuyente por la percepción de sus ingresos, de conformidad con los artículos 93, 94 y 102 de la Ley del Impuesto Sobre la Renta. </w:t>
      </w:r>
    </w:p>
    <w:p w:rsidR="007600FA" w:rsidRPr="0049326E" w:rsidRDefault="007600FA" w:rsidP="007600FA">
      <w:pPr>
        <w:pStyle w:val="Prrafodelista"/>
        <w:ind w:left="284"/>
        <w:jc w:val="both"/>
        <w:rPr>
          <w:rFonts w:ascii="Arial" w:hAnsi="Arial" w:cs="Arial"/>
          <w:sz w:val="18"/>
          <w:szCs w:val="18"/>
        </w:rPr>
      </w:pPr>
    </w:p>
    <w:p w:rsidR="007600FA" w:rsidRPr="0049326E" w:rsidRDefault="007600FA" w:rsidP="007600FA">
      <w:pPr>
        <w:pStyle w:val="Prrafodelista"/>
        <w:ind w:left="0"/>
        <w:jc w:val="both"/>
        <w:rPr>
          <w:rFonts w:ascii="Arial" w:hAnsi="Arial" w:cs="Arial"/>
          <w:sz w:val="18"/>
          <w:szCs w:val="18"/>
        </w:rPr>
      </w:pPr>
    </w:p>
    <w:p w:rsidR="007600FA" w:rsidRDefault="007600FA" w:rsidP="007600FA">
      <w:pPr>
        <w:pStyle w:val="Prrafodelista"/>
        <w:ind w:left="284"/>
        <w:jc w:val="both"/>
        <w:rPr>
          <w:rFonts w:ascii="Arial" w:hAnsi="Arial" w:cs="Arial"/>
          <w:sz w:val="18"/>
          <w:szCs w:val="18"/>
        </w:rPr>
      </w:pPr>
    </w:p>
    <w:p w:rsidR="007600FA" w:rsidRDefault="007600FA" w:rsidP="007600FA">
      <w:pPr>
        <w:pStyle w:val="Prrafodelista"/>
        <w:ind w:left="284"/>
        <w:jc w:val="both"/>
        <w:rPr>
          <w:rFonts w:ascii="Arial" w:hAnsi="Arial" w:cs="Arial"/>
          <w:sz w:val="18"/>
          <w:szCs w:val="18"/>
        </w:rPr>
      </w:pPr>
      <w:r w:rsidRPr="0049326E">
        <w:rPr>
          <w:rFonts w:ascii="Arial" w:hAnsi="Arial" w:cs="Arial"/>
          <w:sz w:val="18"/>
          <w:szCs w:val="18"/>
        </w:rPr>
        <w:t>Retenedor por los pagos por servicios personales subordinados, de conformidad con el artículo, 110 y 113 de Ley del Impuesto Sobre la Renta.</w:t>
      </w:r>
    </w:p>
    <w:p w:rsidR="007600FA" w:rsidRDefault="007600FA" w:rsidP="007600FA">
      <w:pPr>
        <w:pStyle w:val="Prrafodelista"/>
        <w:ind w:left="284"/>
        <w:jc w:val="both"/>
        <w:rPr>
          <w:rFonts w:ascii="Arial" w:hAnsi="Arial" w:cs="Arial"/>
          <w:sz w:val="18"/>
          <w:szCs w:val="18"/>
        </w:rPr>
      </w:pPr>
    </w:p>
    <w:p w:rsidR="007600FA" w:rsidRPr="0049326E" w:rsidRDefault="007600FA" w:rsidP="007600FA">
      <w:pPr>
        <w:pStyle w:val="Prrafodelista"/>
        <w:ind w:left="284"/>
        <w:jc w:val="both"/>
        <w:rPr>
          <w:rFonts w:ascii="Arial" w:hAnsi="Arial" w:cs="Arial"/>
          <w:sz w:val="18"/>
          <w:szCs w:val="18"/>
        </w:rPr>
      </w:pPr>
      <w:r w:rsidRPr="0049326E">
        <w:rPr>
          <w:rFonts w:ascii="Arial" w:hAnsi="Arial" w:cs="Arial"/>
          <w:sz w:val="18"/>
          <w:szCs w:val="18"/>
        </w:rPr>
        <w:t>Retenedor por los pagos por asimilados a salarios de conformidad con el artículo, 110 y 113 de Ley del Impuesto Sobre la Renta</w:t>
      </w:r>
      <w:r>
        <w:rPr>
          <w:rFonts w:ascii="Arial" w:hAnsi="Arial" w:cs="Arial"/>
          <w:sz w:val="18"/>
          <w:szCs w:val="18"/>
        </w:rPr>
        <w:t>.</w:t>
      </w:r>
    </w:p>
    <w:p w:rsidR="007600FA" w:rsidRDefault="007600FA" w:rsidP="007600FA">
      <w:pPr>
        <w:pStyle w:val="Prrafodelista"/>
        <w:ind w:left="284"/>
        <w:jc w:val="both"/>
        <w:rPr>
          <w:rFonts w:ascii="Arial" w:hAnsi="Arial" w:cs="Arial"/>
          <w:sz w:val="18"/>
          <w:szCs w:val="18"/>
        </w:rPr>
      </w:pPr>
    </w:p>
    <w:p w:rsidR="007600FA" w:rsidRPr="0049326E" w:rsidRDefault="007600FA" w:rsidP="007600FA">
      <w:pPr>
        <w:pStyle w:val="Prrafodelista"/>
        <w:ind w:left="284"/>
        <w:jc w:val="both"/>
        <w:rPr>
          <w:rFonts w:ascii="Arial" w:hAnsi="Arial" w:cs="Arial"/>
          <w:sz w:val="18"/>
          <w:szCs w:val="18"/>
        </w:rPr>
      </w:pPr>
      <w:r w:rsidRPr="0049326E">
        <w:rPr>
          <w:rFonts w:ascii="Arial" w:hAnsi="Arial" w:cs="Arial"/>
          <w:sz w:val="18"/>
          <w:szCs w:val="18"/>
        </w:rPr>
        <w:t>Retenedor por los pagos por servicios personales independientes de conformidad con el artículo 102, 120 y 127 de la Ley del Impuesto Sobre la Renta.</w:t>
      </w:r>
    </w:p>
    <w:p w:rsidR="007600FA" w:rsidRPr="0049326E" w:rsidRDefault="007600FA" w:rsidP="007600FA">
      <w:pPr>
        <w:pStyle w:val="Prrafodelista"/>
        <w:ind w:left="284"/>
        <w:jc w:val="both"/>
        <w:rPr>
          <w:rFonts w:ascii="Arial" w:hAnsi="Arial" w:cs="Arial"/>
          <w:sz w:val="18"/>
          <w:szCs w:val="18"/>
        </w:rPr>
      </w:pPr>
    </w:p>
    <w:p w:rsidR="007600FA" w:rsidRPr="0049326E" w:rsidRDefault="007600FA" w:rsidP="007600FA">
      <w:pPr>
        <w:pStyle w:val="Prrafodelista"/>
        <w:ind w:left="284"/>
        <w:jc w:val="both"/>
        <w:rPr>
          <w:rFonts w:ascii="Arial" w:hAnsi="Arial" w:cs="Arial"/>
          <w:sz w:val="18"/>
          <w:szCs w:val="18"/>
        </w:rPr>
      </w:pPr>
      <w:r w:rsidRPr="0049326E">
        <w:rPr>
          <w:rFonts w:ascii="Arial" w:hAnsi="Arial" w:cs="Arial"/>
          <w:sz w:val="18"/>
          <w:szCs w:val="18"/>
        </w:rPr>
        <w:t>Retenedor por los pagos por Arrendamiento de Inmuebles de conformidad con el artículo 102, 141 y 143 de la Ley del Impuesto Sobre la Renta.</w:t>
      </w:r>
    </w:p>
    <w:p w:rsidR="007600FA" w:rsidRPr="0049326E" w:rsidRDefault="007600FA" w:rsidP="007600FA">
      <w:pPr>
        <w:pStyle w:val="Prrafodelista"/>
        <w:jc w:val="both"/>
        <w:rPr>
          <w:rFonts w:ascii="Arial" w:hAnsi="Arial" w:cs="Arial"/>
          <w:sz w:val="20"/>
          <w:szCs w:val="20"/>
        </w:rPr>
      </w:pPr>
    </w:p>
    <w:p w:rsidR="007600FA" w:rsidRPr="0049326E" w:rsidRDefault="007600FA" w:rsidP="007600FA">
      <w:pPr>
        <w:pStyle w:val="Prrafodelista"/>
        <w:jc w:val="both"/>
        <w:rPr>
          <w:rFonts w:ascii="Arial" w:hAnsi="Arial" w:cs="Arial"/>
          <w:sz w:val="20"/>
          <w:szCs w:val="20"/>
        </w:rPr>
      </w:pPr>
    </w:p>
    <w:p w:rsidR="007600FA" w:rsidRPr="0049326E" w:rsidRDefault="007600FA" w:rsidP="007600FA">
      <w:pPr>
        <w:pStyle w:val="Prrafodelista"/>
        <w:ind w:left="284"/>
        <w:jc w:val="both"/>
        <w:rPr>
          <w:rFonts w:ascii="Arial" w:hAnsi="Arial" w:cs="Arial"/>
          <w:sz w:val="18"/>
          <w:szCs w:val="18"/>
          <w:u w:val="single"/>
        </w:rPr>
      </w:pPr>
      <w:r w:rsidRPr="0049326E">
        <w:rPr>
          <w:rFonts w:ascii="Arial" w:hAnsi="Arial" w:cs="Arial"/>
          <w:sz w:val="18"/>
          <w:szCs w:val="18"/>
          <w:u w:val="single"/>
        </w:rPr>
        <w:t>IMPUESTO AL VALOR AGREGADO</w:t>
      </w:r>
    </w:p>
    <w:p w:rsidR="007600FA" w:rsidRPr="00DB0074" w:rsidRDefault="007600FA" w:rsidP="007600FA">
      <w:pPr>
        <w:pStyle w:val="Prrafodelista"/>
        <w:ind w:left="284"/>
        <w:jc w:val="both"/>
        <w:rPr>
          <w:rFonts w:ascii="Arial" w:hAnsi="Arial" w:cs="Arial"/>
          <w:sz w:val="18"/>
          <w:szCs w:val="18"/>
        </w:rPr>
      </w:pPr>
      <w:r w:rsidRPr="0049326E">
        <w:rPr>
          <w:rFonts w:ascii="Arial" w:hAnsi="Arial" w:cs="Arial"/>
          <w:sz w:val="18"/>
          <w:szCs w:val="18"/>
        </w:rPr>
        <w:t>Contribuyente, únicamente por las operaciones relacionadas con el suministro de agua potable, pero en todo caso la mayor parte está gravada a la tasa del 0%, conforme al artículo 2-A, fracción II inciso h) de la Ley del Impuesto al Valor Agregado.</w:t>
      </w:r>
    </w:p>
    <w:p w:rsidR="007600FA" w:rsidRPr="00175D33" w:rsidRDefault="007600FA" w:rsidP="007600FA">
      <w:pPr>
        <w:pStyle w:val="Prrafodelista"/>
        <w:jc w:val="both"/>
        <w:rPr>
          <w:rFonts w:ascii="Arial" w:hAnsi="Arial" w:cs="Arial"/>
          <w:sz w:val="20"/>
          <w:szCs w:val="20"/>
        </w:rPr>
      </w:pPr>
    </w:p>
    <w:p w:rsidR="007600FA" w:rsidRPr="00DB0074" w:rsidRDefault="007600FA" w:rsidP="007600FA">
      <w:pPr>
        <w:ind w:firstLine="284"/>
        <w:jc w:val="both"/>
        <w:rPr>
          <w:rFonts w:ascii="Arial" w:hAnsi="Arial" w:cs="Arial"/>
          <w:sz w:val="18"/>
          <w:szCs w:val="18"/>
          <w:u w:val="single"/>
        </w:rPr>
      </w:pPr>
      <w:r w:rsidRPr="00DB0074">
        <w:rPr>
          <w:rFonts w:ascii="Arial" w:hAnsi="Arial" w:cs="Arial"/>
          <w:sz w:val="18"/>
          <w:szCs w:val="18"/>
          <w:u w:val="single"/>
        </w:rPr>
        <w:t>IMPUESTO LOCAL SOBRE NOMINAS</w:t>
      </w:r>
    </w:p>
    <w:p w:rsidR="007600FA" w:rsidRPr="00C20950" w:rsidRDefault="007600FA" w:rsidP="007600FA">
      <w:pPr>
        <w:pStyle w:val="Prrafodelista"/>
        <w:ind w:left="284"/>
        <w:jc w:val="both"/>
        <w:rPr>
          <w:rFonts w:ascii="Arial" w:hAnsi="Arial" w:cs="Arial"/>
          <w:sz w:val="18"/>
          <w:szCs w:val="18"/>
        </w:rPr>
      </w:pPr>
      <w:r w:rsidRPr="00DB0074">
        <w:rPr>
          <w:rFonts w:ascii="Arial" w:hAnsi="Arial" w:cs="Arial"/>
          <w:sz w:val="18"/>
          <w:szCs w:val="18"/>
        </w:rPr>
        <w:t>Contribuyente por los pagos efectuados por servicios personales subordinados conforme a</w:t>
      </w:r>
      <w:r>
        <w:rPr>
          <w:rFonts w:ascii="Arial" w:hAnsi="Arial" w:cs="Arial"/>
          <w:sz w:val="18"/>
          <w:szCs w:val="18"/>
        </w:rPr>
        <w:t xml:space="preserve"> </w:t>
      </w:r>
      <w:r w:rsidRPr="00DB0074">
        <w:rPr>
          <w:rFonts w:ascii="Arial" w:hAnsi="Arial" w:cs="Arial"/>
          <w:sz w:val="18"/>
          <w:szCs w:val="18"/>
        </w:rPr>
        <w:t>l</w:t>
      </w:r>
      <w:r>
        <w:rPr>
          <w:rFonts w:ascii="Arial" w:hAnsi="Arial" w:cs="Arial"/>
          <w:sz w:val="18"/>
          <w:szCs w:val="18"/>
        </w:rPr>
        <w:t>os</w:t>
      </w:r>
      <w:r w:rsidRPr="00DB0074">
        <w:rPr>
          <w:rFonts w:ascii="Arial" w:hAnsi="Arial" w:cs="Arial"/>
          <w:sz w:val="18"/>
          <w:szCs w:val="18"/>
        </w:rPr>
        <w:t xml:space="preserve"> artícu</w:t>
      </w:r>
      <w:r>
        <w:rPr>
          <w:rFonts w:ascii="Arial" w:hAnsi="Arial" w:cs="Arial"/>
          <w:sz w:val="18"/>
          <w:szCs w:val="18"/>
        </w:rPr>
        <w:t xml:space="preserve">los 20 al 28 </w:t>
      </w:r>
      <w:r w:rsidRPr="00DB0074">
        <w:rPr>
          <w:rFonts w:ascii="Arial" w:hAnsi="Arial" w:cs="Arial"/>
          <w:sz w:val="18"/>
          <w:szCs w:val="18"/>
        </w:rPr>
        <w:t xml:space="preserve">de la Ley de Hacienda </w:t>
      </w:r>
      <w:r>
        <w:rPr>
          <w:rFonts w:ascii="Arial" w:hAnsi="Arial" w:cs="Arial"/>
          <w:sz w:val="18"/>
          <w:szCs w:val="18"/>
        </w:rPr>
        <w:t xml:space="preserve">del </w:t>
      </w:r>
      <w:r w:rsidRPr="00DB0074">
        <w:rPr>
          <w:rFonts w:ascii="Arial" w:hAnsi="Arial" w:cs="Arial"/>
          <w:sz w:val="18"/>
          <w:szCs w:val="18"/>
        </w:rPr>
        <w:t xml:space="preserve">Estado de </w:t>
      </w:r>
      <w:r>
        <w:rPr>
          <w:rFonts w:ascii="Arial" w:hAnsi="Arial" w:cs="Arial"/>
          <w:sz w:val="18"/>
          <w:szCs w:val="18"/>
        </w:rPr>
        <w:t>Campeche</w:t>
      </w:r>
    </w:p>
    <w:p w:rsidR="007600FA" w:rsidRDefault="007600FA" w:rsidP="007600FA">
      <w:pPr>
        <w:pStyle w:val="INCISO"/>
        <w:spacing w:after="98"/>
        <w:ind w:left="284" w:firstLine="0"/>
      </w:pPr>
    </w:p>
    <w:p w:rsidR="007600FA" w:rsidRDefault="007600FA" w:rsidP="007600FA">
      <w:pPr>
        <w:pStyle w:val="INCISO"/>
        <w:spacing w:after="98"/>
        <w:ind w:left="284" w:firstLine="0"/>
      </w:pPr>
      <w:r w:rsidRPr="00352263">
        <w:t>f)</w:t>
      </w:r>
      <w:r w:rsidRPr="00352263">
        <w:tab/>
        <w:t>Estructura organizacional básica.</w:t>
      </w:r>
    </w:p>
    <w:p w:rsidR="007600FA" w:rsidRDefault="007600FA" w:rsidP="007600FA">
      <w:pPr>
        <w:pStyle w:val="INCISO"/>
        <w:spacing w:after="98"/>
        <w:ind w:left="0" w:firstLine="0"/>
      </w:pPr>
    </w:p>
    <w:p w:rsidR="007600FA" w:rsidRDefault="007600FA" w:rsidP="007600FA">
      <w:pPr>
        <w:pStyle w:val="INCISO"/>
        <w:tabs>
          <w:tab w:val="left" w:pos="2742"/>
        </w:tabs>
        <w:spacing w:after="98"/>
        <w:ind w:left="284" w:firstLine="0"/>
      </w:pPr>
      <w:r>
        <w:t>Estructura Administrativa</w:t>
      </w:r>
    </w:p>
    <w:p w:rsidR="007600FA" w:rsidRDefault="00267AF8" w:rsidP="007600FA">
      <w:pPr>
        <w:pStyle w:val="INCISO"/>
        <w:tabs>
          <w:tab w:val="left" w:pos="2742"/>
        </w:tabs>
        <w:spacing w:after="98"/>
        <w:ind w:left="284" w:firstLine="0"/>
      </w:pPr>
      <w:r>
        <w:rPr>
          <w:noProof/>
        </w:rPr>
        <w:drawing>
          <wp:anchor distT="0" distB="0" distL="114300" distR="114300" simplePos="0" relativeHeight="251659264" behindDoc="0" locked="0" layoutInCell="1" allowOverlap="1">
            <wp:simplePos x="0" y="0"/>
            <wp:positionH relativeFrom="column">
              <wp:posOffset>47625</wp:posOffset>
            </wp:positionH>
            <wp:positionV relativeFrom="paragraph">
              <wp:posOffset>70485</wp:posOffset>
            </wp:positionV>
            <wp:extent cx="5992495" cy="3434715"/>
            <wp:effectExtent l="0" t="0" r="0" b="0"/>
            <wp:wrapNone/>
            <wp:docPr id="91" name="Imagen 91" descr="Captura de pantalla 2022-05-24 125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aptura de pantalla 2022-05-24 1255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2495" cy="3434715"/>
                    </a:xfrm>
                    <a:prstGeom prst="rect">
                      <a:avLst/>
                    </a:prstGeom>
                    <a:noFill/>
                  </pic:spPr>
                </pic:pic>
              </a:graphicData>
            </a:graphic>
            <wp14:sizeRelH relativeFrom="page">
              <wp14:pctWidth>0</wp14:pctWidth>
            </wp14:sizeRelH>
            <wp14:sizeRelV relativeFrom="page">
              <wp14:pctHeight>0</wp14:pctHeight>
            </wp14:sizeRelV>
          </wp:anchor>
        </w:drawing>
      </w:r>
      <w:r w:rsidR="007600FA">
        <w:tab/>
      </w:r>
    </w:p>
    <w:p w:rsidR="007600FA" w:rsidRDefault="007600FA" w:rsidP="007600FA">
      <w:pPr>
        <w:pStyle w:val="INCISO"/>
        <w:tabs>
          <w:tab w:val="left" w:pos="2742"/>
        </w:tabs>
        <w:spacing w:after="98"/>
        <w:ind w:left="0" w:firstLine="0"/>
      </w:pPr>
    </w:p>
    <w:p w:rsidR="007600FA" w:rsidRDefault="007600FA" w:rsidP="007600FA">
      <w:pPr>
        <w:pStyle w:val="INCISO"/>
        <w:spacing w:after="98"/>
        <w:ind w:left="284" w:firstLine="0"/>
      </w:pPr>
    </w:p>
    <w:p w:rsidR="007600FA" w:rsidRDefault="007600FA" w:rsidP="007600FA">
      <w:pPr>
        <w:pStyle w:val="INCISO"/>
        <w:spacing w:after="98"/>
        <w:ind w:left="284" w:firstLine="0"/>
      </w:pPr>
    </w:p>
    <w:p w:rsidR="007600FA" w:rsidRDefault="007600FA" w:rsidP="007600FA">
      <w:pPr>
        <w:pStyle w:val="INCISO"/>
        <w:spacing w:after="98"/>
        <w:ind w:left="284" w:firstLine="0"/>
      </w:pPr>
    </w:p>
    <w:p w:rsidR="007600FA" w:rsidRDefault="007600FA" w:rsidP="007600FA">
      <w:pPr>
        <w:pStyle w:val="INCISO"/>
        <w:spacing w:after="98"/>
        <w:ind w:left="284" w:firstLine="0"/>
      </w:pPr>
    </w:p>
    <w:p w:rsidR="007600FA" w:rsidRDefault="007600FA" w:rsidP="007600FA">
      <w:pPr>
        <w:pStyle w:val="INCISO"/>
        <w:spacing w:after="98"/>
        <w:ind w:left="0" w:firstLine="0"/>
      </w:pPr>
    </w:p>
    <w:p w:rsidR="007600FA" w:rsidRDefault="007600FA" w:rsidP="007600FA">
      <w:pPr>
        <w:pStyle w:val="INCISO"/>
        <w:spacing w:after="98"/>
        <w:ind w:left="0" w:firstLine="0"/>
      </w:pPr>
    </w:p>
    <w:p w:rsidR="007600FA" w:rsidRDefault="007600FA" w:rsidP="007600FA">
      <w:pPr>
        <w:pStyle w:val="INCISO"/>
        <w:spacing w:after="98"/>
        <w:ind w:left="0" w:firstLine="0"/>
      </w:pPr>
    </w:p>
    <w:p w:rsidR="007600FA" w:rsidRDefault="007600FA" w:rsidP="007600FA">
      <w:pPr>
        <w:pStyle w:val="INCISO"/>
        <w:spacing w:after="98"/>
        <w:ind w:left="284" w:firstLine="0"/>
      </w:pPr>
    </w:p>
    <w:p w:rsidR="007600FA" w:rsidRDefault="007600FA" w:rsidP="007600FA">
      <w:pPr>
        <w:pStyle w:val="INCISO"/>
        <w:spacing w:after="98"/>
        <w:ind w:left="284" w:firstLine="0"/>
      </w:pPr>
    </w:p>
    <w:p w:rsidR="007600FA" w:rsidRDefault="007600FA" w:rsidP="007600FA">
      <w:pPr>
        <w:pStyle w:val="INCISO"/>
        <w:spacing w:after="98"/>
        <w:ind w:left="284" w:firstLine="0"/>
      </w:pPr>
    </w:p>
    <w:p w:rsidR="007600FA" w:rsidRDefault="007600FA" w:rsidP="007600FA">
      <w:pPr>
        <w:pStyle w:val="INCISO"/>
        <w:spacing w:after="98"/>
        <w:ind w:left="284" w:firstLine="0"/>
      </w:pPr>
    </w:p>
    <w:p w:rsidR="007600FA" w:rsidRDefault="007600FA" w:rsidP="007600FA">
      <w:pPr>
        <w:pStyle w:val="INCISO"/>
        <w:spacing w:after="98"/>
        <w:ind w:left="284" w:firstLine="0"/>
      </w:pPr>
    </w:p>
    <w:p w:rsidR="007600FA" w:rsidRDefault="007600FA" w:rsidP="007600FA">
      <w:pPr>
        <w:pStyle w:val="INCISO"/>
        <w:spacing w:after="98"/>
        <w:ind w:left="284" w:firstLine="0"/>
      </w:pPr>
    </w:p>
    <w:p w:rsidR="007600FA" w:rsidRDefault="007600FA" w:rsidP="007600FA">
      <w:pPr>
        <w:pStyle w:val="INCISO"/>
        <w:spacing w:after="98"/>
        <w:ind w:left="0" w:firstLine="0"/>
      </w:pPr>
    </w:p>
    <w:p w:rsidR="007600FA" w:rsidRDefault="007600FA" w:rsidP="007600FA">
      <w:pPr>
        <w:pStyle w:val="INCISO"/>
        <w:spacing w:after="98"/>
        <w:ind w:left="284" w:firstLine="0"/>
      </w:pPr>
    </w:p>
    <w:p w:rsidR="007600FA" w:rsidRDefault="007600FA" w:rsidP="007600FA">
      <w:pPr>
        <w:pStyle w:val="INCISO"/>
        <w:spacing w:after="98"/>
        <w:ind w:left="284" w:firstLine="0"/>
      </w:pPr>
    </w:p>
    <w:p w:rsidR="007600FA" w:rsidRDefault="007600FA" w:rsidP="007600FA">
      <w:pPr>
        <w:pStyle w:val="INCISO"/>
        <w:spacing w:after="98"/>
        <w:ind w:left="284" w:firstLine="0"/>
      </w:pPr>
    </w:p>
    <w:p w:rsidR="007600FA" w:rsidRDefault="007600FA" w:rsidP="007600FA">
      <w:pPr>
        <w:pStyle w:val="INCISO"/>
        <w:spacing w:after="98"/>
        <w:ind w:left="284" w:firstLine="0"/>
      </w:pPr>
      <w:r w:rsidRPr="00352263">
        <w:t>g)</w:t>
      </w:r>
      <w:r w:rsidRPr="00352263">
        <w:tab/>
        <w:t>Fideicomisos, mandatos y análogos de los cuales es fideicomitente o fideicomisario.</w:t>
      </w:r>
    </w:p>
    <w:p w:rsidR="007600FA" w:rsidRPr="000D66A9" w:rsidRDefault="007600FA" w:rsidP="007600FA">
      <w:pPr>
        <w:jc w:val="both"/>
        <w:rPr>
          <w:rFonts w:ascii="Arial" w:hAnsi="Arial" w:cs="Arial"/>
          <w:sz w:val="18"/>
          <w:szCs w:val="18"/>
        </w:rPr>
      </w:pPr>
      <w:r>
        <w:rPr>
          <w:rFonts w:ascii="Arial" w:hAnsi="Arial" w:cs="Arial"/>
          <w:sz w:val="18"/>
          <w:szCs w:val="18"/>
        </w:rPr>
        <w:t>Se</w:t>
      </w:r>
      <w:r w:rsidR="00474F77">
        <w:rPr>
          <w:rFonts w:ascii="Arial" w:hAnsi="Arial" w:cs="Arial"/>
          <w:sz w:val="18"/>
          <w:szCs w:val="18"/>
        </w:rPr>
        <w:t xml:space="preserve"> inform</w:t>
      </w:r>
      <w:r w:rsidR="00D5385E">
        <w:rPr>
          <w:rFonts w:ascii="Arial" w:hAnsi="Arial" w:cs="Arial"/>
          <w:sz w:val="18"/>
          <w:szCs w:val="18"/>
        </w:rPr>
        <w:t>a que al 30 de junio</w:t>
      </w:r>
      <w:r w:rsidR="00FB556F">
        <w:rPr>
          <w:rFonts w:ascii="Arial" w:hAnsi="Arial" w:cs="Arial"/>
          <w:sz w:val="18"/>
          <w:szCs w:val="18"/>
        </w:rPr>
        <w:t xml:space="preserve"> de 2023</w:t>
      </w:r>
      <w:r>
        <w:rPr>
          <w:rFonts w:ascii="Arial" w:hAnsi="Arial" w:cs="Arial"/>
          <w:sz w:val="18"/>
          <w:szCs w:val="18"/>
        </w:rPr>
        <w:t xml:space="preserve"> el Sistema para el Desarrollo Integral de la Familia de Hecelchakan no administró Fideicomisos, mandatos y análogos de los cuales fuera fideicomitente o fideicomisario.</w:t>
      </w:r>
    </w:p>
    <w:p w:rsidR="007600FA" w:rsidRPr="00F938A7" w:rsidRDefault="007600FA" w:rsidP="007600FA">
      <w:pPr>
        <w:pStyle w:val="INCISO"/>
        <w:spacing w:after="98"/>
        <w:rPr>
          <w:lang w:val="es-MX"/>
        </w:rPr>
      </w:pPr>
    </w:p>
    <w:p w:rsidR="007600FA" w:rsidRPr="00352263" w:rsidRDefault="007600FA" w:rsidP="007600FA">
      <w:pPr>
        <w:pStyle w:val="Texto"/>
        <w:spacing w:after="98"/>
        <w:ind w:firstLine="0"/>
        <w:rPr>
          <w:b/>
          <w:szCs w:val="18"/>
          <w:lang w:val="es-MX"/>
        </w:rPr>
      </w:pPr>
      <w:r>
        <w:rPr>
          <w:b/>
          <w:szCs w:val="18"/>
          <w:lang w:val="es-MX"/>
        </w:rPr>
        <w:t xml:space="preserve">4. </w:t>
      </w:r>
      <w:r w:rsidRPr="00352263">
        <w:rPr>
          <w:b/>
          <w:szCs w:val="18"/>
          <w:lang w:val="es-MX"/>
        </w:rPr>
        <w:t>BASES DE PREPARACIÓN DE LOS ESTADOS FINANCIEROS</w:t>
      </w:r>
    </w:p>
    <w:p w:rsidR="007600FA" w:rsidRDefault="007600FA" w:rsidP="007600FA">
      <w:pPr>
        <w:pStyle w:val="INCISO"/>
        <w:numPr>
          <w:ilvl w:val="0"/>
          <w:numId w:val="9"/>
        </w:numPr>
        <w:spacing w:after="60"/>
        <w:ind w:left="709" w:hanging="425"/>
      </w:pPr>
      <w:r>
        <w:t xml:space="preserve">Normatividad </w:t>
      </w:r>
      <w:r w:rsidRPr="00352263">
        <w:t>observad</w:t>
      </w:r>
      <w:r>
        <w:t>a</w:t>
      </w:r>
    </w:p>
    <w:p w:rsidR="007600FA" w:rsidRDefault="007600FA" w:rsidP="007600FA">
      <w:pPr>
        <w:autoSpaceDE w:val="0"/>
        <w:autoSpaceDN w:val="0"/>
        <w:adjustRightInd w:val="0"/>
        <w:jc w:val="both"/>
        <w:rPr>
          <w:rFonts w:ascii="Arial" w:eastAsia="Calibri" w:hAnsi="Arial" w:cs="Arial"/>
          <w:sz w:val="18"/>
          <w:szCs w:val="18"/>
          <w:lang w:val="es-MX" w:eastAsia="es-MX"/>
        </w:rPr>
      </w:pPr>
      <w:r w:rsidRPr="009B70D4">
        <w:rPr>
          <w:rFonts w:ascii="Arial" w:eastAsia="Calibri" w:hAnsi="Arial" w:cs="Arial"/>
          <w:sz w:val="18"/>
          <w:szCs w:val="18"/>
          <w:lang w:val="es-MX" w:eastAsia="es-MX"/>
        </w:rPr>
        <w:t>Los Estados Financieros que se presentan en este documento han sido preparados con apego</w:t>
      </w:r>
      <w:r>
        <w:rPr>
          <w:rFonts w:ascii="Arial" w:eastAsia="Calibri" w:hAnsi="Arial" w:cs="Arial"/>
          <w:sz w:val="18"/>
          <w:szCs w:val="18"/>
          <w:lang w:val="es-MX" w:eastAsia="es-MX"/>
        </w:rPr>
        <w:t xml:space="preserve"> </w:t>
      </w:r>
      <w:r w:rsidRPr="009B70D4">
        <w:rPr>
          <w:rFonts w:ascii="Arial" w:eastAsia="Calibri" w:hAnsi="Arial" w:cs="Arial"/>
          <w:sz w:val="18"/>
          <w:szCs w:val="18"/>
          <w:lang w:val="es-MX" w:eastAsia="es-MX"/>
        </w:rPr>
        <w:t>a las disposiciones establecidas en la Ley General de Contabilidad Gubernamental y con sujeción a la</w:t>
      </w:r>
      <w:r>
        <w:rPr>
          <w:rFonts w:ascii="Arial" w:eastAsia="Calibri" w:hAnsi="Arial" w:cs="Arial"/>
          <w:sz w:val="18"/>
          <w:szCs w:val="18"/>
          <w:lang w:val="es-MX" w:eastAsia="es-MX"/>
        </w:rPr>
        <w:t xml:space="preserve"> </w:t>
      </w:r>
      <w:r w:rsidRPr="009B70D4">
        <w:rPr>
          <w:rFonts w:ascii="Arial" w:eastAsia="Calibri" w:hAnsi="Arial" w:cs="Arial"/>
          <w:sz w:val="18"/>
          <w:szCs w:val="18"/>
          <w:lang w:val="es-MX" w:eastAsia="es-MX"/>
        </w:rPr>
        <w:t>normatividad y lineamientos emitidos por el Consejo Nacional de Armonización Contable (CONAC).</w:t>
      </w:r>
    </w:p>
    <w:p w:rsidR="007600FA" w:rsidRPr="009B70D4" w:rsidRDefault="007600FA" w:rsidP="007600FA">
      <w:pPr>
        <w:autoSpaceDE w:val="0"/>
        <w:autoSpaceDN w:val="0"/>
        <w:adjustRightInd w:val="0"/>
        <w:jc w:val="both"/>
        <w:rPr>
          <w:rFonts w:ascii="Arial" w:eastAsia="Calibri" w:hAnsi="Arial" w:cs="Arial"/>
          <w:sz w:val="18"/>
          <w:szCs w:val="18"/>
          <w:lang w:val="es-MX" w:eastAsia="es-MX"/>
        </w:rPr>
      </w:pPr>
    </w:p>
    <w:p w:rsidR="007600FA" w:rsidRDefault="007600FA" w:rsidP="007600FA">
      <w:pPr>
        <w:autoSpaceDE w:val="0"/>
        <w:autoSpaceDN w:val="0"/>
        <w:adjustRightInd w:val="0"/>
        <w:jc w:val="both"/>
        <w:rPr>
          <w:rFonts w:ascii="Arial" w:eastAsia="Calibri" w:hAnsi="Arial" w:cs="Arial"/>
          <w:sz w:val="18"/>
          <w:szCs w:val="18"/>
          <w:lang w:val="es-MX" w:eastAsia="es-MX"/>
        </w:rPr>
      </w:pPr>
      <w:r w:rsidRPr="009B70D4">
        <w:rPr>
          <w:rFonts w:ascii="Arial" w:eastAsia="Calibri" w:hAnsi="Arial" w:cs="Arial"/>
          <w:sz w:val="18"/>
          <w:szCs w:val="18"/>
          <w:lang w:val="es-MX" w:eastAsia="es-MX"/>
        </w:rPr>
        <w:t>En forma particular, se informa que la elaboración de los estados contables y presupuestarios</w:t>
      </w:r>
      <w:r>
        <w:rPr>
          <w:rFonts w:ascii="Arial" w:eastAsia="Calibri" w:hAnsi="Arial" w:cs="Arial"/>
          <w:sz w:val="18"/>
          <w:szCs w:val="18"/>
          <w:lang w:val="es-MX" w:eastAsia="es-MX"/>
        </w:rPr>
        <w:t xml:space="preserve"> </w:t>
      </w:r>
      <w:r w:rsidRPr="009B70D4">
        <w:rPr>
          <w:rFonts w:ascii="Arial" w:eastAsia="Calibri" w:hAnsi="Arial" w:cs="Arial"/>
          <w:sz w:val="18"/>
          <w:szCs w:val="18"/>
          <w:lang w:val="es-MX" w:eastAsia="es-MX"/>
        </w:rPr>
        <w:t>se ha realizado en base a las normas y metodología previstas en el apartado de Estados Financieros</w:t>
      </w:r>
      <w:r>
        <w:rPr>
          <w:rFonts w:ascii="Arial" w:eastAsia="Calibri" w:hAnsi="Arial" w:cs="Arial"/>
          <w:sz w:val="18"/>
          <w:szCs w:val="18"/>
          <w:lang w:val="es-MX" w:eastAsia="es-MX"/>
        </w:rPr>
        <w:t xml:space="preserve"> </w:t>
      </w:r>
      <w:r w:rsidRPr="009B70D4">
        <w:rPr>
          <w:rFonts w:ascii="Arial" w:eastAsia="Calibri" w:hAnsi="Arial" w:cs="Arial"/>
          <w:sz w:val="18"/>
          <w:szCs w:val="18"/>
          <w:lang w:val="es-MX" w:eastAsia="es-MX"/>
        </w:rPr>
        <w:t>del Manual de Contabilidad Gubernamental.</w:t>
      </w:r>
    </w:p>
    <w:p w:rsidR="007600FA" w:rsidRDefault="007600FA" w:rsidP="007600FA">
      <w:pPr>
        <w:autoSpaceDE w:val="0"/>
        <w:autoSpaceDN w:val="0"/>
        <w:adjustRightInd w:val="0"/>
        <w:jc w:val="both"/>
        <w:rPr>
          <w:rFonts w:ascii="Arial" w:eastAsia="Calibri" w:hAnsi="Arial" w:cs="Arial"/>
          <w:sz w:val="18"/>
          <w:szCs w:val="18"/>
          <w:lang w:val="es-MX" w:eastAsia="es-MX"/>
        </w:rPr>
      </w:pPr>
    </w:p>
    <w:p w:rsidR="007600FA" w:rsidRDefault="007600FA" w:rsidP="007600FA">
      <w:pPr>
        <w:autoSpaceDE w:val="0"/>
        <w:autoSpaceDN w:val="0"/>
        <w:adjustRightInd w:val="0"/>
        <w:jc w:val="both"/>
        <w:rPr>
          <w:rFonts w:ascii="Arial" w:eastAsia="Calibri" w:hAnsi="Arial" w:cs="Arial"/>
          <w:sz w:val="18"/>
          <w:szCs w:val="18"/>
          <w:lang w:val="es-MX" w:eastAsia="es-MX"/>
        </w:rPr>
      </w:pPr>
      <w:r w:rsidRPr="006774F8">
        <w:rPr>
          <w:rFonts w:ascii="Arial" w:eastAsia="Calibri" w:hAnsi="Arial" w:cs="Arial"/>
          <w:sz w:val="18"/>
          <w:szCs w:val="18"/>
          <w:lang w:val="es-MX" w:eastAsia="es-MX"/>
        </w:rPr>
        <w:t>Con tal motivo, las principales Políticas de la Entidad en materia de Rendición de Cuentas están</w:t>
      </w:r>
      <w:r>
        <w:rPr>
          <w:rFonts w:ascii="Arial" w:eastAsia="Calibri" w:hAnsi="Arial" w:cs="Arial"/>
          <w:sz w:val="18"/>
          <w:szCs w:val="18"/>
          <w:lang w:val="es-MX" w:eastAsia="es-MX"/>
        </w:rPr>
        <w:t xml:space="preserve"> </w:t>
      </w:r>
      <w:r w:rsidRPr="006774F8">
        <w:rPr>
          <w:rFonts w:ascii="Arial" w:eastAsia="Calibri" w:hAnsi="Arial" w:cs="Arial"/>
          <w:sz w:val="18"/>
          <w:szCs w:val="18"/>
          <w:lang w:val="es-MX" w:eastAsia="es-MX"/>
        </w:rPr>
        <w:t>orientadas a que la contabilidad gubernamental facilite el registro y la fiscalización de los activos,</w:t>
      </w:r>
      <w:r>
        <w:rPr>
          <w:rFonts w:ascii="Arial" w:eastAsia="Calibri" w:hAnsi="Arial" w:cs="Arial"/>
          <w:sz w:val="18"/>
          <w:szCs w:val="18"/>
          <w:lang w:val="es-MX" w:eastAsia="es-MX"/>
        </w:rPr>
        <w:t xml:space="preserve"> </w:t>
      </w:r>
      <w:r w:rsidRPr="006774F8">
        <w:rPr>
          <w:rFonts w:ascii="Arial" w:eastAsia="Calibri" w:hAnsi="Arial" w:cs="Arial"/>
          <w:sz w:val="18"/>
          <w:szCs w:val="18"/>
          <w:lang w:val="es-MX" w:eastAsia="es-MX"/>
        </w:rPr>
        <w:t>pasivos, ingresos y gastos y, en general, contribuir a medir la eficacia, economía y eficiencia del gasto e</w:t>
      </w:r>
      <w:r>
        <w:rPr>
          <w:rFonts w:ascii="Arial" w:eastAsia="Calibri" w:hAnsi="Arial" w:cs="Arial"/>
          <w:sz w:val="18"/>
          <w:szCs w:val="18"/>
          <w:lang w:val="es-MX" w:eastAsia="es-MX"/>
        </w:rPr>
        <w:t xml:space="preserve"> </w:t>
      </w:r>
      <w:r w:rsidRPr="006774F8">
        <w:rPr>
          <w:rFonts w:ascii="Arial" w:eastAsia="Calibri" w:hAnsi="Arial" w:cs="Arial"/>
          <w:sz w:val="18"/>
          <w:szCs w:val="18"/>
          <w:lang w:val="es-MX" w:eastAsia="es-MX"/>
        </w:rPr>
        <w:t>ingresos públicos, la administración de la deuda pública, incluyendo las obligaciones contingentes y el</w:t>
      </w:r>
      <w:r>
        <w:rPr>
          <w:rFonts w:ascii="Arial" w:eastAsia="Calibri" w:hAnsi="Arial" w:cs="Arial"/>
          <w:sz w:val="18"/>
          <w:szCs w:val="18"/>
          <w:lang w:val="es-MX" w:eastAsia="es-MX"/>
        </w:rPr>
        <w:t xml:space="preserve"> </w:t>
      </w:r>
      <w:r w:rsidRPr="006774F8">
        <w:rPr>
          <w:rFonts w:ascii="Arial" w:eastAsia="Calibri" w:hAnsi="Arial" w:cs="Arial"/>
          <w:sz w:val="18"/>
          <w:szCs w:val="18"/>
          <w:lang w:val="es-MX" w:eastAsia="es-MX"/>
        </w:rPr>
        <w:t>patrimonio del Estado, en cumplimiento a lo estipulado en el artículo 2 de la Ley comentada.</w:t>
      </w:r>
    </w:p>
    <w:p w:rsidR="007600FA" w:rsidRPr="006774F8" w:rsidRDefault="007600FA" w:rsidP="007600FA">
      <w:pPr>
        <w:autoSpaceDE w:val="0"/>
        <w:autoSpaceDN w:val="0"/>
        <w:adjustRightInd w:val="0"/>
        <w:jc w:val="both"/>
        <w:rPr>
          <w:rFonts w:ascii="Arial" w:eastAsia="Calibri" w:hAnsi="Arial" w:cs="Arial"/>
          <w:sz w:val="18"/>
          <w:szCs w:val="18"/>
          <w:lang w:val="es-MX" w:eastAsia="es-MX"/>
        </w:rPr>
      </w:pPr>
    </w:p>
    <w:p w:rsidR="007600FA" w:rsidRDefault="007600FA" w:rsidP="007600FA">
      <w:pPr>
        <w:autoSpaceDE w:val="0"/>
        <w:autoSpaceDN w:val="0"/>
        <w:adjustRightInd w:val="0"/>
        <w:jc w:val="both"/>
        <w:rPr>
          <w:rFonts w:ascii="Arial" w:eastAsia="Calibri" w:hAnsi="Arial" w:cs="Arial"/>
          <w:sz w:val="18"/>
          <w:szCs w:val="18"/>
          <w:lang w:val="es-MX" w:eastAsia="es-MX"/>
        </w:rPr>
      </w:pPr>
      <w:r w:rsidRPr="006774F8">
        <w:rPr>
          <w:rFonts w:ascii="Arial" w:eastAsia="Calibri" w:hAnsi="Arial" w:cs="Arial"/>
          <w:sz w:val="18"/>
          <w:szCs w:val="18"/>
          <w:lang w:val="es-MX" w:eastAsia="es-MX"/>
        </w:rPr>
        <w:t xml:space="preserve">Así mismo, </w:t>
      </w:r>
      <w:r>
        <w:rPr>
          <w:rFonts w:ascii="Arial" w:eastAsia="Calibri" w:hAnsi="Arial" w:cs="Arial"/>
          <w:sz w:val="18"/>
          <w:szCs w:val="18"/>
          <w:lang w:val="es-MX" w:eastAsia="es-MX"/>
        </w:rPr>
        <w:t>en la preparación de los Estados Financieros se han observado las disposiciones legales siguientes: Constitución Política de los Estados Unidos Mexicanos, Constitución Política del Estado de Campeche, Ley de Ingresos del Municipio de Hecelchak</w:t>
      </w:r>
      <w:r w:rsidR="00FB556F">
        <w:rPr>
          <w:rFonts w:ascii="Arial" w:eastAsia="Calibri" w:hAnsi="Arial" w:cs="Arial"/>
          <w:sz w:val="18"/>
          <w:szCs w:val="18"/>
          <w:lang w:val="es-MX" w:eastAsia="es-MX"/>
        </w:rPr>
        <w:t>an para el ejercicio fiscal 2023</w:t>
      </w:r>
      <w:r>
        <w:rPr>
          <w:rFonts w:ascii="Arial" w:eastAsia="Calibri" w:hAnsi="Arial" w:cs="Arial"/>
          <w:sz w:val="18"/>
          <w:szCs w:val="18"/>
          <w:lang w:val="es-MX" w:eastAsia="es-MX"/>
        </w:rPr>
        <w:t>, Presupuesto de Egresos del H. Ayuntamiento del Municipio de Hecelchak</w:t>
      </w:r>
      <w:r w:rsidR="00FB556F">
        <w:rPr>
          <w:rFonts w:ascii="Arial" w:eastAsia="Calibri" w:hAnsi="Arial" w:cs="Arial"/>
          <w:sz w:val="18"/>
          <w:szCs w:val="18"/>
          <w:lang w:val="es-MX" w:eastAsia="es-MX"/>
        </w:rPr>
        <w:t>an para el ejercicio fiscal 2023</w:t>
      </w:r>
      <w:r>
        <w:rPr>
          <w:rFonts w:ascii="Arial" w:eastAsia="Calibri" w:hAnsi="Arial" w:cs="Arial"/>
          <w:sz w:val="18"/>
          <w:szCs w:val="18"/>
          <w:lang w:val="es-MX" w:eastAsia="es-MX"/>
        </w:rPr>
        <w:t xml:space="preserve">, Ley de Hacienda de los Municipios del Estado de Campeche, Ley Orgánica de los Municipios del Estado de Campeche, Ley de Fiscalización Superior y Rendición de Cuentas del Estado de Campeche. </w:t>
      </w:r>
    </w:p>
    <w:p w:rsidR="007600FA" w:rsidRPr="00CD7B5A" w:rsidRDefault="007600FA" w:rsidP="007600FA">
      <w:pPr>
        <w:autoSpaceDE w:val="0"/>
        <w:autoSpaceDN w:val="0"/>
        <w:adjustRightInd w:val="0"/>
        <w:jc w:val="both"/>
        <w:rPr>
          <w:rFonts w:ascii="Arial" w:eastAsia="Calibri" w:hAnsi="Arial" w:cs="Arial"/>
          <w:sz w:val="18"/>
          <w:szCs w:val="18"/>
          <w:lang w:val="es-MX" w:eastAsia="es-MX"/>
        </w:rPr>
      </w:pPr>
    </w:p>
    <w:p w:rsidR="007600FA" w:rsidRDefault="007600FA" w:rsidP="007600FA">
      <w:pPr>
        <w:pStyle w:val="INCISO"/>
        <w:numPr>
          <w:ilvl w:val="0"/>
          <w:numId w:val="9"/>
        </w:numPr>
        <w:spacing w:after="60"/>
        <w:jc w:val="left"/>
      </w:pPr>
      <w:r>
        <w:t xml:space="preserve">Normatividad aplicada para reconocimiento, valuación y revelación </w:t>
      </w:r>
      <w:r w:rsidR="004D6990">
        <w:t xml:space="preserve">y </w:t>
      </w:r>
      <w:r>
        <w:t>Base de medición</w:t>
      </w:r>
    </w:p>
    <w:p w:rsidR="00C6587C" w:rsidRDefault="00C6587C" w:rsidP="007600FA">
      <w:pPr>
        <w:pStyle w:val="INCISO"/>
        <w:spacing w:after="60"/>
        <w:ind w:left="0" w:firstLine="0"/>
      </w:pPr>
      <w:r>
        <w:t>Normatividad aplicada para reconocimiento, valuación y revelación</w:t>
      </w:r>
      <w:r w:rsidRPr="00DE167F">
        <w:t xml:space="preserve"> </w:t>
      </w:r>
      <w:r>
        <w:t>con base a lo emitido por el Consejo Nacional de Armonizacion Contable.</w:t>
      </w:r>
    </w:p>
    <w:p w:rsidR="007600FA" w:rsidRDefault="007600FA" w:rsidP="007600FA">
      <w:pPr>
        <w:pStyle w:val="INCISO"/>
        <w:spacing w:after="60"/>
        <w:ind w:left="0" w:firstLine="0"/>
      </w:pPr>
      <w:r w:rsidRPr="00DE167F">
        <w:t>Las bases de medición utilizadas para la elaboración de los estados financieros es el de que las operaciones están reconocidas a su Costo Histórico.</w:t>
      </w:r>
    </w:p>
    <w:p w:rsidR="007600FA" w:rsidRDefault="007600FA" w:rsidP="007600FA">
      <w:pPr>
        <w:pStyle w:val="INCISO"/>
        <w:spacing w:after="60"/>
        <w:ind w:left="0" w:firstLine="0"/>
      </w:pPr>
    </w:p>
    <w:p w:rsidR="007600FA" w:rsidRDefault="007600FA" w:rsidP="007600FA">
      <w:pPr>
        <w:pStyle w:val="INCISO"/>
        <w:spacing w:after="60"/>
        <w:ind w:left="0" w:firstLine="0"/>
        <w:jc w:val="left"/>
      </w:pPr>
      <w:r>
        <w:t xml:space="preserve">            c ) </w:t>
      </w:r>
      <w:r w:rsidRPr="00352263">
        <w:t>Postulados básicos.</w:t>
      </w:r>
    </w:p>
    <w:p w:rsidR="007600FA" w:rsidRDefault="007600FA" w:rsidP="007600FA">
      <w:pPr>
        <w:pStyle w:val="INCISO"/>
        <w:spacing w:after="60"/>
        <w:ind w:left="0" w:firstLine="0"/>
      </w:pPr>
      <w:r>
        <w:t>Los postulados básicos utilizados para la elaboración de los estados financieros son los emitidos por el Consejo Nacional de Armonización Contable (CONAC), siendo los siguientes:</w:t>
      </w:r>
    </w:p>
    <w:p w:rsidR="007600FA" w:rsidRPr="00DE167F" w:rsidRDefault="007600FA" w:rsidP="007600FA">
      <w:pPr>
        <w:pStyle w:val="INCISO"/>
        <w:spacing w:after="60"/>
        <w:ind w:left="0" w:firstLine="0"/>
      </w:pPr>
      <w:r w:rsidRPr="00DE167F">
        <w:t>Sustancia Económica, Ente Público, Existencia Permanente, Revelación Suficiente, Importancia Relativa, Registro e Integración Presupuestaria, Consolidación de la Información Financiera, Devengo Contable, Valuación, Dualidad Económica y Consistencia.</w:t>
      </w:r>
    </w:p>
    <w:p w:rsidR="007600FA" w:rsidRDefault="007600FA" w:rsidP="007600FA">
      <w:pPr>
        <w:pStyle w:val="INCISO"/>
        <w:spacing w:after="60"/>
      </w:pPr>
    </w:p>
    <w:p w:rsidR="007600FA" w:rsidRDefault="007600FA" w:rsidP="007600FA">
      <w:pPr>
        <w:pStyle w:val="INCISO"/>
        <w:spacing w:after="60"/>
        <w:ind w:hanging="357"/>
      </w:pPr>
      <w:r w:rsidRPr="00352263">
        <w:t>d)</w:t>
      </w:r>
      <w:r w:rsidRPr="00352263">
        <w:tab/>
        <w:t xml:space="preserve">Normatividad supletoria. </w:t>
      </w:r>
    </w:p>
    <w:p w:rsidR="007600FA" w:rsidRDefault="007600FA" w:rsidP="007600FA">
      <w:pPr>
        <w:jc w:val="both"/>
        <w:rPr>
          <w:rFonts w:ascii="Arial" w:hAnsi="Arial" w:cs="Arial"/>
          <w:sz w:val="18"/>
          <w:szCs w:val="18"/>
        </w:rPr>
      </w:pPr>
      <w:r w:rsidRPr="00046635">
        <w:rPr>
          <w:rFonts w:ascii="Arial" w:hAnsi="Arial" w:cs="Arial"/>
          <w:sz w:val="18"/>
          <w:szCs w:val="18"/>
        </w:rPr>
        <w:t>Las permitidas por la Normatividad del CONAC: Aplicación personalizada del Cuarto Nivel de COG, Aplicación personalidad del Tercer y Cuarto Nivel del CRI, Aplicación Personalizada a partir del Quinto Nivel permitido del Plan de Cuentas</w:t>
      </w:r>
      <w:r>
        <w:rPr>
          <w:rFonts w:ascii="Arial" w:hAnsi="Arial" w:cs="Arial"/>
          <w:sz w:val="18"/>
          <w:szCs w:val="18"/>
        </w:rPr>
        <w:t>.</w:t>
      </w:r>
    </w:p>
    <w:p w:rsidR="007600FA" w:rsidRDefault="007600FA" w:rsidP="007600FA">
      <w:pPr>
        <w:jc w:val="both"/>
        <w:rPr>
          <w:rFonts w:ascii="Arial" w:hAnsi="Arial" w:cs="Arial"/>
          <w:sz w:val="18"/>
          <w:szCs w:val="18"/>
        </w:rPr>
      </w:pPr>
    </w:p>
    <w:p w:rsidR="007600FA" w:rsidRDefault="007600FA" w:rsidP="007600FA">
      <w:pPr>
        <w:pStyle w:val="INCISO"/>
        <w:spacing w:after="60"/>
        <w:ind w:hanging="357"/>
      </w:pPr>
      <w:r>
        <w:t>e</w:t>
      </w:r>
      <w:r w:rsidRPr="00352263">
        <w:t>)</w:t>
      </w:r>
      <w:r w:rsidRPr="00352263">
        <w:tab/>
      </w:r>
      <w:r>
        <w:t>El Devengo.</w:t>
      </w:r>
    </w:p>
    <w:p w:rsidR="007600FA" w:rsidRDefault="007600FA" w:rsidP="007600FA">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 xml:space="preserve">Cabe señalar que </w:t>
      </w:r>
      <w:r>
        <w:rPr>
          <w:rFonts w:ascii="Arial" w:hAnsi="Arial" w:cs="Arial"/>
          <w:sz w:val="18"/>
          <w:szCs w:val="18"/>
        </w:rPr>
        <w:t>el Sistema para el Desarrollo Integral de la Familia de Hecelchakan</w:t>
      </w:r>
      <w:r>
        <w:rPr>
          <w:rFonts w:ascii="Arial" w:eastAsia="Calibri" w:hAnsi="Arial" w:cs="Arial"/>
          <w:sz w:val="18"/>
          <w:szCs w:val="18"/>
          <w:lang w:val="es-MX" w:eastAsia="es-MX"/>
        </w:rPr>
        <w:t xml:space="preserve"> actualmente usa el SAACG.NET usando la base devengada.</w:t>
      </w:r>
    </w:p>
    <w:p w:rsidR="007600FA" w:rsidRDefault="007600FA" w:rsidP="007600FA">
      <w:pPr>
        <w:autoSpaceDE w:val="0"/>
        <w:autoSpaceDN w:val="0"/>
        <w:adjustRightInd w:val="0"/>
        <w:jc w:val="both"/>
        <w:rPr>
          <w:rFonts w:ascii="Arial" w:eastAsia="Calibri" w:hAnsi="Arial" w:cs="Arial"/>
          <w:sz w:val="18"/>
          <w:szCs w:val="18"/>
          <w:lang w:val="es-MX" w:eastAsia="es-MX"/>
        </w:rPr>
      </w:pPr>
    </w:p>
    <w:p w:rsidR="007600FA" w:rsidRDefault="00267AF8" w:rsidP="007600FA">
      <w:pPr>
        <w:autoSpaceDE w:val="0"/>
        <w:autoSpaceDN w:val="0"/>
        <w:adjustRightInd w:val="0"/>
        <w:jc w:val="both"/>
        <w:rPr>
          <w:rFonts w:ascii="Arial" w:eastAsia="Calibri" w:hAnsi="Arial" w:cs="Arial"/>
          <w:sz w:val="18"/>
          <w:szCs w:val="18"/>
          <w:lang w:val="es-MX" w:eastAsia="es-MX"/>
        </w:rPr>
      </w:pPr>
      <w:r w:rsidRPr="00FB556F">
        <w:rPr>
          <w:noProof/>
        </w:rPr>
        <w:drawing>
          <wp:inline distT="0" distB="0" distL="0" distR="0">
            <wp:extent cx="5610225" cy="3352800"/>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0225" cy="3352800"/>
                    </a:xfrm>
                    <a:prstGeom prst="rect">
                      <a:avLst/>
                    </a:prstGeom>
                    <a:noFill/>
                    <a:ln>
                      <a:noFill/>
                    </a:ln>
                  </pic:spPr>
                </pic:pic>
              </a:graphicData>
            </a:graphic>
          </wp:inline>
        </w:drawing>
      </w:r>
    </w:p>
    <w:p w:rsidR="00C6587C" w:rsidRDefault="00C6587C" w:rsidP="00C6587C">
      <w:pPr>
        <w:pStyle w:val="Texto"/>
        <w:spacing w:line="230" w:lineRule="exact"/>
        <w:ind w:firstLine="0"/>
        <w:rPr>
          <w:b/>
          <w:szCs w:val="18"/>
          <w:lang w:val="es-MX"/>
        </w:rPr>
      </w:pPr>
    </w:p>
    <w:p w:rsidR="007600FA" w:rsidRPr="00352263" w:rsidRDefault="00C6587C" w:rsidP="00C6587C">
      <w:pPr>
        <w:pStyle w:val="Texto"/>
        <w:spacing w:line="230" w:lineRule="exact"/>
        <w:ind w:firstLine="0"/>
        <w:rPr>
          <w:b/>
          <w:szCs w:val="18"/>
          <w:lang w:val="es-MX"/>
        </w:rPr>
      </w:pPr>
      <w:r>
        <w:rPr>
          <w:b/>
          <w:szCs w:val="18"/>
          <w:lang w:val="es-MX"/>
        </w:rPr>
        <w:t>5.</w:t>
      </w:r>
      <w:r w:rsidR="007600FA">
        <w:rPr>
          <w:b/>
          <w:szCs w:val="18"/>
          <w:lang w:val="es-MX"/>
        </w:rPr>
        <w:t xml:space="preserve"> </w:t>
      </w:r>
      <w:r w:rsidR="007600FA" w:rsidRPr="00352263">
        <w:rPr>
          <w:b/>
          <w:szCs w:val="18"/>
          <w:lang w:val="es-MX"/>
        </w:rPr>
        <w:t>POLÍTICAS DE CONTABILIDAD SIGNIFICATIVAS</w:t>
      </w:r>
    </w:p>
    <w:p w:rsidR="007600FA" w:rsidRPr="00352263" w:rsidRDefault="007600FA" w:rsidP="007600FA">
      <w:pPr>
        <w:pStyle w:val="Texto"/>
        <w:spacing w:line="230" w:lineRule="exact"/>
        <w:rPr>
          <w:szCs w:val="18"/>
        </w:rPr>
      </w:pPr>
      <w:r w:rsidRPr="00352263">
        <w:rPr>
          <w:szCs w:val="18"/>
        </w:rPr>
        <w:t>Se informará sobre:</w:t>
      </w:r>
    </w:p>
    <w:p w:rsidR="007600FA" w:rsidRDefault="007600FA" w:rsidP="007600FA">
      <w:pPr>
        <w:pStyle w:val="INCISO"/>
        <w:numPr>
          <w:ilvl w:val="0"/>
          <w:numId w:val="10"/>
        </w:numPr>
        <w:spacing w:after="60" w:line="230" w:lineRule="exact"/>
      </w:pPr>
      <w:r w:rsidRPr="00352263">
        <w:t xml:space="preserve">Actualización: </w:t>
      </w:r>
    </w:p>
    <w:p w:rsidR="007600FA" w:rsidRPr="00283AA0" w:rsidRDefault="007600FA" w:rsidP="007600FA">
      <w:pPr>
        <w:pStyle w:val="INCISO"/>
        <w:spacing w:after="60" w:line="230" w:lineRule="exact"/>
        <w:ind w:left="284" w:firstLine="0"/>
      </w:pPr>
      <w:r w:rsidRPr="00283AA0">
        <w:t>A lo largo de la Historia de este Ente, no se ha utilizado ningún Método para la Actualización del Valor de los Activos, Pasivos y Hacienda Pública y/o Patrimonio.</w:t>
      </w:r>
    </w:p>
    <w:p w:rsidR="007600FA" w:rsidRPr="00283AA0" w:rsidRDefault="007600FA" w:rsidP="007600FA">
      <w:pPr>
        <w:pStyle w:val="INCISO"/>
        <w:spacing w:after="60" w:line="230" w:lineRule="exact"/>
        <w:ind w:left="284"/>
      </w:pPr>
    </w:p>
    <w:p w:rsidR="007600FA" w:rsidRDefault="007600FA" w:rsidP="007600FA">
      <w:pPr>
        <w:pStyle w:val="INCISO"/>
        <w:numPr>
          <w:ilvl w:val="0"/>
          <w:numId w:val="10"/>
        </w:numPr>
        <w:spacing w:after="60" w:line="230" w:lineRule="exact"/>
      </w:pPr>
      <w:r>
        <w:t>R</w:t>
      </w:r>
      <w:r w:rsidRPr="00352263">
        <w:t>ealización de operaciones en el extranjero y de sus efectos en la información financiera gubernamental.</w:t>
      </w:r>
    </w:p>
    <w:p w:rsidR="007600FA" w:rsidRDefault="007600FA" w:rsidP="00C6587C">
      <w:pPr>
        <w:pStyle w:val="INCISO"/>
        <w:spacing w:after="60" w:line="230" w:lineRule="exact"/>
        <w:ind w:left="720" w:firstLine="0"/>
      </w:pPr>
    </w:p>
    <w:p w:rsidR="007600FA" w:rsidRPr="005C3D21" w:rsidRDefault="000A1EC6" w:rsidP="007600FA">
      <w:pPr>
        <w:ind w:left="284"/>
        <w:jc w:val="both"/>
        <w:rPr>
          <w:rFonts w:ascii="Arial" w:hAnsi="Arial" w:cs="Arial"/>
          <w:sz w:val="18"/>
          <w:szCs w:val="18"/>
        </w:rPr>
      </w:pPr>
      <w:r>
        <w:rPr>
          <w:rFonts w:ascii="Arial" w:hAnsi="Arial" w:cs="Arial"/>
          <w:sz w:val="18"/>
          <w:szCs w:val="18"/>
        </w:rPr>
        <w:t>Al 30 de junio</w:t>
      </w:r>
      <w:r w:rsidR="00FB556F">
        <w:rPr>
          <w:rFonts w:ascii="Arial" w:hAnsi="Arial" w:cs="Arial"/>
          <w:sz w:val="18"/>
          <w:szCs w:val="18"/>
        </w:rPr>
        <w:t xml:space="preserve"> de 2023</w:t>
      </w:r>
      <w:r w:rsidR="007600FA">
        <w:rPr>
          <w:rFonts w:ascii="Arial" w:hAnsi="Arial" w:cs="Arial"/>
          <w:sz w:val="18"/>
          <w:szCs w:val="18"/>
        </w:rPr>
        <w:t xml:space="preserve"> el Sistema para el Desarrollo Integral de la Familia de Hecelchakan</w:t>
      </w:r>
      <w:r w:rsidR="007600FA">
        <w:rPr>
          <w:rFonts w:ascii="Arial" w:eastAsia="Calibri" w:hAnsi="Arial" w:cs="Arial"/>
          <w:sz w:val="18"/>
          <w:szCs w:val="18"/>
          <w:lang w:val="es-MX" w:eastAsia="es-MX"/>
        </w:rPr>
        <w:t xml:space="preserve"> </w:t>
      </w:r>
      <w:r w:rsidR="007600FA">
        <w:rPr>
          <w:rFonts w:ascii="Arial" w:hAnsi="Arial" w:cs="Arial"/>
          <w:sz w:val="18"/>
          <w:szCs w:val="18"/>
        </w:rPr>
        <w:t xml:space="preserve">no </w:t>
      </w:r>
      <w:r w:rsidR="007600FA" w:rsidRPr="005C3D21">
        <w:rPr>
          <w:rFonts w:ascii="Arial" w:hAnsi="Arial" w:cs="Arial"/>
          <w:sz w:val="18"/>
          <w:szCs w:val="18"/>
        </w:rPr>
        <w:t>realiz</w:t>
      </w:r>
      <w:r w:rsidR="007600FA">
        <w:rPr>
          <w:rFonts w:ascii="Arial" w:hAnsi="Arial" w:cs="Arial"/>
          <w:sz w:val="18"/>
          <w:szCs w:val="18"/>
        </w:rPr>
        <w:t xml:space="preserve">ó </w:t>
      </w:r>
      <w:r w:rsidR="007600FA" w:rsidRPr="005C3D21">
        <w:rPr>
          <w:rFonts w:ascii="Arial" w:hAnsi="Arial" w:cs="Arial"/>
          <w:sz w:val="18"/>
          <w:szCs w:val="18"/>
        </w:rPr>
        <w:t>operaciones en Moneda Extranjera, y en todo caso si se realizara alguna, invariablemente el registro se realizará en su equivalente en Moneda Nacional al tipo de cambio del día de la operación</w:t>
      </w:r>
      <w:r w:rsidR="007600FA">
        <w:rPr>
          <w:rFonts w:ascii="Arial" w:hAnsi="Arial" w:cs="Arial"/>
          <w:sz w:val="18"/>
          <w:szCs w:val="18"/>
        </w:rPr>
        <w:t>.</w:t>
      </w:r>
    </w:p>
    <w:p w:rsidR="007600FA" w:rsidRDefault="007600FA" w:rsidP="007600FA">
      <w:pPr>
        <w:pStyle w:val="INCISO"/>
        <w:spacing w:after="60" w:line="230" w:lineRule="exact"/>
      </w:pPr>
    </w:p>
    <w:p w:rsidR="007600FA" w:rsidRDefault="007600FA" w:rsidP="007600FA">
      <w:pPr>
        <w:pStyle w:val="INCISO"/>
        <w:numPr>
          <w:ilvl w:val="0"/>
          <w:numId w:val="10"/>
        </w:numPr>
        <w:spacing w:after="60" w:line="230" w:lineRule="exact"/>
      </w:pPr>
      <w:r w:rsidRPr="00352263">
        <w:t>Método de valuación de la inversión en acciones de Compañías subsidiarias no consolidadas y asociadas.</w:t>
      </w:r>
    </w:p>
    <w:p w:rsidR="007600FA" w:rsidRPr="00C03306" w:rsidRDefault="007600FA" w:rsidP="007600FA">
      <w:pPr>
        <w:ind w:left="284"/>
        <w:jc w:val="both"/>
        <w:rPr>
          <w:rFonts w:ascii="Arial" w:hAnsi="Arial" w:cs="Arial"/>
          <w:sz w:val="18"/>
          <w:szCs w:val="18"/>
        </w:rPr>
      </w:pPr>
      <w:r>
        <w:rPr>
          <w:rFonts w:ascii="Arial" w:hAnsi="Arial" w:cs="Arial"/>
          <w:sz w:val="18"/>
          <w:szCs w:val="18"/>
        </w:rPr>
        <w:t>El Sistema para el Desarrollo Integral de la Familia de Hecelchakan</w:t>
      </w:r>
      <w:r>
        <w:rPr>
          <w:rFonts w:ascii="Arial" w:eastAsia="Calibri" w:hAnsi="Arial" w:cs="Arial"/>
          <w:sz w:val="18"/>
          <w:szCs w:val="18"/>
          <w:lang w:val="es-MX" w:eastAsia="es-MX"/>
        </w:rPr>
        <w:t xml:space="preserve"> </w:t>
      </w:r>
      <w:r>
        <w:rPr>
          <w:rFonts w:ascii="Arial" w:hAnsi="Arial" w:cs="Arial"/>
          <w:sz w:val="18"/>
          <w:szCs w:val="18"/>
        </w:rPr>
        <w:t>n</w:t>
      </w:r>
      <w:r w:rsidRPr="00C03306">
        <w:rPr>
          <w:rFonts w:ascii="Arial" w:hAnsi="Arial" w:cs="Arial"/>
          <w:sz w:val="18"/>
          <w:szCs w:val="18"/>
        </w:rPr>
        <w:t>o tiene</w:t>
      </w:r>
      <w:r>
        <w:rPr>
          <w:rFonts w:ascii="Arial" w:hAnsi="Arial" w:cs="Arial"/>
          <w:sz w:val="18"/>
          <w:szCs w:val="18"/>
        </w:rPr>
        <w:t xml:space="preserve"> </w:t>
      </w:r>
      <w:r w:rsidRPr="00C03306">
        <w:rPr>
          <w:rFonts w:ascii="Arial" w:hAnsi="Arial" w:cs="Arial"/>
          <w:sz w:val="18"/>
          <w:szCs w:val="18"/>
        </w:rPr>
        <w:t>acciones de algún otro Ente</w:t>
      </w:r>
      <w:r>
        <w:rPr>
          <w:rFonts w:ascii="Arial" w:hAnsi="Arial" w:cs="Arial"/>
          <w:sz w:val="18"/>
          <w:szCs w:val="18"/>
        </w:rPr>
        <w:t xml:space="preserve"> Público.</w:t>
      </w:r>
    </w:p>
    <w:p w:rsidR="007600FA" w:rsidRDefault="007600FA" w:rsidP="007600FA">
      <w:pPr>
        <w:pStyle w:val="INCISO"/>
        <w:spacing w:after="60" w:line="230" w:lineRule="exact"/>
      </w:pPr>
    </w:p>
    <w:p w:rsidR="007600FA" w:rsidRDefault="007600FA" w:rsidP="007600FA">
      <w:pPr>
        <w:pStyle w:val="INCISO"/>
        <w:numPr>
          <w:ilvl w:val="0"/>
          <w:numId w:val="10"/>
        </w:numPr>
        <w:spacing w:after="60" w:line="230" w:lineRule="exact"/>
      </w:pPr>
      <w:r w:rsidRPr="00352263">
        <w:t>Sistema y método de valuación de inventarios y costo de lo vendido.</w:t>
      </w:r>
    </w:p>
    <w:p w:rsidR="007600FA" w:rsidRPr="00C03306" w:rsidRDefault="007600FA" w:rsidP="007600FA">
      <w:pPr>
        <w:ind w:left="284"/>
        <w:jc w:val="both"/>
        <w:rPr>
          <w:rFonts w:ascii="Arial" w:hAnsi="Arial" w:cs="Arial"/>
          <w:sz w:val="18"/>
          <w:szCs w:val="18"/>
        </w:rPr>
      </w:pPr>
      <w:r w:rsidRPr="00C03306">
        <w:rPr>
          <w:rFonts w:ascii="Arial" w:hAnsi="Arial" w:cs="Arial"/>
          <w:sz w:val="18"/>
          <w:szCs w:val="18"/>
        </w:rPr>
        <w:t>No existen productos en inventarios, ya que la adquisición de los bienes es para consumo inmediato llevando directamente el costo al gasto.</w:t>
      </w:r>
    </w:p>
    <w:p w:rsidR="007600FA" w:rsidRPr="00C03306" w:rsidRDefault="007600FA" w:rsidP="007600FA">
      <w:pPr>
        <w:pStyle w:val="INCISO"/>
        <w:spacing w:after="60" w:line="230" w:lineRule="exact"/>
        <w:ind w:left="284"/>
      </w:pPr>
    </w:p>
    <w:p w:rsidR="007600FA" w:rsidRDefault="007600FA" w:rsidP="007600FA">
      <w:pPr>
        <w:pStyle w:val="INCISO"/>
        <w:numPr>
          <w:ilvl w:val="0"/>
          <w:numId w:val="10"/>
        </w:numPr>
        <w:spacing w:after="60" w:line="230" w:lineRule="exact"/>
      </w:pPr>
      <w:r w:rsidRPr="00352263">
        <w:t>Beneficios a empleados</w:t>
      </w:r>
    </w:p>
    <w:p w:rsidR="007600FA" w:rsidRPr="00C70D3A" w:rsidRDefault="007600FA" w:rsidP="007600FA">
      <w:pPr>
        <w:pStyle w:val="INCISO"/>
        <w:spacing w:after="60" w:line="230" w:lineRule="exact"/>
        <w:ind w:left="284" w:firstLine="0"/>
      </w:pPr>
      <w:r w:rsidRPr="00C70D3A">
        <w:t xml:space="preserve">No se tienen reservas para beneficios futuros de los empleados, más que las contempladas anualmente en </w:t>
      </w:r>
      <w:r>
        <w:t>e</w:t>
      </w:r>
      <w:r w:rsidRPr="00C70D3A">
        <w:t xml:space="preserve">l presupuesto de egresos del ejercicio </w:t>
      </w:r>
      <w:r>
        <w:t>correspondiente</w:t>
      </w:r>
      <w:r w:rsidRPr="00C70D3A">
        <w:t>.</w:t>
      </w:r>
    </w:p>
    <w:p w:rsidR="007600FA" w:rsidRDefault="007600FA" w:rsidP="007600FA">
      <w:pPr>
        <w:pStyle w:val="INCISO"/>
        <w:spacing w:after="60" w:line="230" w:lineRule="exact"/>
      </w:pPr>
    </w:p>
    <w:p w:rsidR="007600FA" w:rsidRDefault="007600FA" w:rsidP="007600FA">
      <w:pPr>
        <w:pStyle w:val="INCISO"/>
        <w:numPr>
          <w:ilvl w:val="0"/>
          <w:numId w:val="10"/>
        </w:numPr>
        <w:spacing w:after="60" w:line="230" w:lineRule="exact"/>
      </w:pPr>
      <w:r w:rsidRPr="00352263">
        <w:t>Provisiones</w:t>
      </w:r>
    </w:p>
    <w:p w:rsidR="007600FA" w:rsidRDefault="007600FA" w:rsidP="007600FA">
      <w:pPr>
        <w:pStyle w:val="INCISO"/>
        <w:spacing w:after="60" w:line="230" w:lineRule="exact"/>
        <w:ind w:left="284" w:firstLine="0"/>
      </w:pPr>
      <w:r>
        <w:t xml:space="preserve">Al </w:t>
      </w:r>
      <w:r w:rsidR="000A1EC6">
        <w:t>30 de junio</w:t>
      </w:r>
      <w:r w:rsidR="00FB556F">
        <w:t xml:space="preserve"> de 2023</w:t>
      </w:r>
      <w:r w:rsidRPr="0073175D">
        <w:t xml:space="preserve"> </w:t>
      </w:r>
      <w:r>
        <w:t>el Sistema para el Desarrollo Integral de la Familia de Hecelchakan</w:t>
      </w:r>
      <w:r>
        <w:rPr>
          <w:rFonts w:eastAsia="Calibri"/>
          <w:lang w:val="es-MX" w:eastAsia="es-MX"/>
        </w:rPr>
        <w:t xml:space="preserve"> </w:t>
      </w:r>
      <w:r>
        <w:t>no cuenta con provisiones de ningún tipo.</w:t>
      </w:r>
    </w:p>
    <w:p w:rsidR="007600FA" w:rsidRPr="00352263" w:rsidRDefault="007600FA" w:rsidP="007600FA">
      <w:pPr>
        <w:pStyle w:val="INCISO"/>
        <w:spacing w:after="60" w:line="230" w:lineRule="exact"/>
      </w:pPr>
    </w:p>
    <w:p w:rsidR="007600FA" w:rsidRDefault="007600FA" w:rsidP="007600FA">
      <w:pPr>
        <w:pStyle w:val="INCISO"/>
        <w:numPr>
          <w:ilvl w:val="0"/>
          <w:numId w:val="10"/>
        </w:numPr>
        <w:spacing w:after="60" w:line="230" w:lineRule="exact"/>
      </w:pPr>
      <w:r>
        <w:t>Reservas</w:t>
      </w:r>
    </w:p>
    <w:p w:rsidR="007600FA" w:rsidRDefault="007600FA" w:rsidP="007600FA">
      <w:pPr>
        <w:pStyle w:val="INCISO"/>
        <w:spacing w:after="60" w:line="230" w:lineRule="exact"/>
        <w:ind w:left="284" w:firstLine="0"/>
      </w:pPr>
      <w:r>
        <w:t xml:space="preserve">Al </w:t>
      </w:r>
      <w:r w:rsidR="000A1EC6">
        <w:t>30</w:t>
      </w:r>
      <w:r w:rsidR="00FB556F">
        <w:t xml:space="preserve"> de </w:t>
      </w:r>
      <w:r w:rsidR="000A1EC6">
        <w:t>junio</w:t>
      </w:r>
      <w:r w:rsidR="00FB556F">
        <w:t xml:space="preserve"> de 2023</w:t>
      </w:r>
      <w:r w:rsidRPr="0073175D">
        <w:t xml:space="preserve"> </w:t>
      </w:r>
      <w:r>
        <w:t>el Sistema para el Desarrollo Integral de la Familia de Hecelchakan</w:t>
      </w:r>
      <w:r>
        <w:rPr>
          <w:rFonts w:eastAsia="Calibri"/>
          <w:lang w:val="es-MX" w:eastAsia="es-MX"/>
        </w:rPr>
        <w:t xml:space="preserve"> </w:t>
      </w:r>
      <w:r>
        <w:t>no cuenta con reservas de ninguna índole.</w:t>
      </w:r>
    </w:p>
    <w:p w:rsidR="007600FA" w:rsidRDefault="007600FA" w:rsidP="007600FA">
      <w:pPr>
        <w:pStyle w:val="INCISO"/>
        <w:spacing w:after="60" w:line="230" w:lineRule="exact"/>
      </w:pPr>
    </w:p>
    <w:p w:rsidR="007600FA" w:rsidRDefault="007600FA" w:rsidP="007600FA">
      <w:pPr>
        <w:pStyle w:val="INCISO"/>
        <w:numPr>
          <w:ilvl w:val="0"/>
          <w:numId w:val="10"/>
        </w:numPr>
        <w:spacing w:after="60" w:line="230" w:lineRule="exact"/>
      </w:pPr>
      <w:r w:rsidRPr="00352263">
        <w:t xml:space="preserve">Cambios en políticas contables </w:t>
      </w:r>
    </w:p>
    <w:p w:rsidR="007600FA" w:rsidRDefault="007600FA" w:rsidP="007600FA">
      <w:pPr>
        <w:ind w:left="284"/>
        <w:jc w:val="both"/>
        <w:rPr>
          <w:rFonts w:ascii="Arial" w:hAnsi="Arial" w:cs="Arial"/>
          <w:sz w:val="18"/>
          <w:szCs w:val="18"/>
        </w:rPr>
      </w:pPr>
      <w:r w:rsidRPr="00DD3ABC">
        <w:rPr>
          <w:rFonts w:ascii="Arial" w:hAnsi="Arial" w:cs="Arial"/>
          <w:sz w:val="18"/>
          <w:szCs w:val="18"/>
        </w:rPr>
        <w:t xml:space="preserve">El cambio en las políticas contables se ve del ejercicio </w:t>
      </w:r>
      <w:r>
        <w:rPr>
          <w:rFonts w:ascii="Arial" w:hAnsi="Arial" w:cs="Arial"/>
          <w:sz w:val="18"/>
          <w:szCs w:val="18"/>
        </w:rPr>
        <w:t>2012</w:t>
      </w:r>
      <w:r w:rsidRPr="00DD3ABC">
        <w:rPr>
          <w:rFonts w:ascii="Arial" w:hAnsi="Arial" w:cs="Arial"/>
          <w:sz w:val="18"/>
          <w:szCs w:val="18"/>
        </w:rPr>
        <w:t xml:space="preserve"> al ejercicio </w:t>
      </w:r>
      <w:r w:rsidRPr="00B007D0">
        <w:rPr>
          <w:rFonts w:ascii="Arial" w:hAnsi="Arial" w:cs="Arial"/>
          <w:sz w:val="18"/>
          <w:szCs w:val="18"/>
        </w:rPr>
        <w:t>2013</w:t>
      </w:r>
      <w:r w:rsidRPr="00DD3ABC">
        <w:rPr>
          <w:rFonts w:ascii="Arial" w:hAnsi="Arial" w:cs="Arial"/>
          <w:sz w:val="18"/>
          <w:szCs w:val="18"/>
        </w:rPr>
        <w:t xml:space="preserve"> provocado por la implementación de  los momentos contables de los Ingresos y Egresos normados por el CONAC.</w:t>
      </w:r>
    </w:p>
    <w:p w:rsidR="007600FA" w:rsidRDefault="007600FA" w:rsidP="007600FA">
      <w:pPr>
        <w:pStyle w:val="INCISO"/>
        <w:spacing w:after="60" w:line="230" w:lineRule="exact"/>
        <w:ind w:left="0" w:firstLine="0"/>
      </w:pPr>
    </w:p>
    <w:p w:rsidR="007600FA" w:rsidRDefault="007600FA" w:rsidP="007600FA">
      <w:pPr>
        <w:pStyle w:val="INCISO"/>
        <w:numPr>
          <w:ilvl w:val="0"/>
          <w:numId w:val="10"/>
        </w:numPr>
        <w:spacing w:after="60" w:line="230" w:lineRule="exact"/>
      </w:pPr>
      <w:r w:rsidRPr="00352263">
        <w:t>Reclasificaciones</w:t>
      </w:r>
    </w:p>
    <w:p w:rsidR="007600FA" w:rsidRDefault="007600FA" w:rsidP="007600FA">
      <w:pPr>
        <w:pStyle w:val="INCISO"/>
        <w:spacing w:after="60" w:line="230" w:lineRule="exact"/>
        <w:ind w:left="284" w:firstLine="0"/>
      </w:pPr>
      <w:r>
        <w:t xml:space="preserve">Al </w:t>
      </w:r>
      <w:r w:rsidR="000A1EC6">
        <w:t>30</w:t>
      </w:r>
      <w:r w:rsidR="00FB556F">
        <w:t xml:space="preserve"> de </w:t>
      </w:r>
      <w:r w:rsidR="000A1EC6">
        <w:t>junio</w:t>
      </w:r>
      <w:r w:rsidR="00FB556F">
        <w:t xml:space="preserve"> de 2023</w:t>
      </w:r>
      <w:r w:rsidRPr="0073175D">
        <w:t xml:space="preserve"> </w:t>
      </w:r>
      <w:r>
        <w:t>en el sistema contable del Sistema para el Desarrollo Integral de la Familia de Hecelchakan</w:t>
      </w:r>
      <w:r>
        <w:rPr>
          <w:rFonts w:eastAsia="Calibri"/>
          <w:lang w:val="es-MX" w:eastAsia="es-MX"/>
        </w:rPr>
        <w:t xml:space="preserve"> </w:t>
      </w:r>
      <w:r>
        <w:t>o no existen reclasificaciones importantes.</w:t>
      </w:r>
    </w:p>
    <w:p w:rsidR="007600FA" w:rsidRPr="00352263" w:rsidRDefault="007600FA" w:rsidP="007600FA">
      <w:pPr>
        <w:pStyle w:val="INCISO"/>
        <w:spacing w:after="60" w:line="230" w:lineRule="exact"/>
      </w:pPr>
    </w:p>
    <w:p w:rsidR="007600FA" w:rsidRDefault="007600FA" w:rsidP="007600FA">
      <w:pPr>
        <w:pStyle w:val="INCISO"/>
        <w:numPr>
          <w:ilvl w:val="0"/>
          <w:numId w:val="10"/>
        </w:numPr>
        <w:spacing w:after="60" w:line="230" w:lineRule="exact"/>
      </w:pPr>
      <w:r w:rsidRPr="00352263">
        <w:t>Depuración y cancelación de saldos.</w:t>
      </w:r>
    </w:p>
    <w:p w:rsidR="007600FA" w:rsidRDefault="007600FA" w:rsidP="007600FA">
      <w:pPr>
        <w:pStyle w:val="INCISO"/>
        <w:spacing w:after="60" w:line="230" w:lineRule="exact"/>
        <w:ind w:left="284" w:firstLine="0"/>
      </w:pPr>
      <w:r>
        <w:t xml:space="preserve">Al </w:t>
      </w:r>
      <w:r w:rsidR="000A1EC6">
        <w:t>30</w:t>
      </w:r>
      <w:r w:rsidR="00FB556F">
        <w:t xml:space="preserve"> de </w:t>
      </w:r>
      <w:r w:rsidR="000A1EC6">
        <w:t>junio</w:t>
      </w:r>
      <w:r w:rsidR="00FB556F">
        <w:t xml:space="preserve"> de 2023</w:t>
      </w:r>
      <w:r w:rsidRPr="0073175D">
        <w:t xml:space="preserve"> </w:t>
      </w:r>
      <w:r>
        <w:t>no se realizaron depuraciones y cancelaciones de saldos importantes.</w:t>
      </w:r>
    </w:p>
    <w:p w:rsidR="007600FA" w:rsidRDefault="007600FA" w:rsidP="007600FA">
      <w:pPr>
        <w:pStyle w:val="Texto"/>
        <w:spacing w:line="230" w:lineRule="exact"/>
        <w:ind w:firstLine="0"/>
        <w:rPr>
          <w:b/>
          <w:szCs w:val="18"/>
          <w:lang w:val="es-MX"/>
        </w:rPr>
      </w:pPr>
    </w:p>
    <w:p w:rsidR="007600FA" w:rsidRPr="00352263" w:rsidRDefault="00C6587C" w:rsidP="007600FA">
      <w:pPr>
        <w:pStyle w:val="Texto"/>
        <w:spacing w:line="230" w:lineRule="exact"/>
        <w:rPr>
          <w:b/>
          <w:szCs w:val="18"/>
          <w:lang w:val="es-MX"/>
        </w:rPr>
      </w:pPr>
      <w:r>
        <w:rPr>
          <w:b/>
          <w:szCs w:val="18"/>
          <w:lang w:val="es-MX"/>
        </w:rPr>
        <w:t>6.</w:t>
      </w:r>
      <w:r w:rsidR="007600FA">
        <w:rPr>
          <w:b/>
          <w:szCs w:val="18"/>
          <w:lang w:val="es-MX"/>
        </w:rPr>
        <w:t xml:space="preserve"> </w:t>
      </w:r>
      <w:r w:rsidR="007600FA" w:rsidRPr="00352263">
        <w:rPr>
          <w:b/>
          <w:szCs w:val="18"/>
          <w:lang w:val="es-MX"/>
        </w:rPr>
        <w:t>POSICIÓN EN MONEDA EXTRANJERA Y PROTECCIÓN POR RIESGO CAMBIARIO</w:t>
      </w:r>
    </w:p>
    <w:p w:rsidR="007600FA" w:rsidRDefault="000A1EC6" w:rsidP="00C6587C">
      <w:pPr>
        <w:pStyle w:val="Texto"/>
        <w:spacing w:line="230" w:lineRule="exact"/>
        <w:ind w:left="648" w:firstLine="0"/>
        <w:rPr>
          <w:szCs w:val="18"/>
        </w:rPr>
      </w:pPr>
      <w:r>
        <w:rPr>
          <w:szCs w:val="18"/>
        </w:rPr>
        <w:t>Al 30</w:t>
      </w:r>
      <w:r w:rsidR="00FB556F">
        <w:rPr>
          <w:szCs w:val="18"/>
        </w:rPr>
        <w:t xml:space="preserve"> de </w:t>
      </w:r>
      <w:r>
        <w:rPr>
          <w:szCs w:val="18"/>
        </w:rPr>
        <w:t>junio</w:t>
      </w:r>
      <w:r w:rsidR="00FB556F">
        <w:rPr>
          <w:szCs w:val="18"/>
        </w:rPr>
        <w:t xml:space="preserve"> de 2023</w:t>
      </w:r>
      <w:r w:rsidR="007600FA" w:rsidRPr="00C6587C">
        <w:rPr>
          <w:szCs w:val="18"/>
        </w:rPr>
        <w:t xml:space="preserve"> el </w:t>
      </w:r>
      <w:r w:rsidR="007600FA" w:rsidRPr="00C6587C">
        <w:rPr>
          <w:rFonts w:cs="Arial"/>
          <w:szCs w:val="18"/>
        </w:rPr>
        <w:t>Sistema para el Desarrollo Integral de la Familia de Hecelchakan</w:t>
      </w:r>
      <w:r w:rsidR="002A7F72">
        <w:rPr>
          <w:szCs w:val="18"/>
        </w:rPr>
        <w:t xml:space="preserve"> no registró </w:t>
      </w:r>
      <w:r w:rsidR="007600FA" w:rsidRPr="00C6587C">
        <w:rPr>
          <w:szCs w:val="18"/>
        </w:rPr>
        <w:t xml:space="preserve">dentro de su contabilidad en los rubros de Activo y Pasivo operaciones en moneda extranjera, por lo consiguiente no realizó </w:t>
      </w:r>
      <w:r w:rsidR="002A7F72">
        <w:rPr>
          <w:szCs w:val="18"/>
        </w:rPr>
        <w:t>posición en moneda extranjera ni usó tipos de cambio</w:t>
      </w:r>
      <w:r w:rsidR="002A7F72" w:rsidRPr="00C6587C">
        <w:rPr>
          <w:szCs w:val="18"/>
        </w:rPr>
        <w:t xml:space="preserve"> </w:t>
      </w:r>
      <w:r w:rsidR="002A7F72">
        <w:rPr>
          <w:szCs w:val="18"/>
        </w:rPr>
        <w:t xml:space="preserve">ni </w:t>
      </w:r>
      <w:r w:rsidR="007600FA" w:rsidRPr="00C6587C">
        <w:rPr>
          <w:szCs w:val="18"/>
        </w:rPr>
        <w:t xml:space="preserve">equivalencias en moneda </w:t>
      </w:r>
      <w:r w:rsidR="00C6587C">
        <w:rPr>
          <w:szCs w:val="18"/>
        </w:rPr>
        <w:t>nacional. Por lo tanto no existe riesgo por variaciones en el tipo de cambio.</w:t>
      </w:r>
    </w:p>
    <w:p w:rsidR="00C6587C" w:rsidRPr="00C6587C" w:rsidRDefault="00C6587C" w:rsidP="00C6587C">
      <w:pPr>
        <w:pStyle w:val="Texto"/>
        <w:spacing w:line="230" w:lineRule="exact"/>
        <w:ind w:left="1008" w:firstLine="0"/>
        <w:rPr>
          <w:szCs w:val="18"/>
        </w:rPr>
      </w:pPr>
    </w:p>
    <w:p w:rsidR="007600FA" w:rsidRPr="00352263" w:rsidRDefault="007600FA" w:rsidP="002A7F72">
      <w:pPr>
        <w:pStyle w:val="Texto"/>
        <w:spacing w:line="230" w:lineRule="exact"/>
        <w:ind w:firstLine="648"/>
        <w:rPr>
          <w:b/>
          <w:szCs w:val="18"/>
          <w:lang w:val="es-MX"/>
        </w:rPr>
      </w:pPr>
      <w:r>
        <w:rPr>
          <w:b/>
          <w:szCs w:val="18"/>
          <w:lang w:val="es-MX"/>
        </w:rPr>
        <w:t>0</w:t>
      </w:r>
      <w:r w:rsidR="002A7F72">
        <w:rPr>
          <w:b/>
          <w:szCs w:val="18"/>
          <w:lang w:val="es-MX"/>
        </w:rPr>
        <w:t>7</w:t>
      </w:r>
      <w:r w:rsidRPr="00352263">
        <w:rPr>
          <w:b/>
          <w:szCs w:val="18"/>
          <w:lang w:val="es-MX"/>
        </w:rPr>
        <w:t xml:space="preserve"> REPORTE ANALÍTICO DEL ACTIVO</w:t>
      </w:r>
    </w:p>
    <w:p w:rsidR="007600FA" w:rsidRPr="00352263" w:rsidRDefault="007600FA" w:rsidP="007600FA">
      <w:pPr>
        <w:pStyle w:val="Texto"/>
        <w:spacing w:line="230" w:lineRule="exact"/>
        <w:rPr>
          <w:szCs w:val="18"/>
        </w:rPr>
      </w:pPr>
      <w:r w:rsidRPr="00352263">
        <w:rPr>
          <w:szCs w:val="18"/>
        </w:rPr>
        <w:t>Debe mostrar la siguiente información:</w:t>
      </w:r>
    </w:p>
    <w:p w:rsidR="007600FA" w:rsidRDefault="007600FA" w:rsidP="007600FA">
      <w:pPr>
        <w:pStyle w:val="INCISO"/>
        <w:numPr>
          <w:ilvl w:val="0"/>
          <w:numId w:val="11"/>
        </w:numPr>
        <w:spacing w:after="80" w:line="230" w:lineRule="exact"/>
      </w:pPr>
      <w:r w:rsidRPr="00352263">
        <w:t>Vida útil o porcentajes de depreciación, deterioro o amortización utilizados en los diferentes tipos de activos.</w:t>
      </w:r>
    </w:p>
    <w:p w:rsidR="007600FA" w:rsidRDefault="007600FA" w:rsidP="007600FA">
      <w:pPr>
        <w:pStyle w:val="INCISO"/>
        <w:spacing w:after="80" w:line="230" w:lineRule="exact"/>
        <w:ind w:left="284" w:firstLine="0"/>
      </w:pPr>
      <w:r>
        <w:t xml:space="preserve">Al </w:t>
      </w:r>
      <w:r w:rsidR="005974A3">
        <w:t>30</w:t>
      </w:r>
      <w:r w:rsidR="00FB556F">
        <w:t xml:space="preserve"> de </w:t>
      </w:r>
      <w:r w:rsidR="005974A3">
        <w:t>junio</w:t>
      </w:r>
      <w:r w:rsidR="00FB556F">
        <w:t xml:space="preserve"> de 2023</w:t>
      </w:r>
      <w:r w:rsidRPr="0073175D">
        <w:t xml:space="preserve"> </w:t>
      </w:r>
      <w:r>
        <w:t>el Sistema para el Desarrollo Integral de la Familia de Hecelchakan</w:t>
      </w:r>
      <w:r>
        <w:rPr>
          <w:rFonts w:eastAsia="Calibri"/>
          <w:lang w:val="es-MX" w:eastAsia="es-MX"/>
        </w:rPr>
        <w:t xml:space="preserve"> </w:t>
      </w:r>
      <w:r>
        <w:t>no contó con los elementos suficientes para estimar la vida útil de conformidad con las Principales Reglas de Registro y Valoración del Patrimonio (Elementos Generales) publicadas en el Diario Oficial de la Federación (DOF) el 27 de diciembre de 2010 y con las Reglas Específicas del Registro y Valoración del Patrimonio publicadas en el DOF el 13 de diciembre de 2011, por lo que la estimación de la vida útil de los bienes propiedad del municipio se basó en la aplicación de manera excepcional de la “Guía de Vida –Util Estimada y Porcentajes de Depreciación” aprobado por el Consejo Nacional de Armonización Contable (CONAC).</w:t>
      </w:r>
    </w:p>
    <w:p w:rsidR="007600FA" w:rsidRDefault="007600FA" w:rsidP="007600FA">
      <w:pPr>
        <w:pStyle w:val="INCISO"/>
        <w:spacing w:after="80" w:line="230" w:lineRule="exact"/>
        <w:ind w:left="284" w:firstLine="0"/>
      </w:pPr>
      <w:r>
        <w:t>Los porcen</w:t>
      </w:r>
      <w:r w:rsidRPr="00E66462">
        <w:t xml:space="preserve">tajes de depreciación se mostraron en el apartado de </w:t>
      </w:r>
      <w:r w:rsidRPr="00E66462">
        <w:rPr>
          <w:lang w:val="es-MX"/>
        </w:rPr>
        <w:t>Bienes Muebles, Inmuebles e Intangibles</w:t>
      </w:r>
      <w:r>
        <w:rPr>
          <w:lang w:val="es-MX"/>
        </w:rPr>
        <w:t xml:space="preserve"> de las presentes notas a los estados financieros.</w:t>
      </w:r>
    </w:p>
    <w:p w:rsidR="007600FA" w:rsidRDefault="007600FA" w:rsidP="007600FA">
      <w:pPr>
        <w:pStyle w:val="INCISO"/>
        <w:spacing w:after="80" w:line="230" w:lineRule="exact"/>
      </w:pPr>
    </w:p>
    <w:p w:rsidR="007600FA" w:rsidRDefault="007600FA" w:rsidP="007600FA">
      <w:pPr>
        <w:pStyle w:val="INCISO"/>
        <w:numPr>
          <w:ilvl w:val="0"/>
          <w:numId w:val="11"/>
        </w:numPr>
        <w:spacing w:after="80" w:line="230" w:lineRule="exact"/>
      </w:pPr>
      <w:r w:rsidRPr="00352263">
        <w:t>Cambios en el porcentaje de depreciación o valor residual de los activos.</w:t>
      </w:r>
    </w:p>
    <w:p w:rsidR="007600FA" w:rsidRDefault="007600FA" w:rsidP="007600FA">
      <w:pPr>
        <w:pStyle w:val="INCISO"/>
        <w:spacing w:after="80" w:line="230" w:lineRule="exact"/>
        <w:ind w:left="284" w:firstLine="0"/>
      </w:pPr>
      <w:r>
        <w:t xml:space="preserve">Al </w:t>
      </w:r>
      <w:r w:rsidR="005974A3">
        <w:t>30 de junio</w:t>
      </w:r>
      <w:r w:rsidR="00FB556F">
        <w:t xml:space="preserve"> de 2023</w:t>
      </w:r>
      <w:r w:rsidRPr="0073175D">
        <w:t xml:space="preserve"> </w:t>
      </w:r>
      <w:r>
        <w:t>no se realizaron cambios en los porcentajes de depreciación utilizados en el ejercicio inmediato anterior.</w:t>
      </w:r>
    </w:p>
    <w:p w:rsidR="007600FA" w:rsidRPr="00352263" w:rsidRDefault="007600FA" w:rsidP="007600FA">
      <w:pPr>
        <w:pStyle w:val="INCISO"/>
        <w:spacing w:after="80" w:line="230" w:lineRule="exact"/>
      </w:pPr>
    </w:p>
    <w:p w:rsidR="007600FA" w:rsidRDefault="007600FA" w:rsidP="007600FA">
      <w:pPr>
        <w:pStyle w:val="INCISO"/>
        <w:numPr>
          <w:ilvl w:val="0"/>
          <w:numId w:val="11"/>
        </w:numPr>
        <w:spacing w:after="80" w:line="230" w:lineRule="exact"/>
      </w:pPr>
      <w:r w:rsidRPr="00352263">
        <w:t>Importe de los gastos capitalizados en el ejercicio, tanto financieros como de investigación y desarrollo.</w:t>
      </w:r>
    </w:p>
    <w:p w:rsidR="007600FA" w:rsidRDefault="007600FA" w:rsidP="007600FA">
      <w:pPr>
        <w:pStyle w:val="INCISO"/>
        <w:spacing w:after="80" w:line="230" w:lineRule="exact"/>
        <w:ind w:left="284" w:firstLine="0"/>
      </w:pPr>
      <w:r>
        <w:t>El Sistema para el Desarrollo Integral de la Familia de Hecelchakan</w:t>
      </w:r>
      <w:r>
        <w:rPr>
          <w:rFonts w:eastAsia="Calibri"/>
          <w:lang w:val="es-MX" w:eastAsia="es-MX"/>
        </w:rPr>
        <w:t xml:space="preserve"> </w:t>
      </w:r>
      <w:r>
        <w:t>no tiene este tipo de gastos.</w:t>
      </w:r>
    </w:p>
    <w:p w:rsidR="007600FA" w:rsidRPr="00352263" w:rsidRDefault="007600FA" w:rsidP="007600FA">
      <w:pPr>
        <w:pStyle w:val="INCISO"/>
        <w:spacing w:after="80" w:line="230" w:lineRule="exact"/>
      </w:pPr>
    </w:p>
    <w:p w:rsidR="007600FA" w:rsidRDefault="007600FA" w:rsidP="007600FA">
      <w:pPr>
        <w:pStyle w:val="INCISO"/>
        <w:numPr>
          <w:ilvl w:val="0"/>
          <w:numId w:val="11"/>
        </w:numPr>
        <w:spacing w:after="80" w:line="230" w:lineRule="exact"/>
      </w:pPr>
      <w:r w:rsidRPr="00352263">
        <w:t>Riesgos por tipo de cambio o tipo de interés de las inversiones financieras.</w:t>
      </w:r>
    </w:p>
    <w:p w:rsidR="007600FA" w:rsidRDefault="007600FA" w:rsidP="007600FA">
      <w:pPr>
        <w:pStyle w:val="INCISO"/>
        <w:spacing w:after="80" w:line="230" w:lineRule="exact"/>
        <w:ind w:left="284" w:firstLine="0"/>
      </w:pPr>
      <w:r>
        <w:t>La entidad no tiene inversiones financieras en moneda extranjera.</w:t>
      </w:r>
    </w:p>
    <w:p w:rsidR="007600FA" w:rsidRDefault="007600FA" w:rsidP="007600FA">
      <w:pPr>
        <w:pStyle w:val="INCISO"/>
        <w:spacing w:after="80" w:line="230" w:lineRule="exact"/>
      </w:pPr>
    </w:p>
    <w:p w:rsidR="007600FA" w:rsidRDefault="007600FA" w:rsidP="007600FA">
      <w:pPr>
        <w:pStyle w:val="INCISO"/>
        <w:numPr>
          <w:ilvl w:val="0"/>
          <w:numId w:val="11"/>
        </w:numPr>
        <w:spacing w:after="80" w:line="230" w:lineRule="exact"/>
      </w:pPr>
      <w:r w:rsidRPr="00352263">
        <w:t>Valor activado en el ejercicio de los bienes construidos por la entidad.</w:t>
      </w:r>
    </w:p>
    <w:p w:rsidR="007600FA" w:rsidRPr="00C3563A" w:rsidRDefault="007600FA" w:rsidP="007600FA">
      <w:pPr>
        <w:pStyle w:val="INCISO"/>
        <w:spacing w:after="80" w:line="230" w:lineRule="exact"/>
        <w:ind w:left="284" w:firstLine="0"/>
      </w:pPr>
      <w:r w:rsidRPr="00C3563A">
        <w:t xml:space="preserve">Los bienes construidos </w:t>
      </w:r>
      <w:r>
        <w:t xml:space="preserve">al </w:t>
      </w:r>
      <w:r w:rsidR="005974A3">
        <w:t>30</w:t>
      </w:r>
      <w:r w:rsidR="00FB556F">
        <w:t xml:space="preserve"> de </w:t>
      </w:r>
      <w:r w:rsidR="005974A3">
        <w:t>junio</w:t>
      </w:r>
      <w:r w:rsidR="00FB556F">
        <w:t xml:space="preserve"> de 2023</w:t>
      </w:r>
      <w:r w:rsidRPr="0073175D">
        <w:t xml:space="preserve"> </w:t>
      </w:r>
      <w:r w:rsidRPr="00C3563A">
        <w:t>se reconocen dentro de</w:t>
      </w:r>
      <w:r>
        <w:t>l</w:t>
      </w:r>
      <w:r w:rsidRPr="00C3563A">
        <w:t xml:space="preserve"> ACTIVO a su costo histórico, de conformidad con el artículo 29 de la Ley General de Contabilidad Gubernamental.</w:t>
      </w:r>
    </w:p>
    <w:p w:rsidR="007600FA" w:rsidRPr="00352263" w:rsidRDefault="007600FA" w:rsidP="007600FA">
      <w:pPr>
        <w:pStyle w:val="INCISO"/>
        <w:spacing w:after="80" w:line="230" w:lineRule="exact"/>
      </w:pPr>
    </w:p>
    <w:p w:rsidR="007600FA" w:rsidRPr="005C52B1" w:rsidRDefault="007600FA" w:rsidP="007600FA">
      <w:pPr>
        <w:pStyle w:val="INCISO"/>
        <w:numPr>
          <w:ilvl w:val="0"/>
          <w:numId w:val="11"/>
        </w:numPr>
        <w:spacing w:after="80" w:line="230" w:lineRule="exact"/>
        <w:rPr>
          <w:sz w:val="20"/>
          <w:szCs w:val="20"/>
        </w:rPr>
      </w:pPr>
      <w:r w:rsidRPr="00352263">
        <w:t>Otras circunstancias de carácter significativo que afecten el activo</w:t>
      </w:r>
    </w:p>
    <w:p w:rsidR="007600FA" w:rsidRPr="005C52B1" w:rsidRDefault="007600FA" w:rsidP="007600FA">
      <w:pPr>
        <w:pStyle w:val="INCISO"/>
        <w:spacing w:after="80" w:line="230" w:lineRule="exact"/>
        <w:ind w:left="284" w:firstLine="0"/>
      </w:pPr>
      <w:r w:rsidRPr="005C52B1">
        <w:t>No se tienen situaciones importantes que afecten los activos del Ente</w:t>
      </w:r>
    </w:p>
    <w:p w:rsidR="007600FA" w:rsidRDefault="007600FA" w:rsidP="007600FA">
      <w:pPr>
        <w:pStyle w:val="INCISO"/>
        <w:spacing w:after="80" w:line="230" w:lineRule="exact"/>
      </w:pPr>
    </w:p>
    <w:p w:rsidR="007600FA" w:rsidRDefault="007600FA" w:rsidP="007600FA">
      <w:pPr>
        <w:pStyle w:val="INCISO"/>
        <w:numPr>
          <w:ilvl w:val="0"/>
          <w:numId w:val="11"/>
        </w:numPr>
        <w:spacing w:after="80" w:line="230" w:lineRule="exact"/>
      </w:pPr>
      <w:r w:rsidRPr="00352263">
        <w:t>Desmantelamiento de Activos, procedimientos, implicaciones, efectos contables.</w:t>
      </w:r>
    </w:p>
    <w:p w:rsidR="007600FA" w:rsidRPr="005C52B1" w:rsidRDefault="007600FA" w:rsidP="007600FA">
      <w:pPr>
        <w:ind w:left="284"/>
        <w:jc w:val="both"/>
        <w:rPr>
          <w:rFonts w:ascii="Arial" w:hAnsi="Arial" w:cs="Arial"/>
          <w:sz w:val="18"/>
          <w:szCs w:val="18"/>
        </w:rPr>
      </w:pPr>
      <w:r w:rsidRPr="005C52B1">
        <w:rPr>
          <w:rFonts w:ascii="Arial" w:hAnsi="Arial" w:cs="Arial"/>
          <w:sz w:val="18"/>
          <w:szCs w:val="18"/>
        </w:rPr>
        <w:t>No se tienen desmantelamiento de Activos</w:t>
      </w:r>
    </w:p>
    <w:p w:rsidR="007600FA" w:rsidRDefault="007600FA" w:rsidP="007600FA">
      <w:pPr>
        <w:pStyle w:val="INCISO"/>
        <w:spacing w:after="80" w:line="230" w:lineRule="exact"/>
      </w:pPr>
    </w:p>
    <w:p w:rsidR="007600FA" w:rsidRDefault="007600FA" w:rsidP="007600FA">
      <w:pPr>
        <w:pStyle w:val="INCISO"/>
        <w:numPr>
          <w:ilvl w:val="0"/>
          <w:numId w:val="11"/>
        </w:numPr>
        <w:spacing w:after="80" w:line="230" w:lineRule="exact"/>
      </w:pPr>
      <w:r w:rsidRPr="00352263">
        <w:t>Administración de activos; planeación con el objetivo de que el ente los utilice de manera más efectiva.</w:t>
      </w:r>
    </w:p>
    <w:p w:rsidR="007600FA" w:rsidRPr="005C52B1" w:rsidRDefault="007600FA" w:rsidP="007600FA">
      <w:pPr>
        <w:ind w:left="284"/>
        <w:jc w:val="both"/>
        <w:rPr>
          <w:rFonts w:ascii="Arial" w:hAnsi="Arial" w:cs="Arial"/>
          <w:sz w:val="18"/>
          <w:szCs w:val="18"/>
        </w:rPr>
      </w:pPr>
      <w:r w:rsidRPr="005C52B1">
        <w:rPr>
          <w:rFonts w:ascii="Arial" w:hAnsi="Arial" w:cs="Arial"/>
          <w:sz w:val="18"/>
          <w:szCs w:val="18"/>
        </w:rPr>
        <w:t xml:space="preserve">Se utilizan los activos </w:t>
      </w:r>
      <w:r>
        <w:rPr>
          <w:rFonts w:ascii="Arial" w:hAnsi="Arial" w:cs="Arial"/>
          <w:sz w:val="18"/>
          <w:szCs w:val="18"/>
        </w:rPr>
        <w:t xml:space="preserve">en </w:t>
      </w:r>
      <w:r w:rsidRPr="005C52B1">
        <w:rPr>
          <w:rFonts w:ascii="Arial" w:hAnsi="Arial" w:cs="Arial"/>
          <w:sz w:val="18"/>
          <w:szCs w:val="18"/>
        </w:rPr>
        <w:t xml:space="preserve">la operación y </w:t>
      </w:r>
      <w:r>
        <w:rPr>
          <w:rFonts w:ascii="Arial" w:hAnsi="Arial" w:cs="Arial"/>
          <w:sz w:val="18"/>
          <w:szCs w:val="18"/>
        </w:rPr>
        <w:t xml:space="preserve">se da </w:t>
      </w:r>
      <w:r w:rsidRPr="005C52B1">
        <w:rPr>
          <w:rFonts w:ascii="Arial" w:hAnsi="Arial" w:cs="Arial"/>
          <w:sz w:val="18"/>
          <w:szCs w:val="18"/>
        </w:rPr>
        <w:t xml:space="preserve">mantenimiento </w:t>
      </w:r>
      <w:r>
        <w:rPr>
          <w:rFonts w:ascii="Arial" w:hAnsi="Arial" w:cs="Arial"/>
          <w:sz w:val="18"/>
          <w:szCs w:val="18"/>
        </w:rPr>
        <w:t xml:space="preserve">preventivo para un </w:t>
      </w:r>
      <w:r w:rsidRPr="005C52B1">
        <w:rPr>
          <w:rFonts w:ascii="Arial" w:hAnsi="Arial" w:cs="Arial"/>
          <w:sz w:val="18"/>
          <w:szCs w:val="18"/>
        </w:rPr>
        <w:t>óptimo</w:t>
      </w:r>
      <w:r>
        <w:rPr>
          <w:rFonts w:ascii="Arial" w:hAnsi="Arial" w:cs="Arial"/>
          <w:sz w:val="18"/>
          <w:szCs w:val="18"/>
        </w:rPr>
        <w:t xml:space="preserve"> funcionamiento</w:t>
      </w:r>
      <w:r w:rsidRPr="005C52B1">
        <w:rPr>
          <w:rFonts w:ascii="Arial" w:hAnsi="Arial" w:cs="Arial"/>
          <w:sz w:val="18"/>
          <w:szCs w:val="18"/>
        </w:rPr>
        <w:t>.</w:t>
      </w:r>
    </w:p>
    <w:p w:rsidR="007600FA" w:rsidRDefault="007600FA" w:rsidP="002A7F72">
      <w:pPr>
        <w:pStyle w:val="Texto"/>
        <w:spacing w:after="86"/>
        <w:ind w:firstLine="0"/>
        <w:rPr>
          <w:szCs w:val="18"/>
        </w:rPr>
      </w:pPr>
    </w:p>
    <w:p w:rsidR="007600FA" w:rsidRDefault="007600FA" w:rsidP="007600FA">
      <w:pPr>
        <w:pStyle w:val="Texto"/>
        <w:spacing w:after="86"/>
        <w:rPr>
          <w:szCs w:val="18"/>
        </w:rPr>
      </w:pPr>
      <w:r w:rsidRPr="00352263">
        <w:rPr>
          <w:szCs w:val="18"/>
        </w:rPr>
        <w:t xml:space="preserve">Adicionalmente, se </w:t>
      </w:r>
      <w:r>
        <w:rPr>
          <w:szCs w:val="18"/>
        </w:rPr>
        <w:t xml:space="preserve">informa que la entidad al </w:t>
      </w:r>
      <w:r w:rsidR="005974A3">
        <w:rPr>
          <w:szCs w:val="18"/>
        </w:rPr>
        <w:t>30</w:t>
      </w:r>
      <w:r w:rsidR="00FB556F">
        <w:rPr>
          <w:szCs w:val="18"/>
        </w:rPr>
        <w:t xml:space="preserve"> de </w:t>
      </w:r>
      <w:r w:rsidR="005974A3">
        <w:rPr>
          <w:szCs w:val="18"/>
        </w:rPr>
        <w:t>junio</w:t>
      </w:r>
      <w:r w:rsidR="00FB556F">
        <w:rPr>
          <w:szCs w:val="18"/>
        </w:rPr>
        <w:t xml:space="preserve"> de 2023</w:t>
      </w:r>
      <w:r w:rsidRPr="0073175D">
        <w:rPr>
          <w:szCs w:val="18"/>
        </w:rPr>
        <w:t xml:space="preserve"> </w:t>
      </w:r>
      <w:r>
        <w:rPr>
          <w:szCs w:val="18"/>
        </w:rPr>
        <w:t>no tuvo inversiones en valores, no tiene patrimonio en organismos descentralizados de control presupuestario directo e indirecto, ni realizó inversiones en empresas de participación minoritaria y mayoritaria.</w:t>
      </w:r>
    </w:p>
    <w:p w:rsidR="007600FA" w:rsidRPr="00352263" w:rsidRDefault="007600FA" w:rsidP="007600FA">
      <w:pPr>
        <w:pStyle w:val="Texto"/>
        <w:spacing w:after="86"/>
      </w:pPr>
    </w:p>
    <w:p w:rsidR="007600FA" w:rsidRPr="00352263" w:rsidRDefault="002A7F72" w:rsidP="007600FA">
      <w:pPr>
        <w:pStyle w:val="Texto"/>
        <w:spacing w:after="86"/>
        <w:rPr>
          <w:b/>
          <w:szCs w:val="18"/>
          <w:lang w:val="es-MX"/>
        </w:rPr>
      </w:pPr>
      <w:r>
        <w:rPr>
          <w:b/>
          <w:szCs w:val="18"/>
          <w:lang w:val="es-MX"/>
        </w:rPr>
        <w:t>8.</w:t>
      </w:r>
      <w:r w:rsidR="007600FA">
        <w:rPr>
          <w:b/>
          <w:szCs w:val="18"/>
          <w:lang w:val="es-MX"/>
        </w:rPr>
        <w:t xml:space="preserve"> </w:t>
      </w:r>
      <w:r w:rsidR="007600FA" w:rsidRPr="00352263">
        <w:rPr>
          <w:b/>
          <w:szCs w:val="18"/>
          <w:lang w:val="es-MX"/>
        </w:rPr>
        <w:t>FIDEICOMISOS, MANDATOS Y ANÁLOGOS</w:t>
      </w:r>
    </w:p>
    <w:p w:rsidR="007600FA" w:rsidRPr="00352263" w:rsidRDefault="007600FA" w:rsidP="007600FA">
      <w:pPr>
        <w:pStyle w:val="Texto"/>
        <w:spacing w:after="86"/>
        <w:rPr>
          <w:szCs w:val="18"/>
        </w:rPr>
      </w:pPr>
      <w:r w:rsidRPr="00352263">
        <w:rPr>
          <w:szCs w:val="18"/>
        </w:rPr>
        <w:t xml:space="preserve">Se </w:t>
      </w:r>
      <w:r>
        <w:rPr>
          <w:szCs w:val="18"/>
        </w:rPr>
        <w:t>i</w:t>
      </w:r>
      <w:r w:rsidRPr="00352263">
        <w:rPr>
          <w:szCs w:val="18"/>
        </w:rPr>
        <w:t>nforma</w:t>
      </w:r>
      <w:r>
        <w:rPr>
          <w:szCs w:val="18"/>
        </w:rPr>
        <w:t xml:space="preserve"> que al </w:t>
      </w:r>
      <w:r w:rsidR="00E6063E">
        <w:rPr>
          <w:szCs w:val="18"/>
        </w:rPr>
        <w:t>30 de junio</w:t>
      </w:r>
      <w:r w:rsidR="00FB556F">
        <w:rPr>
          <w:szCs w:val="18"/>
        </w:rPr>
        <w:t xml:space="preserve"> de 2023</w:t>
      </w:r>
      <w:r w:rsidRPr="0073175D">
        <w:rPr>
          <w:szCs w:val="18"/>
        </w:rPr>
        <w:t xml:space="preserve"> </w:t>
      </w:r>
      <w:r>
        <w:rPr>
          <w:szCs w:val="18"/>
        </w:rPr>
        <w:t>la entidad no administró Fideicomisos, Mandatos y Análogos.</w:t>
      </w:r>
    </w:p>
    <w:p w:rsidR="007600FA" w:rsidRPr="00352263" w:rsidRDefault="007600FA" w:rsidP="007600FA">
      <w:pPr>
        <w:pStyle w:val="INCISO"/>
        <w:spacing w:after="60"/>
        <w:ind w:left="1077" w:hanging="357"/>
      </w:pPr>
    </w:p>
    <w:p w:rsidR="007600FA" w:rsidRPr="00352263" w:rsidRDefault="002A7F72" w:rsidP="007600FA">
      <w:pPr>
        <w:pStyle w:val="Texto"/>
        <w:spacing w:after="86"/>
        <w:rPr>
          <w:b/>
          <w:szCs w:val="18"/>
          <w:lang w:val="es-MX"/>
        </w:rPr>
      </w:pPr>
      <w:r>
        <w:rPr>
          <w:b/>
          <w:szCs w:val="18"/>
          <w:lang w:val="es-MX"/>
        </w:rPr>
        <w:t>9.</w:t>
      </w:r>
      <w:r w:rsidR="007600FA">
        <w:rPr>
          <w:b/>
          <w:szCs w:val="18"/>
          <w:lang w:val="es-MX"/>
        </w:rPr>
        <w:t xml:space="preserve"> </w:t>
      </w:r>
      <w:r w:rsidR="007600FA" w:rsidRPr="00352263">
        <w:rPr>
          <w:b/>
          <w:szCs w:val="18"/>
          <w:lang w:val="es-MX"/>
        </w:rPr>
        <w:t>REPORTE DE LA RECAUDACIÓN</w:t>
      </w:r>
    </w:p>
    <w:p w:rsidR="0090405E" w:rsidRPr="00352263" w:rsidRDefault="0090405E" w:rsidP="0090405E">
      <w:pPr>
        <w:pStyle w:val="Texto"/>
        <w:spacing w:line="224" w:lineRule="exact"/>
        <w:ind w:firstLine="0"/>
        <w:rPr>
          <w:b/>
          <w:szCs w:val="18"/>
          <w:lang w:val="es-MX"/>
        </w:rPr>
      </w:pPr>
      <w:r>
        <w:rPr>
          <w:b/>
          <w:szCs w:val="18"/>
          <w:lang w:val="es-MX"/>
        </w:rPr>
        <w:t>INGRESOS</w:t>
      </w:r>
    </w:p>
    <w:p w:rsidR="0090405E" w:rsidRDefault="00E6063E" w:rsidP="0090405E">
      <w:pPr>
        <w:pStyle w:val="ROMANOS"/>
        <w:spacing w:line="224" w:lineRule="exact"/>
        <w:rPr>
          <w:lang w:val="es-MX"/>
        </w:rPr>
      </w:pPr>
      <w:r>
        <w:rPr>
          <w:lang w:val="es-MX"/>
        </w:rPr>
        <w:t>Al 30 de junio</w:t>
      </w:r>
      <w:r w:rsidR="00FB556F">
        <w:rPr>
          <w:lang w:val="es-MX"/>
        </w:rPr>
        <w:t xml:space="preserve"> del 2023</w:t>
      </w:r>
      <w:r w:rsidR="0090405E">
        <w:rPr>
          <w:lang w:val="es-MX"/>
        </w:rPr>
        <w:t xml:space="preserve"> se recaudaron Ingresos de Gestión en los siguientes conceptos y montos:</w:t>
      </w:r>
    </w:p>
    <w:p w:rsidR="0090405E" w:rsidRDefault="0090405E" w:rsidP="0090405E">
      <w:pPr>
        <w:pStyle w:val="ROMANOS"/>
        <w:spacing w:line="224"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127"/>
        <w:gridCol w:w="3383"/>
      </w:tblGrid>
      <w:tr w:rsidR="0090405E" w:rsidRPr="006A734E" w:rsidTr="00767C25">
        <w:trPr>
          <w:jc w:val="center"/>
        </w:trPr>
        <w:tc>
          <w:tcPr>
            <w:tcW w:w="3477" w:type="dxa"/>
          </w:tcPr>
          <w:p w:rsidR="0090405E" w:rsidRPr="006A734E" w:rsidRDefault="0090405E" w:rsidP="00767C25">
            <w:pPr>
              <w:pStyle w:val="ROMANOS"/>
              <w:spacing w:after="80" w:line="203" w:lineRule="exact"/>
              <w:ind w:left="0" w:firstLine="0"/>
              <w:jc w:val="center"/>
              <w:rPr>
                <w:b/>
                <w:sz w:val="20"/>
                <w:szCs w:val="20"/>
              </w:rPr>
            </w:pPr>
            <w:r w:rsidRPr="006A734E">
              <w:rPr>
                <w:b/>
                <w:sz w:val="20"/>
                <w:szCs w:val="20"/>
              </w:rPr>
              <w:t>DESCRIPCION</w:t>
            </w:r>
          </w:p>
        </w:tc>
        <w:tc>
          <w:tcPr>
            <w:tcW w:w="2127" w:type="dxa"/>
          </w:tcPr>
          <w:p w:rsidR="0090405E" w:rsidRPr="006A734E" w:rsidRDefault="0090405E" w:rsidP="00767C25">
            <w:pPr>
              <w:pStyle w:val="ROMANOS"/>
              <w:spacing w:after="80" w:line="203" w:lineRule="exact"/>
              <w:ind w:left="0" w:firstLine="0"/>
              <w:jc w:val="center"/>
              <w:rPr>
                <w:b/>
                <w:sz w:val="20"/>
                <w:szCs w:val="20"/>
              </w:rPr>
            </w:pPr>
            <w:r w:rsidRPr="006A734E">
              <w:rPr>
                <w:b/>
                <w:sz w:val="20"/>
                <w:szCs w:val="20"/>
              </w:rPr>
              <w:t>IMPORTE</w:t>
            </w:r>
          </w:p>
        </w:tc>
        <w:tc>
          <w:tcPr>
            <w:tcW w:w="3383" w:type="dxa"/>
          </w:tcPr>
          <w:p w:rsidR="0090405E" w:rsidRPr="006A734E" w:rsidRDefault="0090405E" w:rsidP="00767C25">
            <w:pPr>
              <w:pStyle w:val="ROMANOS"/>
              <w:spacing w:after="80" w:line="203" w:lineRule="exact"/>
              <w:ind w:left="0" w:firstLine="0"/>
              <w:jc w:val="center"/>
              <w:rPr>
                <w:b/>
                <w:sz w:val="20"/>
                <w:szCs w:val="20"/>
              </w:rPr>
            </w:pPr>
            <w:r>
              <w:rPr>
                <w:b/>
                <w:sz w:val="20"/>
                <w:szCs w:val="20"/>
              </w:rPr>
              <w:t>CARACTERISTICA SIGNIFICATIVA</w:t>
            </w:r>
          </w:p>
        </w:tc>
      </w:tr>
      <w:tr w:rsidR="0090405E" w:rsidRPr="006A734E" w:rsidTr="00767C25">
        <w:trPr>
          <w:jc w:val="center"/>
        </w:trPr>
        <w:tc>
          <w:tcPr>
            <w:tcW w:w="3477" w:type="dxa"/>
          </w:tcPr>
          <w:p w:rsidR="0090405E" w:rsidRPr="006A734E" w:rsidRDefault="0090405E" w:rsidP="00767C25">
            <w:pPr>
              <w:pStyle w:val="ROMANOS"/>
              <w:spacing w:after="80" w:line="203" w:lineRule="exact"/>
              <w:ind w:left="0" w:firstLine="0"/>
              <w:rPr>
                <w:b/>
              </w:rPr>
            </w:pPr>
            <w:r w:rsidRPr="006A734E">
              <w:rPr>
                <w:b/>
              </w:rPr>
              <w:t>Ingresos y Otros Beneficios</w:t>
            </w:r>
          </w:p>
        </w:tc>
        <w:tc>
          <w:tcPr>
            <w:tcW w:w="2127" w:type="dxa"/>
          </w:tcPr>
          <w:p w:rsidR="0090405E" w:rsidRPr="006A734E" w:rsidRDefault="0090405E" w:rsidP="00767C25">
            <w:pPr>
              <w:pStyle w:val="ROMANOS"/>
              <w:spacing w:after="80" w:line="203" w:lineRule="exact"/>
              <w:ind w:left="0" w:firstLine="0"/>
              <w:rPr>
                <w:sz w:val="20"/>
                <w:szCs w:val="20"/>
              </w:rPr>
            </w:pPr>
          </w:p>
        </w:tc>
        <w:tc>
          <w:tcPr>
            <w:tcW w:w="3383" w:type="dxa"/>
          </w:tcPr>
          <w:p w:rsidR="0090405E" w:rsidRPr="006A734E" w:rsidRDefault="0090405E" w:rsidP="00767C25">
            <w:pPr>
              <w:pStyle w:val="ROMANOS"/>
              <w:spacing w:after="80" w:line="203" w:lineRule="exact"/>
              <w:ind w:left="0" w:firstLine="0"/>
              <w:rPr>
                <w:sz w:val="20"/>
                <w:szCs w:val="20"/>
              </w:rPr>
            </w:pPr>
          </w:p>
        </w:tc>
      </w:tr>
      <w:tr w:rsidR="0090405E" w:rsidRPr="006A734E" w:rsidTr="00767C25">
        <w:trPr>
          <w:trHeight w:val="356"/>
          <w:jc w:val="center"/>
        </w:trPr>
        <w:tc>
          <w:tcPr>
            <w:tcW w:w="3477" w:type="dxa"/>
          </w:tcPr>
          <w:p w:rsidR="0090405E" w:rsidRPr="006A734E" w:rsidRDefault="0090405E" w:rsidP="00767C25">
            <w:pPr>
              <w:pStyle w:val="ROMANOS"/>
              <w:spacing w:after="80" w:line="203" w:lineRule="exact"/>
              <w:ind w:left="0" w:firstLine="0"/>
              <w:rPr>
                <w:b/>
                <w:i/>
              </w:rPr>
            </w:pPr>
            <w:r w:rsidRPr="006A734E">
              <w:rPr>
                <w:b/>
              </w:rPr>
              <w:t xml:space="preserve">  </w:t>
            </w:r>
            <w:r w:rsidRPr="006A734E">
              <w:rPr>
                <w:b/>
                <w:i/>
              </w:rPr>
              <w:t>Ingresos de gestión</w:t>
            </w:r>
          </w:p>
        </w:tc>
        <w:tc>
          <w:tcPr>
            <w:tcW w:w="2127" w:type="dxa"/>
          </w:tcPr>
          <w:p w:rsidR="0090405E" w:rsidRPr="006A734E" w:rsidRDefault="00503353" w:rsidP="00FB556F">
            <w:pPr>
              <w:pStyle w:val="ROMANOS"/>
              <w:spacing w:after="80" w:line="203" w:lineRule="exact"/>
              <w:ind w:left="0" w:firstLine="0"/>
              <w:jc w:val="center"/>
              <w:rPr>
                <w:sz w:val="20"/>
                <w:szCs w:val="20"/>
              </w:rPr>
            </w:pPr>
            <w:r>
              <w:rPr>
                <w:sz w:val="20"/>
                <w:szCs w:val="20"/>
              </w:rPr>
              <w:t>0</w:t>
            </w:r>
          </w:p>
        </w:tc>
        <w:tc>
          <w:tcPr>
            <w:tcW w:w="3383" w:type="dxa"/>
          </w:tcPr>
          <w:p w:rsidR="0090405E" w:rsidRDefault="0090405E" w:rsidP="00767C25">
            <w:pPr>
              <w:pStyle w:val="ROMANOS"/>
              <w:spacing w:after="80" w:line="203" w:lineRule="exact"/>
              <w:ind w:left="0" w:firstLine="0"/>
              <w:jc w:val="right"/>
              <w:rPr>
                <w:sz w:val="20"/>
                <w:szCs w:val="20"/>
              </w:rPr>
            </w:pPr>
          </w:p>
        </w:tc>
      </w:tr>
      <w:tr w:rsidR="0090405E" w:rsidRPr="006A734E" w:rsidTr="00767C25">
        <w:trPr>
          <w:jc w:val="center"/>
        </w:trPr>
        <w:tc>
          <w:tcPr>
            <w:tcW w:w="3477" w:type="dxa"/>
          </w:tcPr>
          <w:p w:rsidR="0090405E" w:rsidRPr="006A734E" w:rsidRDefault="0090405E" w:rsidP="00767C25">
            <w:pPr>
              <w:pStyle w:val="ROMANOS"/>
              <w:spacing w:after="80" w:line="203" w:lineRule="exact"/>
              <w:ind w:left="0" w:firstLine="0"/>
              <w:rPr>
                <w:b/>
              </w:rPr>
            </w:pPr>
            <w:r w:rsidRPr="006A734E">
              <w:rPr>
                <w:b/>
              </w:rPr>
              <w:t>SUMAN</w:t>
            </w:r>
          </w:p>
        </w:tc>
        <w:tc>
          <w:tcPr>
            <w:tcW w:w="2127" w:type="dxa"/>
          </w:tcPr>
          <w:p w:rsidR="0090405E" w:rsidRPr="00536BAC" w:rsidRDefault="00503353" w:rsidP="00767C25">
            <w:pPr>
              <w:pStyle w:val="ROMANOS"/>
              <w:spacing w:after="80" w:line="203" w:lineRule="exact"/>
              <w:ind w:left="0" w:firstLine="0"/>
              <w:jc w:val="right"/>
              <w:rPr>
                <w:b/>
                <w:sz w:val="20"/>
                <w:szCs w:val="20"/>
                <w:highlight w:val="yellow"/>
              </w:rPr>
            </w:pPr>
            <w:r w:rsidRPr="00503353">
              <w:rPr>
                <w:b/>
                <w:sz w:val="20"/>
                <w:szCs w:val="20"/>
              </w:rPr>
              <w:t>0</w:t>
            </w:r>
          </w:p>
        </w:tc>
        <w:tc>
          <w:tcPr>
            <w:tcW w:w="3383" w:type="dxa"/>
          </w:tcPr>
          <w:p w:rsidR="0090405E" w:rsidRPr="008430FC" w:rsidRDefault="0090405E" w:rsidP="00767C25">
            <w:pPr>
              <w:pStyle w:val="ROMANOS"/>
              <w:spacing w:after="80" w:line="203" w:lineRule="exact"/>
              <w:ind w:left="0" w:firstLine="0"/>
              <w:jc w:val="right"/>
              <w:rPr>
                <w:sz w:val="20"/>
                <w:szCs w:val="20"/>
              </w:rPr>
            </w:pPr>
          </w:p>
        </w:tc>
      </w:tr>
    </w:tbl>
    <w:p w:rsidR="0090405E" w:rsidRDefault="0090405E" w:rsidP="0090405E">
      <w:pPr>
        <w:pStyle w:val="ROMANOS"/>
        <w:spacing w:line="224" w:lineRule="exact"/>
        <w:rPr>
          <w:lang w:val="es-MX"/>
        </w:rPr>
      </w:pPr>
    </w:p>
    <w:p w:rsidR="003E70E8" w:rsidRDefault="003E70E8" w:rsidP="0090405E">
      <w:pPr>
        <w:pStyle w:val="ROMANOS"/>
        <w:spacing w:line="224" w:lineRule="exact"/>
        <w:rPr>
          <w:lang w:val="es-MX"/>
        </w:rPr>
      </w:pPr>
    </w:p>
    <w:p w:rsidR="0090405E" w:rsidRDefault="0090405E" w:rsidP="0090405E">
      <w:pPr>
        <w:pStyle w:val="Texto"/>
        <w:spacing w:line="224" w:lineRule="exact"/>
        <w:ind w:firstLine="0"/>
        <w:rPr>
          <w:b/>
          <w:szCs w:val="18"/>
          <w:lang w:val="es-MX"/>
        </w:rPr>
      </w:pPr>
      <w:r>
        <w:rPr>
          <w:b/>
          <w:szCs w:val="18"/>
          <w:lang w:val="es-MX"/>
        </w:rPr>
        <w:t>EA-02 PARTICIPACIONES, APORTACIONES, CONVENIOS, INCENTIVOS DERIVADOS DE LA COLABORACION FISCAL, FONDOS DISTINTOS DE APORTACIONES, TRANSFERENCIAS, ASIGNACIONES, SUBSIDIOS Y SUBVENCIONES, Y PENSIONES Y JUBILACIONES.</w:t>
      </w:r>
    </w:p>
    <w:p w:rsidR="0090405E" w:rsidRDefault="00E6063E" w:rsidP="0090405E">
      <w:pPr>
        <w:pStyle w:val="Texto"/>
        <w:spacing w:line="224" w:lineRule="exact"/>
        <w:ind w:firstLine="0"/>
        <w:rPr>
          <w:b/>
          <w:szCs w:val="18"/>
          <w:lang w:val="es-MX"/>
        </w:rPr>
      </w:pPr>
      <w:r>
        <w:rPr>
          <w:lang w:val="es-MX"/>
        </w:rPr>
        <w:t>Al 30</w:t>
      </w:r>
      <w:r w:rsidR="0090405E">
        <w:rPr>
          <w:lang w:val="es-MX"/>
        </w:rPr>
        <w:t xml:space="preserve"> de </w:t>
      </w:r>
      <w:r>
        <w:t>junio</w:t>
      </w:r>
      <w:r w:rsidR="00503353">
        <w:rPr>
          <w:lang w:val="es-MX"/>
        </w:rPr>
        <w:t xml:space="preserve"> del 2023</w:t>
      </w:r>
      <w:r w:rsidR="0090405E">
        <w:rPr>
          <w:lang w:val="es-MX"/>
        </w:rPr>
        <w:t xml:space="preserve"> se recaudaron por concepto de </w:t>
      </w:r>
      <w:r w:rsidR="0090405E" w:rsidRPr="00770CB5">
        <w:rPr>
          <w:lang w:val="es-MX"/>
        </w:rPr>
        <w:t>participaciones, aportaciones, convenios, incentivos derivados de la colaboracion fiscal, fondos distintos de aportaciones, transferencias, asignaciones, subsidios y subvenciones, y pensiones y jubilaciones.</w:t>
      </w:r>
    </w:p>
    <w:p w:rsidR="0090405E" w:rsidRDefault="0090405E" w:rsidP="0090405E">
      <w:pPr>
        <w:pStyle w:val="Texto"/>
        <w:spacing w:line="224" w:lineRule="exact"/>
        <w:ind w:firstLine="0"/>
        <w:rPr>
          <w:b/>
          <w:szCs w:val="18"/>
          <w:lang w:val="es-MX"/>
        </w:rPr>
      </w:pPr>
    </w:p>
    <w:p w:rsidR="003E70E8" w:rsidRDefault="003E70E8" w:rsidP="0090405E">
      <w:pPr>
        <w:pStyle w:val="Texto"/>
        <w:spacing w:line="224" w:lineRule="exact"/>
        <w:ind w:firstLine="0"/>
        <w:rPr>
          <w:b/>
          <w:szCs w:val="18"/>
          <w:lang w:val="es-MX"/>
        </w:rPr>
      </w:pPr>
    </w:p>
    <w:p w:rsidR="003E70E8" w:rsidRPr="00352263" w:rsidRDefault="003E70E8" w:rsidP="0090405E">
      <w:pPr>
        <w:pStyle w:val="Texto"/>
        <w:spacing w:line="224" w:lineRule="exact"/>
        <w:ind w:firstLine="0"/>
        <w:rPr>
          <w:b/>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127"/>
        <w:gridCol w:w="3383"/>
      </w:tblGrid>
      <w:tr w:rsidR="0090405E" w:rsidTr="00767C25">
        <w:trPr>
          <w:jc w:val="center"/>
        </w:trPr>
        <w:tc>
          <w:tcPr>
            <w:tcW w:w="3477" w:type="dxa"/>
          </w:tcPr>
          <w:p w:rsidR="0090405E" w:rsidRPr="00956B3A" w:rsidRDefault="0090405E" w:rsidP="00767C25">
            <w:pPr>
              <w:pStyle w:val="ROMANOS"/>
              <w:spacing w:after="80" w:line="203" w:lineRule="exact"/>
              <w:ind w:left="0" w:firstLine="0"/>
              <w:rPr>
                <w:b/>
              </w:rPr>
            </w:pPr>
            <w:r>
              <w:rPr>
                <w:b/>
              </w:rPr>
              <w:t xml:space="preserve"> </w:t>
            </w:r>
            <w:r w:rsidRPr="00956B3A">
              <w:rPr>
                <w:b/>
              </w:rPr>
              <w:t>Participaciones, Aportaciones, Transferencias, Asignaciones, Subsidios y Otras ayudas</w:t>
            </w:r>
          </w:p>
        </w:tc>
        <w:tc>
          <w:tcPr>
            <w:tcW w:w="2127" w:type="dxa"/>
          </w:tcPr>
          <w:p w:rsidR="0090405E" w:rsidRPr="006A734E" w:rsidRDefault="0090405E" w:rsidP="00767C25">
            <w:pPr>
              <w:pStyle w:val="ROMANOS"/>
              <w:spacing w:after="80" w:line="203" w:lineRule="exact"/>
              <w:ind w:left="0" w:firstLine="0"/>
              <w:jc w:val="right"/>
              <w:rPr>
                <w:sz w:val="20"/>
                <w:szCs w:val="20"/>
              </w:rPr>
            </w:pPr>
          </w:p>
        </w:tc>
        <w:tc>
          <w:tcPr>
            <w:tcW w:w="3383" w:type="dxa"/>
          </w:tcPr>
          <w:p w:rsidR="0090405E" w:rsidRDefault="0090405E" w:rsidP="00767C25">
            <w:pPr>
              <w:pStyle w:val="ROMANOS"/>
              <w:spacing w:after="80" w:line="203" w:lineRule="exact"/>
              <w:ind w:left="0" w:firstLine="0"/>
              <w:rPr>
                <w:sz w:val="20"/>
                <w:szCs w:val="20"/>
              </w:rPr>
            </w:pPr>
            <w:r>
              <w:rPr>
                <w:sz w:val="20"/>
                <w:szCs w:val="20"/>
              </w:rPr>
              <w:t>Representa el 99.74 % de los ingresos anuales, debido a que ahí se registran las participaciones mensuales que nos transfiere el H. Ayuntamiento.</w:t>
            </w:r>
          </w:p>
        </w:tc>
      </w:tr>
      <w:tr w:rsidR="0090405E" w:rsidTr="00767C25">
        <w:trPr>
          <w:jc w:val="center"/>
        </w:trPr>
        <w:tc>
          <w:tcPr>
            <w:tcW w:w="3477" w:type="dxa"/>
          </w:tcPr>
          <w:p w:rsidR="0090405E" w:rsidRPr="00956B3A" w:rsidRDefault="0090405E" w:rsidP="00767C25">
            <w:pPr>
              <w:pStyle w:val="ROMANOS"/>
              <w:spacing w:after="80" w:line="203" w:lineRule="exact"/>
              <w:ind w:left="0" w:firstLine="0"/>
              <w:rPr>
                <w:b/>
              </w:rPr>
            </w:pPr>
            <w:r>
              <w:rPr>
                <w:b/>
              </w:rPr>
              <w:t>S</w:t>
            </w:r>
            <w:r w:rsidRPr="006C3439">
              <w:rPr>
                <w:b/>
              </w:rPr>
              <w:t>uman</w:t>
            </w:r>
          </w:p>
        </w:tc>
        <w:tc>
          <w:tcPr>
            <w:tcW w:w="2127" w:type="dxa"/>
          </w:tcPr>
          <w:p w:rsidR="0090405E" w:rsidRPr="00536BAC" w:rsidRDefault="009D55E7" w:rsidP="009D55E7">
            <w:pPr>
              <w:pStyle w:val="ROMANOS"/>
              <w:spacing w:after="80" w:line="203" w:lineRule="exact"/>
              <w:ind w:left="0" w:firstLine="0"/>
              <w:jc w:val="right"/>
              <w:rPr>
                <w:b/>
                <w:sz w:val="20"/>
                <w:szCs w:val="20"/>
              </w:rPr>
            </w:pPr>
            <w:r>
              <w:rPr>
                <w:b/>
                <w:sz w:val="20"/>
                <w:szCs w:val="20"/>
              </w:rPr>
              <w:t>$3,600,000.00</w:t>
            </w:r>
          </w:p>
        </w:tc>
        <w:tc>
          <w:tcPr>
            <w:tcW w:w="3383" w:type="dxa"/>
          </w:tcPr>
          <w:p w:rsidR="0090405E" w:rsidRDefault="0090405E" w:rsidP="00767C25">
            <w:pPr>
              <w:pStyle w:val="ROMANOS"/>
              <w:spacing w:after="80" w:line="203" w:lineRule="exact"/>
              <w:ind w:left="0" w:firstLine="0"/>
              <w:rPr>
                <w:sz w:val="20"/>
                <w:szCs w:val="20"/>
              </w:rPr>
            </w:pPr>
          </w:p>
        </w:tc>
      </w:tr>
    </w:tbl>
    <w:p w:rsidR="0090405E" w:rsidRDefault="0090405E" w:rsidP="0090405E">
      <w:pPr>
        <w:pStyle w:val="Texto"/>
        <w:spacing w:line="224" w:lineRule="exact"/>
        <w:ind w:firstLine="0"/>
        <w:rPr>
          <w:b/>
          <w:szCs w:val="18"/>
          <w:lang w:val="es-MX"/>
        </w:rPr>
      </w:pPr>
    </w:p>
    <w:p w:rsidR="0090405E" w:rsidRPr="00664A28" w:rsidRDefault="0090405E" w:rsidP="0090405E">
      <w:pPr>
        <w:pStyle w:val="Texto"/>
        <w:spacing w:line="224" w:lineRule="exact"/>
        <w:ind w:firstLine="0"/>
        <w:rPr>
          <w:b/>
          <w:szCs w:val="18"/>
          <w:lang w:val="es-MX"/>
        </w:rPr>
      </w:pPr>
      <w:r w:rsidRPr="00664A28">
        <w:rPr>
          <w:b/>
          <w:szCs w:val="18"/>
          <w:lang w:val="es-MX"/>
        </w:rPr>
        <w:t>OTROS INGRESOS</w:t>
      </w:r>
    </w:p>
    <w:p w:rsidR="0090405E" w:rsidRDefault="0090405E" w:rsidP="0090405E">
      <w:pPr>
        <w:pStyle w:val="ROMANOS"/>
        <w:tabs>
          <w:tab w:val="clear" w:pos="720"/>
          <w:tab w:val="left" w:pos="284"/>
        </w:tabs>
        <w:spacing w:line="224" w:lineRule="exact"/>
        <w:ind w:left="288" w:firstLine="0"/>
        <w:rPr>
          <w:lang w:val="es-MX"/>
        </w:rPr>
      </w:pPr>
      <w:r>
        <w:rPr>
          <w:lang w:val="es-MX"/>
        </w:rPr>
        <w:t xml:space="preserve">Al 31 de </w:t>
      </w:r>
      <w:r w:rsidR="001553F1">
        <w:t>marzo</w:t>
      </w:r>
      <w:r w:rsidR="001553F1">
        <w:rPr>
          <w:lang w:val="es-MX"/>
        </w:rPr>
        <w:t xml:space="preserve"> del 2023</w:t>
      </w:r>
      <w:r>
        <w:rPr>
          <w:lang w:val="es-MX"/>
        </w:rPr>
        <w:t xml:space="preserve">, </w:t>
      </w:r>
      <w:r w:rsidRPr="003E01B4">
        <w:rPr>
          <w:lang w:val="es-MX"/>
        </w:rPr>
        <w:t>el Sistema Para El Desarrollo Integral De La Familia De Hecelchakan</w:t>
      </w:r>
      <w:r>
        <w:rPr>
          <w:lang w:val="es-MX"/>
        </w:rPr>
        <w:t xml:space="preserve"> no registró operaciones en el rubro de Otros Ingresos y beneficios.</w:t>
      </w:r>
    </w:p>
    <w:p w:rsidR="0090405E" w:rsidRDefault="0090405E" w:rsidP="0090405E">
      <w:pPr>
        <w:pStyle w:val="ROMANOS"/>
        <w:tabs>
          <w:tab w:val="clear" w:pos="720"/>
          <w:tab w:val="left" w:pos="284"/>
        </w:tabs>
        <w:spacing w:line="224" w:lineRule="exact"/>
        <w:ind w:left="288"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127"/>
        <w:gridCol w:w="3383"/>
      </w:tblGrid>
      <w:tr w:rsidR="0090405E" w:rsidRPr="006A734E" w:rsidTr="00767C25">
        <w:trPr>
          <w:jc w:val="center"/>
        </w:trPr>
        <w:tc>
          <w:tcPr>
            <w:tcW w:w="3477" w:type="dxa"/>
          </w:tcPr>
          <w:p w:rsidR="0090405E" w:rsidRPr="006A734E" w:rsidRDefault="0090405E" w:rsidP="00767C25">
            <w:pPr>
              <w:pStyle w:val="ROMANOS"/>
              <w:spacing w:after="80" w:line="203" w:lineRule="exact"/>
              <w:ind w:left="0" w:firstLine="0"/>
              <w:jc w:val="center"/>
              <w:rPr>
                <w:b/>
                <w:sz w:val="20"/>
                <w:szCs w:val="20"/>
              </w:rPr>
            </w:pPr>
            <w:r w:rsidRPr="006A734E">
              <w:rPr>
                <w:b/>
                <w:sz w:val="20"/>
                <w:szCs w:val="20"/>
              </w:rPr>
              <w:t>DESCRIPCION</w:t>
            </w:r>
          </w:p>
        </w:tc>
        <w:tc>
          <w:tcPr>
            <w:tcW w:w="2127" w:type="dxa"/>
          </w:tcPr>
          <w:p w:rsidR="0090405E" w:rsidRPr="006A734E" w:rsidRDefault="0090405E" w:rsidP="00767C25">
            <w:pPr>
              <w:pStyle w:val="ROMANOS"/>
              <w:spacing w:after="80" w:line="203" w:lineRule="exact"/>
              <w:ind w:left="0" w:firstLine="0"/>
              <w:jc w:val="center"/>
              <w:rPr>
                <w:b/>
                <w:sz w:val="20"/>
                <w:szCs w:val="20"/>
              </w:rPr>
            </w:pPr>
            <w:r w:rsidRPr="006A734E">
              <w:rPr>
                <w:b/>
                <w:sz w:val="20"/>
                <w:szCs w:val="20"/>
              </w:rPr>
              <w:t>IMPORTE</w:t>
            </w:r>
          </w:p>
        </w:tc>
        <w:tc>
          <w:tcPr>
            <w:tcW w:w="3383" w:type="dxa"/>
          </w:tcPr>
          <w:p w:rsidR="0090405E" w:rsidRPr="006A734E" w:rsidRDefault="0090405E" w:rsidP="00767C25">
            <w:pPr>
              <w:pStyle w:val="ROMANOS"/>
              <w:spacing w:after="80" w:line="203" w:lineRule="exact"/>
              <w:ind w:left="0" w:firstLine="0"/>
              <w:jc w:val="center"/>
              <w:rPr>
                <w:b/>
                <w:sz w:val="20"/>
                <w:szCs w:val="20"/>
              </w:rPr>
            </w:pPr>
            <w:r>
              <w:rPr>
                <w:b/>
                <w:sz w:val="20"/>
                <w:szCs w:val="20"/>
              </w:rPr>
              <w:t>CARACTERISTICA SIGNIFICATIVA</w:t>
            </w:r>
          </w:p>
        </w:tc>
      </w:tr>
      <w:tr w:rsidR="0090405E" w:rsidRPr="006A734E" w:rsidTr="00767C25">
        <w:trPr>
          <w:jc w:val="center"/>
        </w:trPr>
        <w:tc>
          <w:tcPr>
            <w:tcW w:w="3477" w:type="dxa"/>
          </w:tcPr>
          <w:p w:rsidR="0090405E" w:rsidRPr="006A734E" w:rsidRDefault="0090405E" w:rsidP="00767C25">
            <w:pPr>
              <w:pStyle w:val="ROMANOS"/>
              <w:spacing w:after="80" w:line="203" w:lineRule="exact"/>
              <w:ind w:left="0" w:firstLine="0"/>
              <w:rPr>
                <w:b/>
              </w:rPr>
            </w:pPr>
            <w:r>
              <w:rPr>
                <w:b/>
              </w:rPr>
              <w:t>Otros ingresos y beneficios</w:t>
            </w:r>
          </w:p>
        </w:tc>
        <w:tc>
          <w:tcPr>
            <w:tcW w:w="2127" w:type="dxa"/>
          </w:tcPr>
          <w:p w:rsidR="0090405E" w:rsidRPr="006A734E" w:rsidRDefault="0090405E" w:rsidP="00767C25">
            <w:pPr>
              <w:pStyle w:val="ROMANOS"/>
              <w:spacing w:after="80" w:line="203" w:lineRule="exact"/>
              <w:ind w:left="0" w:firstLine="0"/>
              <w:jc w:val="right"/>
              <w:rPr>
                <w:sz w:val="20"/>
                <w:szCs w:val="20"/>
              </w:rPr>
            </w:pPr>
            <w:r>
              <w:rPr>
                <w:sz w:val="20"/>
                <w:szCs w:val="20"/>
              </w:rPr>
              <w:t>0.00</w:t>
            </w:r>
          </w:p>
        </w:tc>
        <w:tc>
          <w:tcPr>
            <w:tcW w:w="3383" w:type="dxa"/>
          </w:tcPr>
          <w:p w:rsidR="0090405E" w:rsidRPr="006A734E" w:rsidRDefault="0090405E" w:rsidP="00767C25">
            <w:pPr>
              <w:pStyle w:val="ROMANOS"/>
              <w:spacing w:after="80" w:line="203" w:lineRule="exact"/>
              <w:ind w:left="0" w:firstLine="0"/>
              <w:rPr>
                <w:sz w:val="20"/>
                <w:szCs w:val="20"/>
              </w:rPr>
            </w:pPr>
          </w:p>
        </w:tc>
      </w:tr>
      <w:tr w:rsidR="0090405E" w:rsidTr="00767C25">
        <w:trPr>
          <w:jc w:val="center"/>
        </w:trPr>
        <w:tc>
          <w:tcPr>
            <w:tcW w:w="3477" w:type="dxa"/>
          </w:tcPr>
          <w:p w:rsidR="0090405E" w:rsidRPr="00925D7F" w:rsidRDefault="0090405E" w:rsidP="00767C25">
            <w:pPr>
              <w:pStyle w:val="ROMANOS"/>
              <w:spacing w:after="80" w:line="203" w:lineRule="exact"/>
              <w:ind w:left="0" w:firstLine="0"/>
              <w:rPr>
                <w:b/>
              </w:rPr>
            </w:pPr>
            <w:r w:rsidRPr="00925D7F">
              <w:rPr>
                <w:b/>
              </w:rPr>
              <w:t>SUMAN</w:t>
            </w:r>
          </w:p>
        </w:tc>
        <w:tc>
          <w:tcPr>
            <w:tcW w:w="2127" w:type="dxa"/>
          </w:tcPr>
          <w:p w:rsidR="0090405E" w:rsidRPr="00925D7F" w:rsidRDefault="0090405E" w:rsidP="009D55E7">
            <w:pPr>
              <w:pStyle w:val="ROMANOS"/>
              <w:spacing w:after="80" w:line="203" w:lineRule="exact"/>
              <w:ind w:left="0" w:firstLine="0"/>
              <w:jc w:val="right"/>
              <w:rPr>
                <w:b/>
                <w:sz w:val="20"/>
                <w:szCs w:val="20"/>
              </w:rPr>
            </w:pPr>
            <w:r>
              <w:rPr>
                <w:b/>
                <w:sz w:val="20"/>
                <w:szCs w:val="20"/>
              </w:rPr>
              <w:t>$</w:t>
            </w:r>
            <w:r w:rsidR="009D55E7">
              <w:rPr>
                <w:b/>
                <w:sz w:val="20"/>
                <w:szCs w:val="20"/>
              </w:rPr>
              <w:t>3,600,000.00</w:t>
            </w:r>
          </w:p>
        </w:tc>
        <w:tc>
          <w:tcPr>
            <w:tcW w:w="3383" w:type="dxa"/>
          </w:tcPr>
          <w:p w:rsidR="0090405E" w:rsidRPr="00925D7F" w:rsidRDefault="0090405E" w:rsidP="00767C25">
            <w:pPr>
              <w:pStyle w:val="ROMANOS"/>
              <w:spacing w:after="80" w:line="203" w:lineRule="exact"/>
              <w:ind w:left="0" w:firstLine="0"/>
              <w:jc w:val="right"/>
              <w:rPr>
                <w:sz w:val="20"/>
                <w:szCs w:val="20"/>
              </w:rPr>
            </w:pPr>
          </w:p>
        </w:tc>
      </w:tr>
    </w:tbl>
    <w:p w:rsidR="007600FA" w:rsidRDefault="007600FA" w:rsidP="007600FA">
      <w:pPr>
        <w:pStyle w:val="INCISO"/>
        <w:spacing w:after="60"/>
        <w:ind w:left="1077" w:hanging="357"/>
      </w:pPr>
    </w:p>
    <w:p w:rsidR="0090405E" w:rsidRDefault="0090405E" w:rsidP="0090405E">
      <w:pPr>
        <w:pStyle w:val="ROMANOS"/>
        <w:spacing w:after="60"/>
        <w:ind w:left="0" w:firstLine="0"/>
        <w:rPr>
          <w:rFonts w:cs="Arial"/>
        </w:rPr>
      </w:pPr>
      <w:r w:rsidRPr="00B87D2D">
        <w:rPr>
          <w:rFonts w:cs="Arial"/>
        </w:rPr>
        <w:t>Proyección de los ingresos en el mediano plazo, por los años 2023 y 2024</w:t>
      </w:r>
    </w:p>
    <w:p w:rsidR="0090405E" w:rsidRPr="00B87D2D" w:rsidRDefault="0090405E" w:rsidP="0090405E">
      <w:pPr>
        <w:pStyle w:val="ROMANOS"/>
        <w:spacing w:after="60"/>
        <w:ind w:left="0" w:firstLine="0"/>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1967"/>
        <w:gridCol w:w="1843"/>
      </w:tblGrid>
      <w:tr w:rsidR="0090405E" w:rsidRPr="00B87D2D" w:rsidTr="00767C25">
        <w:trPr>
          <w:jc w:val="center"/>
        </w:trPr>
        <w:tc>
          <w:tcPr>
            <w:tcW w:w="2639" w:type="dxa"/>
            <w:vMerge w:val="restart"/>
            <w:vAlign w:val="center"/>
          </w:tcPr>
          <w:p w:rsidR="0090405E" w:rsidRPr="00B87D2D" w:rsidRDefault="0090405E" w:rsidP="00767C25">
            <w:pPr>
              <w:spacing w:after="80" w:line="203" w:lineRule="exact"/>
              <w:jc w:val="center"/>
              <w:rPr>
                <w:rFonts w:ascii="Arial" w:hAnsi="Arial" w:cs="Arial"/>
                <w:b/>
                <w:sz w:val="20"/>
                <w:szCs w:val="20"/>
              </w:rPr>
            </w:pPr>
            <w:r w:rsidRPr="00B87D2D">
              <w:rPr>
                <w:rFonts w:ascii="Arial" w:hAnsi="Arial" w:cs="Arial"/>
                <w:b/>
                <w:sz w:val="20"/>
                <w:szCs w:val="20"/>
              </w:rPr>
              <w:t>DESCRIPCION</w:t>
            </w:r>
          </w:p>
        </w:tc>
        <w:tc>
          <w:tcPr>
            <w:tcW w:w="3810" w:type="dxa"/>
            <w:gridSpan w:val="2"/>
            <w:vAlign w:val="center"/>
          </w:tcPr>
          <w:p w:rsidR="0090405E" w:rsidRPr="00B87D2D" w:rsidRDefault="0090405E" w:rsidP="00767C25">
            <w:pPr>
              <w:spacing w:after="80" w:line="203" w:lineRule="exact"/>
              <w:jc w:val="center"/>
              <w:rPr>
                <w:rFonts w:ascii="Arial" w:hAnsi="Arial" w:cs="Arial"/>
                <w:b/>
                <w:sz w:val="20"/>
                <w:szCs w:val="20"/>
              </w:rPr>
            </w:pPr>
            <w:r w:rsidRPr="00B87D2D">
              <w:rPr>
                <w:rFonts w:ascii="Arial" w:hAnsi="Arial" w:cs="Arial"/>
                <w:b/>
                <w:sz w:val="20"/>
                <w:szCs w:val="20"/>
              </w:rPr>
              <w:t>IMPORTE PROYECTADO</w:t>
            </w:r>
          </w:p>
        </w:tc>
      </w:tr>
      <w:tr w:rsidR="0090405E" w:rsidRPr="00B87D2D" w:rsidTr="00767C25">
        <w:trPr>
          <w:jc w:val="center"/>
        </w:trPr>
        <w:tc>
          <w:tcPr>
            <w:tcW w:w="2639" w:type="dxa"/>
            <w:vMerge/>
          </w:tcPr>
          <w:p w:rsidR="0090405E" w:rsidRPr="00B87D2D" w:rsidRDefault="0090405E" w:rsidP="00767C25">
            <w:pPr>
              <w:spacing w:after="80" w:line="203" w:lineRule="exact"/>
              <w:jc w:val="center"/>
              <w:rPr>
                <w:rFonts w:ascii="Arial" w:hAnsi="Arial" w:cs="Arial"/>
                <w:b/>
                <w:sz w:val="20"/>
                <w:szCs w:val="20"/>
              </w:rPr>
            </w:pPr>
          </w:p>
        </w:tc>
        <w:tc>
          <w:tcPr>
            <w:tcW w:w="1967" w:type="dxa"/>
            <w:vAlign w:val="center"/>
          </w:tcPr>
          <w:p w:rsidR="0090405E" w:rsidRPr="00B87D2D" w:rsidRDefault="006C1FFD" w:rsidP="00767C25">
            <w:pPr>
              <w:spacing w:after="80" w:line="203" w:lineRule="exact"/>
              <w:jc w:val="center"/>
              <w:rPr>
                <w:rFonts w:ascii="Arial" w:hAnsi="Arial" w:cs="Arial"/>
                <w:b/>
                <w:sz w:val="20"/>
                <w:szCs w:val="20"/>
              </w:rPr>
            </w:pPr>
            <w:r>
              <w:rPr>
                <w:rFonts w:ascii="Arial" w:hAnsi="Arial" w:cs="Arial"/>
                <w:b/>
                <w:sz w:val="20"/>
                <w:szCs w:val="20"/>
              </w:rPr>
              <w:t>2023</w:t>
            </w:r>
          </w:p>
        </w:tc>
        <w:tc>
          <w:tcPr>
            <w:tcW w:w="1843" w:type="dxa"/>
            <w:vAlign w:val="center"/>
          </w:tcPr>
          <w:p w:rsidR="0090405E" w:rsidRPr="00B87D2D" w:rsidRDefault="006C1FFD" w:rsidP="00767C25">
            <w:pPr>
              <w:spacing w:after="80" w:line="203" w:lineRule="exact"/>
              <w:jc w:val="center"/>
              <w:rPr>
                <w:rFonts w:ascii="Arial" w:hAnsi="Arial" w:cs="Arial"/>
                <w:b/>
                <w:sz w:val="20"/>
                <w:szCs w:val="20"/>
              </w:rPr>
            </w:pPr>
            <w:r>
              <w:rPr>
                <w:rFonts w:ascii="Arial" w:hAnsi="Arial" w:cs="Arial"/>
                <w:b/>
                <w:sz w:val="20"/>
                <w:szCs w:val="20"/>
              </w:rPr>
              <w:t>2022</w:t>
            </w:r>
          </w:p>
        </w:tc>
      </w:tr>
      <w:tr w:rsidR="0090405E" w:rsidRPr="00B87D2D" w:rsidTr="00767C25">
        <w:trPr>
          <w:jc w:val="center"/>
        </w:trPr>
        <w:tc>
          <w:tcPr>
            <w:tcW w:w="2639" w:type="dxa"/>
          </w:tcPr>
          <w:p w:rsidR="0090405E" w:rsidRPr="006A734E" w:rsidRDefault="0090405E" w:rsidP="0090405E">
            <w:pPr>
              <w:pStyle w:val="ROMANOS"/>
              <w:spacing w:after="80" w:line="203" w:lineRule="exact"/>
              <w:ind w:left="0" w:firstLine="0"/>
              <w:rPr>
                <w:b/>
              </w:rPr>
            </w:pPr>
            <w:r w:rsidRPr="006A734E">
              <w:rPr>
                <w:b/>
              </w:rPr>
              <w:t>Ingresos y Otros Beneficios</w:t>
            </w:r>
          </w:p>
        </w:tc>
        <w:tc>
          <w:tcPr>
            <w:tcW w:w="1967" w:type="dxa"/>
          </w:tcPr>
          <w:p w:rsidR="0090405E" w:rsidRPr="00B87D2D" w:rsidRDefault="0090405E" w:rsidP="0090405E">
            <w:pPr>
              <w:spacing w:after="80" w:line="203" w:lineRule="exact"/>
              <w:jc w:val="right"/>
              <w:rPr>
                <w:rFonts w:ascii="Arial" w:hAnsi="Arial" w:cs="Arial"/>
                <w:sz w:val="20"/>
                <w:szCs w:val="20"/>
              </w:rPr>
            </w:pPr>
          </w:p>
        </w:tc>
        <w:tc>
          <w:tcPr>
            <w:tcW w:w="1843" w:type="dxa"/>
          </w:tcPr>
          <w:p w:rsidR="0090405E" w:rsidRPr="00B87D2D" w:rsidRDefault="0090405E" w:rsidP="0090405E">
            <w:pPr>
              <w:spacing w:after="80" w:line="203" w:lineRule="exact"/>
              <w:jc w:val="right"/>
              <w:rPr>
                <w:rFonts w:ascii="Arial" w:hAnsi="Arial" w:cs="Arial"/>
                <w:b/>
                <w:sz w:val="20"/>
                <w:szCs w:val="20"/>
              </w:rPr>
            </w:pPr>
          </w:p>
        </w:tc>
      </w:tr>
      <w:tr w:rsidR="0090405E" w:rsidRPr="00B87D2D" w:rsidTr="00767C25">
        <w:trPr>
          <w:jc w:val="center"/>
        </w:trPr>
        <w:tc>
          <w:tcPr>
            <w:tcW w:w="2639" w:type="dxa"/>
          </w:tcPr>
          <w:p w:rsidR="0090405E" w:rsidRPr="006A734E" w:rsidRDefault="0090405E" w:rsidP="0090405E">
            <w:pPr>
              <w:pStyle w:val="ROMANOS"/>
              <w:spacing w:after="80" w:line="203" w:lineRule="exact"/>
              <w:ind w:left="0" w:firstLine="0"/>
              <w:rPr>
                <w:b/>
                <w:i/>
              </w:rPr>
            </w:pPr>
            <w:r w:rsidRPr="006A734E">
              <w:rPr>
                <w:b/>
              </w:rPr>
              <w:t xml:space="preserve">  </w:t>
            </w:r>
            <w:r w:rsidRPr="006A734E">
              <w:rPr>
                <w:b/>
                <w:i/>
              </w:rPr>
              <w:t>Ingresos de gestión</w:t>
            </w:r>
          </w:p>
        </w:tc>
        <w:tc>
          <w:tcPr>
            <w:tcW w:w="1967" w:type="dxa"/>
          </w:tcPr>
          <w:p w:rsidR="0090405E" w:rsidRPr="00B87D2D" w:rsidRDefault="0090405E" w:rsidP="0090405E">
            <w:pPr>
              <w:spacing w:after="80" w:line="203" w:lineRule="exact"/>
              <w:jc w:val="right"/>
              <w:rPr>
                <w:rFonts w:ascii="Arial" w:hAnsi="Arial" w:cs="Arial"/>
                <w:sz w:val="20"/>
                <w:szCs w:val="20"/>
              </w:rPr>
            </w:pPr>
          </w:p>
        </w:tc>
        <w:tc>
          <w:tcPr>
            <w:tcW w:w="1843" w:type="dxa"/>
          </w:tcPr>
          <w:p w:rsidR="0090405E" w:rsidRPr="00B87D2D" w:rsidRDefault="006C1FFD" w:rsidP="0090405E">
            <w:pPr>
              <w:spacing w:after="80" w:line="203" w:lineRule="exact"/>
              <w:jc w:val="right"/>
              <w:rPr>
                <w:rFonts w:ascii="Arial" w:hAnsi="Arial" w:cs="Arial"/>
                <w:b/>
                <w:sz w:val="20"/>
                <w:szCs w:val="20"/>
              </w:rPr>
            </w:pPr>
            <w:r>
              <w:rPr>
                <w:rFonts w:ascii="Arial" w:hAnsi="Arial" w:cs="Arial"/>
                <w:b/>
                <w:sz w:val="20"/>
                <w:szCs w:val="20"/>
              </w:rPr>
              <w:t>$16,435.03</w:t>
            </w:r>
          </w:p>
        </w:tc>
      </w:tr>
      <w:tr w:rsidR="0090405E" w:rsidRPr="00B87D2D" w:rsidTr="00767C25">
        <w:trPr>
          <w:jc w:val="center"/>
        </w:trPr>
        <w:tc>
          <w:tcPr>
            <w:tcW w:w="2639" w:type="dxa"/>
          </w:tcPr>
          <w:p w:rsidR="0090405E" w:rsidRPr="00956B3A" w:rsidRDefault="0090405E" w:rsidP="0090405E">
            <w:pPr>
              <w:pStyle w:val="ROMANOS"/>
              <w:spacing w:after="80" w:line="203" w:lineRule="exact"/>
              <w:ind w:left="0" w:firstLine="0"/>
              <w:rPr>
                <w:b/>
              </w:rPr>
            </w:pPr>
            <w:r>
              <w:rPr>
                <w:b/>
              </w:rPr>
              <w:t xml:space="preserve"> </w:t>
            </w:r>
            <w:r w:rsidRPr="00956B3A">
              <w:rPr>
                <w:b/>
              </w:rPr>
              <w:t>Participaciones, Aportaciones, Transferencias, Asignaciones, Subsidios y Otras ayudas</w:t>
            </w:r>
          </w:p>
        </w:tc>
        <w:tc>
          <w:tcPr>
            <w:tcW w:w="1967" w:type="dxa"/>
          </w:tcPr>
          <w:p w:rsidR="0090405E" w:rsidRPr="006A734E" w:rsidRDefault="009D55E7" w:rsidP="009D55E7">
            <w:pPr>
              <w:pStyle w:val="ROMANOS"/>
              <w:spacing w:after="80" w:line="203" w:lineRule="exact"/>
              <w:ind w:left="0" w:firstLine="0"/>
              <w:jc w:val="right"/>
              <w:rPr>
                <w:sz w:val="20"/>
                <w:szCs w:val="20"/>
              </w:rPr>
            </w:pPr>
            <w:r>
              <w:rPr>
                <w:sz w:val="20"/>
                <w:szCs w:val="20"/>
              </w:rPr>
              <w:t>$3,600,000.00</w:t>
            </w:r>
          </w:p>
        </w:tc>
        <w:tc>
          <w:tcPr>
            <w:tcW w:w="1843" w:type="dxa"/>
          </w:tcPr>
          <w:p w:rsidR="0090405E" w:rsidRPr="00B87D2D" w:rsidRDefault="006C1FFD" w:rsidP="0090405E">
            <w:pPr>
              <w:spacing w:after="80" w:line="203" w:lineRule="exact"/>
              <w:jc w:val="right"/>
              <w:rPr>
                <w:rFonts w:ascii="Arial" w:hAnsi="Arial" w:cs="Arial"/>
                <w:b/>
                <w:sz w:val="20"/>
                <w:szCs w:val="20"/>
              </w:rPr>
            </w:pPr>
            <w:r>
              <w:rPr>
                <w:rFonts w:ascii="Arial" w:hAnsi="Arial" w:cs="Arial"/>
                <w:b/>
                <w:sz w:val="20"/>
                <w:szCs w:val="20"/>
              </w:rPr>
              <w:t>$6,370,809.91</w:t>
            </w:r>
          </w:p>
        </w:tc>
      </w:tr>
      <w:tr w:rsidR="0090405E" w:rsidRPr="00B87D2D" w:rsidTr="00767C25">
        <w:trPr>
          <w:jc w:val="center"/>
        </w:trPr>
        <w:tc>
          <w:tcPr>
            <w:tcW w:w="2639" w:type="dxa"/>
          </w:tcPr>
          <w:p w:rsidR="0090405E" w:rsidRPr="00956B3A" w:rsidRDefault="0090405E" w:rsidP="0090405E">
            <w:pPr>
              <w:pStyle w:val="ROMANOS"/>
              <w:spacing w:after="80" w:line="203" w:lineRule="exact"/>
              <w:ind w:left="0" w:firstLine="0"/>
              <w:rPr>
                <w:b/>
              </w:rPr>
            </w:pPr>
            <w:r>
              <w:rPr>
                <w:b/>
              </w:rPr>
              <w:t xml:space="preserve"> </w:t>
            </w:r>
            <w:r w:rsidRPr="00956B3A">
              <w:rPr>
                <w:b/>
              </w:rPr>
              <w:t>Participaciones, Aportaciones, Transferencias, Asignaciones, Subsidios y Otras ayudas</w:t>
            </w:r>
          </w:p>
        </w:tc>
        <w:tc>
          <w:tcPr>
            <w:tcW w:w="1967" w:type="dxa"/>
          </w:tcPr>
          <w:p w:rsidR="0090405E" w:rsidRPr="0090405E" w:rsidRDefault="006C1FFD" w:rsidP="009D55E7">
            <w:pPr>
              <w:pStyle w:val="ROMANOS"/>
              <w:spacing w:after="80" w:line="203" w:lineRule="exact"/>
              <w:ind w:left="0" w:firstLine="0"/>
              <w:jc w:val="right"/>
              <w:rPr>
                <w:b/>
                <w:sz w:val="20"/>
                <w:szCs w:val="20"/>
              </w:rPr>
            </w:pPr>
            <w:r>
              <w:rPr>
                <w:b/>
                <w:sz w:val="20"/>
                <w:szCs w:val="20"/>
              </w:rPr>
              <w:t>$</w:t>
            </w:r>
            <w:r w:rsidR="009D55E7">
              <w:rPr>
                <w:b/>
                <w:sz w:val="20"/>
                <w:szCs w:val="20"/>
              </w:rPr>
              <w:t>3,600,000.00</w:t>
            </w:r>
          </w:p>
        </w:tc>
        <w:tc>
          <w:tcPr>
            <w:tcW w:w="1843" w:type="dxa"/>
          </w:tcPr>
          <w:p w:rsidR="0090405E" w:rsidRPr="0090405E" w:rsidRDefault="006B3AD0" w:rsidP="0090405E">
            <w:pPr>
              <w:spacing w:after="80" w:line="203" w:lineRule="exact"/>
              <w:jc w:val="right"/>
              <w:rPr>
                <w:rFonts w:ascii="Arial" w:hAnsi="Arial" w:cs="Arial"/>
                <w:b/>
                <w:sz w:val="20"/>
                <w:szCs w:val="20"/>
              </w:rPr>
            </w:pPr>
            <w:r>
              <w:rPr>
                <w:rFonts w:ascii="Arial" w:hAnsi="Arial" w:cs="Arial"/>
                <w:b/>
                <w:sz w:val="20"/>
                <w:szCs w:val="20"/>
              </w:rPr>
              <w:t>$3,600,000.00</w:t>
            </w:r>
          </w:p>
        </w:tc>
      </w:tr>
    </w:tbl>
    <w:p w:rsidR="0090405E" w:rsidRDefault="0090405E" w:rsidP="007600FA">
      <w:pPr>
        <w:pStyle w:val="INCISO"/>
        <w:spacing w:after="60"/>
        <w:ind w:left="1077" w:hanging="357"/>
      </w:pPr>
    </w:p>
    <w:p w:rsidR="007600FA" w:rsidRDefault="002A7F72" w:rsidP="007600FA">
      <w:pPr>
        <w:pStyle w:val="Texto"/>
        <w:spacing w:after="86"/>
        <w:rPr>
          <w:b/>
          <w:szCs w:val="18"/>
          <w:lang w:val="es-MX"/>
        </w:rPr>
      </w:pPr>
      <w:r>
        <w:rPr>
          <w:b/>
          <w:szCs w:val="18"/>
        </w:rPr>
        <w:t>10.</w:t>
      </w:r>
      <w:r w:rsidR="007600FA">
        <w:rPr>
          <w:b/>
          <w:szCs w:val="18"/>
          <w:lang w:val="es-MX"/>
        </w:rPr>
        <w:t xml:space="preserve"> </w:t>
      </w:r>
      <w:r w:rsidR="007600FA" w:rsidRPr="008023B1">
        <w:rPr>
          <w:b/>
          <w:szCs w:val="18"/>
          <w:lang w:val="es-MX"/>
        </w:rPr>
        <w:t>INFORMACIÓN SOBRE LA DEUDA Y EL REPORTE ANALÍTICO DE LA DEUDA</w:t>
      </w:r>
    </w:p>
    <w:p w:rsidR="007600FA" w:rsidRPr="00E371C3" w:rsidRDefault="007600FA" w:rsidP="007600FA">
      <w:pPr>
        <w:pStyle w:val="Texto"/>
        <w:spacing w:after="86"/>
        <w:ind w:firstLine="0"/>
        <w:rPr>
          <w:szCs w:val="18"/>
        </w:rPr>
      </w:pPr>
      <w:r>
        <w:rPr>
          <w:szCs w:val="18"/>
        </w:rPr>
        <w:t xml:space="preserve">Al </w:t>
      </w:r>
      <w:r w:rsidR="001553F1">
        <w:rPr>
          <w:szCs w:val="18"/>
        </w:rPr>
        <w:t xml:space="preserve">31 de </w:t>
      </w:r>
      <w:r w:rsidR="006B3AD0">
        <w:rPr>
          <w:szCs w:val="18"/>
        </w:rPr>
        <w:t>junio</w:t>
      </w:r>
      <w:r w:rsidR="001553F1">
        <w:rPr>
          <w:szCs w:val="18"/>
        </w:rPr>
        <w:t xml:space="preserve"> de 2023</w:t>
      </w:r>
      <w:r w:rsidRPr="0073175D">
        <w:rPr>
          <w:szCs w:val="18"/>
        </w:rPr>
        <w:t>,</w:t>
      </w:r>
      <w:r>
        <w:rPr>
          <w:szCs w:val="18"/>
        </w:rPr>
        <w:t xml:space="preserve"> el </w:t>
      </w:r>
      <w:r>
        <w:rPr>
          <w:rFonts w:cs="Arial"/>
          <w:szCs w:val="18"/>
        </w:rPr>
        <w:t>Sistema para el Desarrollo Integral de la Familia de Hecelchakan</w:t>
      </w:r>
      <w:r>
        <w:rPr>
          <w:rFonts w:eastAsia="Calibri" w:cs="Arial"/>
          <w:szCs w:val="18"/>
          <w:lang w:val="es-MX" w:eastAsia="es-MX"/>
        </w:rPr>
        <w:t xml:space="preserve"> n</w:t>
      </w:r>
      <w:r w:rsidRPr="00E371C3">
        <w:rPr>
          <w:szCs w:val="18"/>
        </w:rPr>
        <w:t>o cuenta con deuda publica</w:t>
      </w:r>
    </w:p>
    <w:p w:rsidR="007600FA" w:rsidRPr="00352263" w:rsidRDefault="002A7F72" w:rsidP="007600FA">
      <w:pPr>
        <w:pStyle w:val="Texto"/>
        <w:spacing w:after="86"/>
        <w:rPr>
          <w:b/>
          <w:szCs w:val="18"/>
          <w:lang w:val="es-MX"/>
        </w:rPr>
      </w:pPr>
      <w:r>
        <w:rPr>
          <w:b/>
          <w:szCs w:val="18"/>
          <w:lang w:val="es-MX"/>
        </w:rPr>
        <w:t>11.</w:t>
      </w:r>
      <w:r w:rsidR="007600FA" w:rsidRPr="00352263">
        <w:rPr>
          <w:b/>
          <w:szCs w:val="18"/>
          <w:lang w:val="es-MX"/>
        </w:rPr>
        <w:t xml:space="preserve"> CALIFICACIONES OTORGADAS</w:t>
      </w:r>
    </w:p>
    <w:p w:rsidR="007600FA" w:rsidRDefault="007600FA" w:rsidP="007600FA">
      <w:pPr>
        <w:pStyle w:val="Texto"/>
        <w:spacing w:after="86"/>
        <w:ind w:firstLine="0"/>
        <w:rPr>
          <w:szCs w:val="18"/>
        </w:rPr>
      </w:pPr>
      <w:r>
        <w:rPr>
          <w:szCs w:val="18"/>
        </w:rPr>
        <w:t>La entidad no cuenta con calificaciones otorgadas o certificaciones</w:t>
      </w:r>
    </w:p>
    <w:p w:rsidR="007600FA" w:rsidRPr="00352263" w:rsidRDefault="007600FA" w:rsidP="007600FA">
      <w:pPr>
        <w:pStyle w:val="Texto"/>
        <w:spacing w:after="86"/>
        <w:rPr>
          <w:szCs w:val="18"/>
        </w:rPr>
      </w:pPr>
    </w:p>
    <w:p w:rsidR="007600FA" w:rsidRPr="00352263" w:rsidRDefault="002A7F72" w:rsidP="007600FA">
      <w:pPr>
        <w:pStyle w:val="Texto"/>
        <w:spacing w:after="86"/>
        <w:rPr>
          <w:b/>
          <w:szCs w:val="18"/>
          <w:lang w:val="es-MX"/>
        </w:rPr>
      </w:pPr>
      <w:r>
        <w:rPr>
          <w:b/>
          <w:szCs w:val="18"/>
          <w:lang w:val="es-MX"/>
        </w:rPr>
        <w:t>12.</w:t>
      </w:r>
      <w:r w:rsidR="007600FA">
        <w:rPr>
          <w:b/>
          <w:szCs w:val="18"/>
          <w:lang w:val="es-MX"/>
        </w:rPr>
        <w:t xml:space="preserve"> </w:t>
      </w:r>
      <w:r w:rsidR="007600FA" w:rsidRPr="00352263">
        <w:rPr>
          <w:b/>
          <w:szCs w:val="18"/>
          <w:lang w:val="es-MX"/>
        </w:rPr>
        <w:t>PROCESO DE MEJORA</w:t>
      </w:r>
    </w:p>
    <w:p w:rsidR="007600FA" w:rsidRPr="00352263" w:rsidRDefault="007600FA" w:rsidP="007600FA">
      <w:pPr>
        <w:pStyle w:val="Texto"/>
        <w:spacing w:after="86"/>
        <w:rPr>
          <w:szCs w:val="18"/>
        </w:rPr>
      </w:pPr>
      <w:r w:rsidRPr="00352263">
        <w:rPr>
          <w:szCs w:val="18"/>
        </w:rPr>
        <w:t>Se informará de:</w:t>
      </w:r>
    </w:p>
    <w:p w:rsidR="007600FA" w:rsidRDefault="007600FA" w:rsidP="007600FA">
      <w:pPr>
        <w:pStyle w:val="INCISO"/>
        <w:numPr>
          <w:ilvl w:val="0"/>
          <w:numId w:val="12"/>
        </w:numPr>
        <w:spacing w:after="80"/>
      </w:pPr>
      <w:r w:rsidRPr="00352263">
        <w:t>Principales Políticas de control interno.</w:t>
      </w:r>
    </w:p>
    <w:p w:rsidR="007600FA" w:rsidRDefault="007600FA" w:rsidP="007600FA">
      <w:pPr>
        <w:pStyle w:val="INCISO"/>
        <w:spacing w:after="80"/>
        <w:ind w:left="0" w:firstLine="0"/>
      </w:pPr>
      <w:r>
        <w:t xml:space="preserve">La entidad se apega al presupuesto con racionalidad y transparencia. </w:t>
      </w:r>
    </w:p>
    <w:p w:rsidR="007600FA" w:rsidRPr="00352263" w:rsidRDefault="007600FA" w:rsidP="007600FA">
      <w:pPr>
        <w:pStyle w:val="INCISO"/>
        <w:spacing w:after="80"/>
      </w:pPr>
    </w:p>
    <w:p w:rsidR="007600FA" w:rsidRDefault="007600FA" w:rsidP="007600FA">
      <w:pPr>
        <w:pStyle w:val="INCISO"/>
        <w:numPr>
          <w:ilvl w:val="0"/>
          <w:numId w:val="12"/>
        </w:numPr>
        <w:spacing w:after="80"/>
      </w:pPr>
      <w:r w:rsidRPr="00352263">
        <w:t>Medidas de desempeño financiero, metas y alcance.</w:t>
      </w:r>
    </w:p>
    <w:p w:rsidR="007600FA" w:rsidRPr="00282C61" w:rsidRDefault="007600FA" w:rsidP="007600FA">
      <w:pPr>
        <w:jc w:val="both"/>
        <w:rPr>
          <w:rFonts w:ascii="Arial" w:hAnsi="Arial" w:cs="Arial"/>
          <w:sz w:val="18"/>
          <w:szCs w:val="18"/>
        </w:rPr>
      </w:pPr>
      <w:r w:rsidRPr="00282C61">
        <w:rPr>
          <w:rFonts w:ascii="Arial" w:hAnsi="Arial" w:cs="Arial"/>
          <w:sz w:val="18"/>
          <w:szCs w:val="18"/>
        </w:rPr>
        <w:t>Racionar el uso de los recursos</w:t>
      </w:r>
      <w:r>
        <w:rPr>
          <w:rFonts w:ascii="Arial" w:hAnsi="Arial" w:cs="Arial"/>
          <w:sz w:val="18"/>
          <w:szCs w:val="18"/>
        </w:rPr>
        <w:t xml:space="preserve"> durante el ejercicio fiscal correspondiente</w:t>
      </w:r>
      <w:r w:rsidRPr="00282C61">
        <w:rPr>
          <w:rFonts w:ascii="Arial" w:hAnsi="Arial" w:cs="Arial"/>
          <w:sz w:val="18"/>
          <w:szCs w:val="18"/>
        </w:rPr>
        <w:t xml:space="preserve"> para alcanzar el cumplimiento de las funciones para el ejercicio completo.</w:t>
      </w:r>
    </w:p>
    <w:p w:rsidR="007600FA" w:rsidRPr="00282C61" w:rsidRDefault="007600FA" w:rsidP="007600FA">
      <w:pPr>
        <w:pStyle w:val="INCISO"/>
        <w:spacing w:after="80"/>
        <w:ind w:left="0"/>
      </w:pPr>
    </w:p>
    <w:p w:rsidR="007600FA" w:rsidRDefault="007600FA" w:rsidP="007600FA">
      <w:pPr>
        <w:pStyle w:val="Texto"/>
        <w:spacing w:after="86"/>
        <w:rPr>
          <w:b/>
          <w:szCs w:val="18"/>
          <w:lang w:val="es-MX"/>
        </w:rPr>
      </w:pPr>
    </w:p>
    <w:p w:rsidR="007600FA" w:rsidRDefault="007600FA" w:rsidP="007600FA">
      <w:pPr>
        <w:pStyle w:val="Texto"/>
        <w:spacing w:after="86"/>
        <w:rPr>
          <w:b/>
          <w:szCs w:val="18"/>
          <w:lang w:val="es-MX"/>
        </w:rPr>
      </w:pPr>
    </w:p>
    <w:p w:rsidR="007600FA" w:rsidRPr="00352263" w:rsidRDefault="002A7F72" w:rsidP="007600FA">
      <w:pPr>
        <w:pStyle w:val="Texto"/>
        <w:spacing w:after="86"/>
        <w:rPr>
          <w:b/>
          <w:szCs w:val="18"/>
          <w:lang w:val="es-MX"/>
        </w:rPr>
      </w:pPr>
      <w:r>
        <w:rPr>
          <w:b/>
          <w:szCs w:val="18"/>
          <w:lang w:val="es-MX"/>
        </w:rPr>
        <w:t>13.</w:t>
      </w:r>
      <w:r w:rsidR="007600FA">
        <w:rPr>
          <w:b/>
          <w:szCs w:val="18"/>
          <w:lang w:val="es-MX"/>
        </w:rPr>
        <w:t xml:space="preserve"> </w:t>
      </w:r>
      <w:r w:rsidR="007600FA" w:rsidRPr="00352263">
        <w:rPr>
          <w:b/>
          <w:szCs w:val="18"/>
          <w:lang w:val="es-MX"/>
        </w:rPr>
        <w:t>INFORMACIÓN POR SEGMENTOS</w:t>
      </w:r>
    </w:p>
    <w:p w:rsidR="007600FA" w:rsidRPr="00352263" w:rsidRDefault="007600FA" w:rsidP="007600FA">
      <w:pPr>
        <w:pStyle w:val="Texto"/>
        <w:spacing w:after="86"/>
        <w:ind w:firstLine="0"/>
        <w:rPr>
          <w:szCs w:val="18"/>
          <w:lang w:val="es-MX"/>
        </w:rPr>
      </w:pPr>
      <w:r w:rsidRPr="00352263">
        <w:rPr>
          <w:szCs w:val="18"/>
          <w:lang w:val="es-MX"/>
        </w:rPr>
        <w:t xml:space="preserve">Cuando se considere necesario se podrá revelar la información financiera de manera segmentada debido a la diversidad de las actividades y operaciones que realiza </w:t>
      </w:r>
      <w:r>
        <w:rPr>
          <w:szCs w:val="18"/>
          <w:lang w:val="es-MX"/>
        </w:rPr>
        <w:t>e</w:t>
      </w:r>
      <w:r w:rsidRPr="00352263">
        <w:rPr>
          <w:szCs w:val="18"/>
          <w:lang w:val="es-MX"/>
        </w:rPr>
        <w:t>l</w:t>
      </w:r>
      <w:r>
        <w:rPr>
          <w:szCs w:val="18"/>
          <w:lang w:val="es-MX"/>
        </w:rPr>
        <w:t xml:space="preserve"> </w:t>
      </w:r>
      <w:r w:rsidRPr="00352263">
        <w:rPr>
          <w:szCs w:val="18"/>
          <w:lang w:val="es-MX"/>
        </w:rPr>
        <w:t>ente público,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600FA" w:rsidRDefault="007600FA" w:rsidP="007600FA">
      <w:pPr>
        <w:pStyle w:val="Texto"/>
        <w:spacing w:after="86"/>
        <w:ind w:firstLine="0"/>
        <w:rPr>
          <w:szCs w:val="18"/>
          <w:lang w:val="es-MX"/>
        </w:rPr>
      </w:pPr>
      <w:r w:rsidRPr="00352263">
        <w:rPr>
          <w:szCs w:val="18"/>
          <w:lang w:val="es-MX"/>
        </w:rPr>
        <w:t>Consecuentemente, esta información contribuye al análisis más preciso de la situación financiera, grados y fuentes de riesgo y crecimiento potencial de negocio.</w:t>
      </w:r>
    </w:p>
    <w:p w:rsidR="007600FA" w:rsidRPr="00352263" w:rsidRDefault="007600FA" w:rsidP="007600FA">
      <w:pPr>
        <w:pStyle w:val="Texto"/>
        <w:spacing w:after="86"/>
        <w:ind w:firstLine="0"/>
        <w:rPr>
          <w:szCs w:val="18"/>
          <w:lang w:val="es-MX"/>
        </w:rPr>
      </w:pPr>
    </w:p>
    <w:p w:rsidR="007600FA" w:rsidRPr="00352263" w:rsidRDefault="002A7F72" w:rsidP="007600FA">
      <w:pPr>
        <w:pStyle w:val="Texto"/>
        <w:spacing w:after="86"/>
        <w:rPr>
          <w:b/>
          <w:szCs w:val="18"/>
          <w:lang w:val="es-MX"/>
        </w:rPr>
      </w:pPr>
      <w:r>
        <w:rPr>
          <w:b/>
          <w:szCs w:val="18"/>
          <w:lang w:val="es-MX"/>
        </w:rPr>
        <w:t>14.</w:t>
      </w:r>
      <w:r w:rsidR="007600FA">
        <w:rPr>
          <w:b/>
          <w:szCs w:val="18"/>
          <w:lang w:val="es-MX"/>
        </w:rPr>
        <w:t xml:space="preserve"> </w:t>
      </w:r>
      <w:r w:rsidR="007600FA" w:rsidRPr="00352263">
        <w:rPr>
          <w:b/>
          <w:szCs w:val="18"/>
          <w:lang w:val="es-MX"/>
        </w:rPr>
        <w:t>EVENTOS POSTERIORES AL CIERRE</w:t>
      </w:r>
    </w:p>
    <w:p w:rsidR="007600FA" w:rsidRPr="008D588B" w:rsidRDefault="007600FA" w:rsidP="007600FA">
      <w:pPr>
        <w:jc w:val="both"/>
        <w:rPr>
          <w:rFonts w:ascii="Arial" w:hAnsi="Arial" w:cs="Arial"/>
          <w:sz w:val="18"/>
          <w:szCs w:val="18"/>
        </w:rPr>
      </w:pPr>
      <w:r w:rsidRPr="008D588B">
        <w:rPr>
          <w:rFonts w:ascii="Arial" w:hAnsi="Arial" w:cs="Arial"/>
          <w:sz w:val="18"/>
          <w:szCs w:val="18"/>
        </w:rPr>
        <w:t>El ente público no tiene hechos ocurridos en el período posterior al que informa, que proporcionen mayor evidencia sobre eventos que le afectan  económicamente y que no se conocían a la fecha de cierre.</w:t>
      </w:r>
    </w:p>
    <w:p w:rsidR="007600FA" w:rsidRDefault="007600FA" w:rsidP="007600FA">
      <w:pPr>
        <w:pStyle w:val="Texto"/>
        <w:spacing w:after="86"/>
        <w:rPr>
          <w:szCs w:val="18"/>
        </w:rPr>
      </w:pPr>
    </w:p>
    <w:p w:rsidR="007600FA" w:rsidRPr="00352263" w:rsidRDefault="002A7F72" w:rsidP="007600FA">
      <w:pPr>
        <w:pStyle w:val="Texto"/>
        <w:spacing w:after="86"/>
        <w:rPr>
          <w:b/>
          <w:szCs w:val="18"/>
          <w:lang w:val="es-MX"/>
        </w:rPr>
      </w:pPr>
      <w:r>
        <w:rPr>
          <w:b/>
          <w:szCs w:val="18"/>
          <w:lang w:val="es-MX"/>
        </w:rPr>
        <w:t>15.</w:t>
      </w:r>
      <w:r w:rsidR="007600FA">
        <w:rPr>
          <w:b/>
          <w:szCs w:val="18"/>
          <w:lang w:val="es-MX"/>
        </w:rPr>
        <w:t xml:space="preserve"> </w:t>
      </w:r>
      <w:r w:rsidR="007600FA" w:rsidRPr="00352263">
        <w:rPr>
          <w:b/>
          <w:szCs w:val="18"/>
          <w:lang w:val="es-MX"/>
        </w:rPr>
        <w:t>PARTES RELACIONADAS</w:t>
      </w:r>
    </w:p>
    <w:p w:rsidR="007600FA" w:rsidRDefault="007600FA" w:rsidP="007600FA">
      <w:pPr>
        <w:jc w:val="both"/>
        <w:rPr>
          <w:rFonts w:ascii="Arial" w:hAnsi="Arial" w:cs="Arial"/>
          <w:sz w:val="18"/>
          <w:szCs w:val="18"/>
        </w:rPr>
      </w:pPr>
      <w:r w:rsidRPr="008D588B">
        <w:rPr>
          <w:rFonts w:ascii="Arial" w:hAnsi="Arial" w:cs="Arial"/>
          <w:sz w:val="18"/>
          <w:szCs w:val="18"/>
        </w:rPr>
        <w:t>No existen partes relacionadas que pudieran ejercer influencia significativa sobre la toma de decisiones financieras y operativas.</w:t>
      </w:r>
    </w:p>
    <w:p w:rsidR="002A7F72" w:rsidRDefault="002A7F72" w:rsidP="007600FA">
      <w:pPr>
        <w:jc w:val="both"/>
        <w:rPr>
          <w:rFonts w:ascii="Arial" w:hAnsi="Arial" w:cs="Arial"/>
          <w:sz w:val="18"/>
          <w:szCs w:val="18"/>
        </w:rPr>
      </w:pPr>
    </w:p>
    <w:p w:rsidR="002A7F72" w:rsidRPr="00DA71FC" w:rsidRDefault="002A7F72" w:rsidP="002A7F72">
      <w:pPr>
        <w:pStyle w:val="Texto"/>
        <w:spacing w:after="86"/>
        <w:rPr>
          <w:b/>
          <w:szCs w:val="18"/>
          <w:lang w:val="es-MX"/>
        </w:rPr>
      </w:pPr>
      <w:r>
        <w:rPr>
          <w:b/>
          <w:szCs w:val="18"/>
          <w:lang w:val="es-MX"/>
        </w:rPr>
        <w:t>16. RESPONSABILIDAD SOBRE LA PRESENTACIÓN RAZONABLE DE LA INFORMACION CONTABLE.</w:t>
      </w:r>
    </w:p>
    <w:p w:rsidR="002A7F72" w:rsidRDefault="002A7F72" w:rsidP="002A7F72"/>
    <w:p w:rsidR="002A7F72" w:rsidRPr="00B007D0" w:rsidRDefault="002A7F72" w:rsidP="002A7F72">
      <w:pPr>
        <w:pStyle w:val="Sinespaciado"/>
        <w:rPr>
          <w:rFonts w:ascii="Arial" w:hAnsi="Arial" w:cs="Arial"/>
          <w:sz w:val="18"/>
          <w:szCs w:val="18"/>
        </w:rPr>
      </w:pPr>
      <w:r w:rsidRPr="00B007D0">
        <w:rPr>
          <w:rFonts w:ascii="Arial" w:hAnsi="Arial" w:cs="Arial"/>
          <w:sz w:val="18"/>
          <w:szCs w:val="18"/>
        </w:rPr>
        <w:t>Las notas adjuntas forman parte de los estados financieros.</w:t>
      </w:r>
    </w:p>
    <w:p w:rsidR="002A7F72" w:rsidRDefault="002A7F72" w:rsidP="002A7F72">
      <w:pPr>
        <w:pStyle w:val="Sinespaciado"/>
        <w:rPr>
          <w:rFonts w:ascii="Arial" w:hAnsi="Arial" w:cs="Arial"/>
          <w:sz w:val="18"/>
          <w:szCs w:val="18"/>
        </w:rPr>
      </w:pPr>
    </w:p>
    <w:p w:rsidR="002A7F72" w:rsidRDefault="002A7F72" w:rsidP="002A7F72">
      <w:pPr>
        <w:pStyle w:val="Sinespaciado"/>
        <w:rPr>
          <w:rFonts w:ascii="Arial" w:hAnsi="Arial" w:cs="Arial"/>
          <w:sz w:val="18"/>
          <w:szCs w:val="18"/>
        </w:rPr>
      </w:pPr>
      <w:r w:rsidRPr="00B007D0">
        <w:rPr>
          <w:rFonts w:ascii="Arial" w:hAnsi="Arial" w:cs="Arial"/>
          <w:sz w:val="18"/>
          <w:szCs w:val="18"/>
        </w:rPr>
        <w:t>Bajo protesta de decir verdad declaramos que los Estados Financieros y sus notas, son razonablemente correctos y son responsabilidad del emisor.</w:t>
      </w:r>
    </w:p>
    <w:p w:rsidR="002A7F72" w:rsidRDefault="002A7F72" w:rsidP="002A7F72">
      <w:pPr>
        <w:pStyle w:val="Sinespaciado"/>
        <w:rPr>
          <w:rFonts w:ascii="Arial" w:hAnsi="Arial" w:cs="Arial"/>
          <w:sz w:val="18"/>
          <w:szCs w:val="18"/>
        </w:rPr>
      </w:pPr>
    </w:p>
    <w:p w:rsidR="002A7F72" w:rsidRPr="000476B7" w:rsidRDefault="000476B7" w:rsidP="000476B7">
      <w:pPr>
        <w:pStyle w:val="Texto"/>
        <w:spacing w:after="86"/>
        <w:jc w:val="center"/>
        <w:rPr>
          <w:b/>
          <w:szCs w:val="18"/>
          <w:lang w:val="es-MX"/>
        </w:rPr>
      </w:pPr>
      <w:r>
        <w:rPr>
          <w:b/>
          <w:szCs w:val="18"/>
          <w:lang w:val="es-MX"/>
        </w:rPr>
        <w:t>b)</w:t>
      </w:r>
      <w:r w:rsidRPr="000476B7">
        <w:rPr>
          <w:b/>
          <w:szCs w:val="18"/>
          <w:lang w:val="es-MX"/>
        </w:rPr>
        <w:t xml:space="preserve"> NOTAS DE DESGLOSE</w:t>
      </w:r>
    </w:p>
    <w:p w:rsidR="000476B7" w:rsidRDefault="000476B7" w:rsidP="00D70695">
      <w:pPr>
        <w:pStyle w:val="Texto"/>
        <w:numPr>
          <w:ilvl w:val="0"/>
          <w:numId w:val="19"/>
        </w:numPr>
        <w:spacing w:line="224" w:lineRule="exact"/>
        <w:rPr>
          <w:b/>
          <w:szCs w:val="18"/>
          <w:lang w:val="es-MX"/>
        </w:rPr>
      </w:pPr>
      <w:r w:rsidRPr="00B1175B">
        <w:rPr>
          <w:b/>
          <w:szCs w:val="18"/>
          <w:lang w:val="es-MX"/>
        </w:rPr>
        <w:t>Notas al Estado de Actividades</w:t>
      </w:r>
    </w:p>
    <w:p w:rsidR="000476B7" w:rsidRDefault="00D70695" w:rsidP="000476B7">
      <w:pPr>
        <w:pStyle w:val="Texto"/>
        <w:spacing w:line="224" w:lineRule="exact"/>
        <w:ind w:firstLine="0"/>
        <w:rPr>
          <w:b/>
          <w:szCs w:val="18"/>
          <w:lang w:val="es-MX"/>
        </w:rPr>
      </w:pPr>
      <w:r>
        <w:rPr>
          <w:b/>
          <w:szCs w:val="18"/>
          <w:lang w:val="es-MX"/>
        </w:rPr>
        <w:t>Ingresos y otros beneficios.</w:t>
      </w:r>
    </w:p>
    <w:p w:rsidR="000476B7" w:rsidRDefault="000476B7" w:rsidP="000476B7">
      <w:pPr>
        <w:pStyle w:val="Texto"/>
        <w:spacing w:line="224" w:lineRule="exact"/>
        <w:ind w:firstLine="0"/>
        <w:rPr>
          <w:b/>
          <w:szCs w:val="18"/>
          <w:lang w:val="es-MX"/>
        </w:rPr>
      </w:pPr>
      <w:r w:rsidRPr="00352263">
        <w:rPr>
          <w:b/>
          <w:szCs w:val="18"/>
          <w:lang w:val="es-MX"/>
        </w:rPr>
        <w:t>INGRESOS DE GESTIÓN</w:t>
      </w:r>
    </w:p>
    <w:p w:rsidR="000476B7" w:rsidRPr="00352263" w:rsidRDefault="000476B7" w:rsidP="000476B7">
      <w:pPr>
        <w:pStyle w:val="Texto"/>
        <w:spacing w:line="224" w:lineRule="exact"/>
        <w:ind w:firstLine="0"/>
        <w:rPr>
          <w:b/>
          <w:szCs w:val="18"/>
          <w:lang w:val="es-MX"/>
        </w:rPr>
      </w:pPr>
      <w:r>
        <w:rPr>
          <w:b/>
          <w:szCs w:val="18"/>
          <w:lang w:val="es-MX"/>
        </w:rPr>
        <w:t>INGRESOS</w:t>
      </w:r>
    </w:p>
    <w:p w:rsidR="000476B7" w:rsidRDefault="006B3AD0" w:rsidP="000476B7">
      <w:pPr>
        <w:pStyle w:val="ROMANOS"/>
        <w:spacing w:line="224" w:lineRule="exact"/>
        <w:rPr>
          <w:lang w:val="es-MX"/>
        </w:rPr>
      </w:pPr>
      <w:r>
        <w:rPr>
          <w:lang w:val="es-MX"/>
        </w:rPr>
        <w:t>Al 30 de junio</w:t>
      </w:r>
      <w:r w:rsidR="001553F1">
        <w:rPr>
          <w:lang w:val="es-MX"/>
        </w:rPr>
        <w:t xml:space="preserve"> del 2023</w:t>
      </w:r>
      <w:r w:rsidR="000476B7">
        <w:rPr>
          <w:lang w:val="es-MX"/>
        </w:rPr>
        <w:t xml:space="preserve"> se recaudaron Ingresos de Gestión en los siguientes conceptos y montos:</w:t>
      </w:r>
    </w:p>
    <w:p w:rsidR="000476B7" w:rsidRDefault="000476B7" w:rsidP="000476B7">
      <w:pPr>
        <w:pStyle w:val="ROMANOS"/>
        <w:spacing w:line="224"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127"/>
        <w:gridCol w:w="3383"/>
      </w:tblGrid>
      <w:tr w:rsidR="000476B7" w:rsidRPr="006A734E" w:rsidTr="00BE43AC">
        <w:trPr>
          <w:jc w:val="center"/>
        </w:trPr>
        <w:tc>
          <w:tcPr>
            <w:tcW w:w="3477" w:type="dxa"/>
          </w:tcPr>
          <w:p w:rsidR="000476B7" w:rsidRPr="006A734E" w:rsidRDefault="000476B7" w:rsidP="00BE43AC">
            <w:pPr>
              <w:pStyle w:val="ROMANOS"/>
              <w:spacing w:after="80" w:line="203" w:lineRule="exact"/>
              <w:ind w:left="0" w:firstLine="0"/>
              <w:jc w:val="center"/>
              <w:rPr>
                <w:b/>
                <w:sz w:val="20"/>
                <w:szCs w:val="20"/>
              </w:rPr>
            </w:pPr>
            <w:r w:rsidRPr="006A734E">
              <w:rPr>
                <w:b/>
                <w:sz w:val="20"/>
                <w:szCs w:val="20"/>
              </w:rPr>
              <w:t>DESCRIPCION</w:t>
            </w:r>
          </w:p>
        </w:tc>
        <w:tc>
          <w:tcPr>
            <w:tcW w:w="2127" w:type="dxa"/>
          </w:tcPr>
          <w:p w:rsidR="000476B7" w:rsidRPr="006A734E" w:rsidRDefault="000476B7" w:rsidP="00BE43AC">
            <w:pPr>
              <w:pStyle w:val="ROMANOS"/>
              <w:spacing w:after="80" w:line="203" w:lineRule="exact"/>
              <w:ind w:left="0" w:firstLine="0"/>
              <w:jc w:val="center"/>
              <w:rPr>
                <w:b/>
                <w:sz w:val="20"/>
                <w:szCs w:val="20"/>
              </w:rPr>
            </w:pPr>
            <w:r w:rsidRPr="006A734E">
              <w:rPr>
                <w:b/>
                <w:sz w:val="20"/>
                <w:szCs w:val="20"/>
              </w:rPr>
              <w:t>IMPORTE</w:t>
            </w:r>
          </w:p>
        </w:tc>
        <w:tc>
          <w:tcPr>
            <w:tcW w:w="3383" w:type="dxa"/>
          </w:tcPr>
          <w:p w:rsidR="000476B7" w:rsidRPr="006A734E" w:rsidRDefault="000476B7" w:rsidP="00BE43AC">
            <w:pPr>
              <w:pStyle w:val="ROMANOS"/>
              <w:spacing w:after="80" w:line="203" w:lineRule="exact"/>
              <w:ind w:left="0" w:firstLine="0"/>
              <w:jc w:val="center"/>
              <w:rPr>
                <w:b/>
                <w:sz w:val="20"/>
                <w:szCs w:val="20"/>
              </w:rPr>
            </w:pPr>
            <w:r>
              <w:rPr>
                <w:b/>
                <w:sz w:val="20"/>
                <w:szCs w:val="20"/>
              </w:rPr>
              <w:t>CARACTERISTICA SIGNIFICATIVA</w:t>
            </w:r>
          </w:p>
        </w:tc>
      </w:tr>
      <w:tr w:rsidR="000476B7" w:rsidRPr="006A734E" w:rsidTr="00BE43AC">
        <w:trPr>
          <w:jc w:val="center"/>
        </w:trPr>
        <w:tc>
          <w:tcPr>
            <w:tcW w:w="3477" w:type="dxa"/>
          </w:tcPr>
          <w:p w:rsidR="000476B7" w:rsidRPr="006A734E" w:rsidRDefault="000476B7" w:rsidP="00BE43AC">
            <w:pPr>
              <w:pStyle w:val="ROMANOS"/>
              <w:spacing w:after="80" w:line="203" w:lineRule="exact"/>
              <w:ind w:left="0" w:firstLine="0"/>
              <w:rPr>
                <w:b/>
              </w:rPr>
            </w:pPr>
            <w:r w:rsidRPr="006A734E">
              <w:rPr>
                <w:b/>
              </w:rPr>
              <w:t>Ingresos y Otros Beneficios</w:t>
            </w:r>
          </w:p>
        </w:tc>
        <w:tc>
          <w:tcPr>
            <w:tcW w:w="2127" w:type="dxa"/>
          </w:tcPr>
          <w:p w:rsidR="000476B7" w:rsidRPr="006A734E" w:rsidRDefault="006C1FFD" w:rsidP="006C1FFD">
            <w:pPr>
              <w:pStyle w:val="ROMANOS"/>
              <w:spacing w:after="80" w:line="203" w:lineRule="exact"/>
              <w:ind w:left="0" w:firstLine="0"/>
              <w:jc w:val="right"/>
              <w:rPr>
                <w:sz w:val="20"/>
                <w:szCs w:val="20"/>
              </w:rPr>
            </w:pPr>
            <w:r>
              <w:rPr>
                <w:sz w:val="20"/>
                <w:szCs w:val="20"/>
              </w:rPr>
              <w:t>0</w:t>
            </w:r>
          </w:p>
        </w:tc>
        <w:tc>
          <w:tcPr>
            <w:tcW w:w="3383" w:type="dxa"/>
          </w:tcPr>
          <w:p w:rsidR="000476B7" w:rsidRPr="006A734E" w:rsidRDefault="000476B7" w:rsidP="00BE43AC">
            <w:pPr>
              <w:pStyle w:val="ROMANOS"/>
              <w:spacing w:after="80" w:line="203" w:lineRule="exact"/>
              <w:ind w:left="0" w:firstLine="0"/>
              <w:rPr>
                <w:sz w:val="20"/>
                <w:szCs w:val="20"/>
              </w:rPr>
            </w:pPr>
          </w:p>
        </w:tc>
      </w:tr>
      <w:tr w:rsidR="000476B7" w:rsidRPr="006A734E" w:rsidTr="00BE43AC">
        <w:trPr>
          <w:trHeight w:val="356"/>
          <w:jc w:val="center"/>
        </w:trPr>
        <w:tc>
          <w:tcPr>
            <w:tcW w:w="3477" w:type="dxa"/>
          </w:tcPr>
          <w:p w:rsidR="000476B7" w:rsidRPr="006A734E" w:rsidRDefault="000476B7" w:rsidP="00BE43AC">
            <w:pPr>
              <w:pStyle w:val="ROMANOS"/>
              <w:spacing w:after="80" w:line="203" w:lineRule="exact"/>
              <w:ind w:left="0" w:firstLine="0"/>
              <w:rPr>
                <w:b/>
                <w:i/>
              </w:rPr>
            </w:pPr>
            <w:r w:rsidRPr="006A734E">
              <w:rPr>
                <w:b/>
              </w:rPr>
              <w:t xml:space="preserve">  </w:t>
            </w:r>
            <w:r w:rsidRPr="006A734E">
              <w:rPr>
                <w:b/>
                <w:i/>
              </w:rPr>
              <w:t>Ingresos de gestión</w:t>
            </w:r>
          </w:p>
        </w:tc>
        <w:tc>
          <w:tcPr>
            <w:tcW w:w="2127" w:type="dxa"/>
          </w:tcPr>
          <w:p w:rsidR="000476B7" w:rsidRPr="006A734E" w:rsidRDefault="006B3AD0" w:rsidP="006C1FFD">
            <w:pPr>
              <w:pStyle w:val="ROMANOS"/>
              <w:spacing w:after="80" w:line="203" w:lineRule="exact"/>
              <w:ind w:left="0" w:firstLine="0"/>
              <w:jc w:val="right"/>
              <w:rPr>
                <w:sz w:val="20"/>
                <w:szCs w:val="20"/>
              </w:rPr>
            </w:pPr>
            <w:r>
              <w:rPr>
                <w:sz w:val="20"/>
                <w:szCs w:val="20"/>
              </w:rPr>
              <w:t>$16,435.03</w:t>
            </w:r>
          </w:p>
        </w:tc>
        <w:tc>
          <w:tcPr>
            <w:tcW w:w="3383" w:type="dxa"/>
          </w:tcPr>
          <w:p w:rsidR="000476B7" w:rsidRDefault="000476B7" w:rsidP="00BE43AC">
            <w:pPr>
              <w:pStyle w:val="ROMANOS"/>
              <w:spacing w:after="80" w:line="203" w:lineRule="exact"/>
              <w:ind w:left="0" w:firstLine="0"/>
              <w:jc w:val="right"/>
              <w:rPr>
                <w:sz w:val="20"/>
                <w:szCs w:val="20"/>
              </w:rPr>
            </w:pPr>
          </w:p>
        </w:tc>
      </w:tr>
      <w:tr w:rsidR="000476B7" w:rsidRPr="006A734E" w:rsidTr="00571B6E">
        <w:trPr>
          <w:jc w:val="center"/>
        </w:trPr>
        <w:tc>
          <w:tcPr>
            <w:tcW w:w="3477" w:type="dxa"/>
          </w:tcPr>
          <w:p w:rsidR="000476B7" w:rsidRPr="006A734E" w:rsidRDefault="000476B7" w:rsidP="00BE43AC">
            <w:pPr>
              <w:pStyle w:val="ROMANOS"/>
              <w:spacing w:after="80" w:line="203" w:lineRule="exact"/>
              <w:ind w:left="0" w:firstLine="0"/>
              <w:rPr>
                <w:b/>
              </w:rPr>
            </w:pPr>
            <w:r w:rsidRPr="006A734E">
              <w:rPr>
                <w:b/>
              </w:rPr>
              <w:t>SUMAN</w:t>
            </w:r>
          </w:p>
        </w:tc>
        <w:tc>
          <w:tcPr>
            <w:tcW w:w="2127" w:type="dxa"/>
            <w:shd w:val="clear" w:color="auto" w:fill="auto"/>
          </w:tcPr>
          <w:p w:rsidR="000476B7" w:rsidRPr="00571B6E" w:rsidRDefault="006B3AD0" w:rsidP="006C1FFD">
            <w:pPr>
              <w:pStyle w:val="ROMANOS"/>
              <w:spacing w:after="80" w:line="203" w:lineRule="exact"/>
              <w:ind w:left="0" w:firstLine="0"/>
              <w:jc w:val="right"/>
              <w:rPr>
                <w:b/>
                <w:sz w:val="20"/>
                <w:szCs w:val="20"/>
              </w:rPr>
            </w:pPr>
            <w:r w:rsidRPr="00571B6E">
              <w:rPr>
                <w:b/>
                <w:sz w:val="20"/>
                <w:szCs w:val="20"/>
              </w:rPr>
              <w:t>$16,435.03</w:t>
            </w:r>
          </w:p>
        </w:tc>
        <w:tc>
          <w:tcPr>
            <w:tcW w:w="3383" w:type="dxa"/>
          </w:tcPr>
          <w:p w:rsidR="000476B7" w:rsidRPr="008430FC" w:rsidRDefault="000476B7" w:rsidP="00BE43AC">
            <w:pPr>
              <w:pStyle w:val="ROMANOS"/>
              <w:spacing w:after="80" w:line="203" w:lineRule="exact"/>
              <w:ind w:left="0" w:firstLine="0"/>
              <w:jc w:val="right"/>
              <w:rPr>
                <w:sz w:val="20"/>
                <w:szCs w:val="20"/>
              </w:rPr>
            </w:pPr>
          </w:p>
        </w:tc>
      </w:tr>
    </w:tbl>
    <w:p w:rsidR="000476B7" w:rsidRDefault="000476B7" w:rsidP="000476B7">
      <w:pPr>
        <w:pStyle w:val="ROMANOS"/>
        <w:spacing w:line="224" w:lineRule="exact"/>
        <w:rPr>
          <w:lang w:val="es-MX"/>
        </w:rPr>
      </w:pPr>
    </w:p>
    <w:p w:rsidR="000476B7" w:rsidRDefault="000476B7" w:rsidP="000476B7">
      <w:pPr>
        <w:pStyle w:val="Texto"/>
        <w:spacing w:line="224" w:lineRule="exact"/>
        <w:ind w:firstLine="0"/>
        <w:rPr>
          <w:b/>
          <w:szCs w:val="18"/>
          <w:lang w:val="es-MX"/>
        </w:rPr>
      </w:pPr>
      <w:r>
        <w:rPr>
          <w:b/>
          <w:szCs w:val="18"/>
          <w:lang w:val="es-MX"/>
        </w:rPr>
        <w:t>EA-02 PARTICIPACIONES, APORTACIONES, CONVENIOS, INCENTIVOS DERIVADOS DE LA COLABORACION FISCAL, FONDOS DISTINTOS DE APORTACIONES, TRANSFERENCIAS, ASIGNACIONES, SUBSIDIOS Y SUBVENCIONES, Y PENSIONES Y JUBILACIONES.</w:t>
      </w:r>
    </w:p>
    <w:p w:rsidR="000476B7" w:rsidRDefault="001553F1" w:rsidP="000476B7">
      <w:pPr>
        <w:pStyle w:val="Texto"/>
        <w:spacing w:line="224" w:lineRule="exact"/>
        <w:ind w:firstLine="0"/>
        <w:rPr>
          <w:b/>
          <w:szCs w:val="18"/>
          <w:lang w:val="es-MX"/>
        </w:rPr>
      </w:pPr>
      <w:r>
        <w:rPr>
          <w:lang w:val="es-MX"/>
        </w:rPr>
        <w:t>Al 31 de marzo del 2023</w:t>
      </w:r>
      <w:r w:rsidR="000476B7">
        <w:rPr>
          <w:lang w:val="es-MX"/>
        </w:rPr>
        <w:t xml:space="preserve"> se recaudaron por concepto de </w:t>
      </w:r>
      <w:r w:rsidR="000476B7" w:rsidRPr="00770CB5">
        <w:rPr>
          <w:lang w:val="es-MX"/>
        </w:rPr>
        <w:t>participaciones, aportaciones, convenios, incentivos derivados de la colaboracion fiscal, fondos distintos de aportaciones, transferencias, asignaciones, subsidios y subvenciones, y pensiones y jubilaciones.</w:t>
      </w:r>
    </w:p>
    <w:p w:rsidR="000476B7" w:rsidRPr="00352263" w:rsidRDefault="000476B7" w:rsidP="000476B7">
      <w:pPr>
        <w:pStyle w:val="Texto"/>
        <w:spacing w:line="224" w:lineRule="exact"/>
        <w:ind w:firstLine="0"/>
        <w:rPr>
          <w:b/>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127"/>
        <w:gridCol w:w="3383"/>
      </w:tblGrid>
      <w:tr w:rsidR="000476B7" w:rsidTr="00BE43AC">
        <w:trPr>
          <w:jc w:val="center"/>
        </w:trPr>
        <w:tc>
          <w:tcPr>
            <w:tcW w:w="3477" w:type="dxa"/>
          </w:tcPr>
          <w:p w:rsidR="000476B7" w:rsidRPr="00956B3A" w:rsidRDefault="000476B7" w:rsidP="00BE43AC">
            <w:pPr>
              <w:pStyle w:val="ROMANOS"/>
              <w:spacing w:after="80" w:line="203" w:lineRule="exact"/>
              <w:ind w:left="0" w:firstLine="0"/>
              <w:rPr>
                <w:b/>
              </w:rPr>
            </w:pPr>
            <w:r>
              <w:rPr>
                <w:b/>
              </w:rPr>
              <w:t xml:space="preserve"> </w:t>
            </w:r>
            <w:r w:rsidRPr="00956B3A">
              <w:rPr>
                <w:b/>
              </w:rPr>
              <w:t>Participaciones, Aportaciones, Transferencias, Asignaciones, Subsidios y Otras ayudas</w:t>
            </w:r>
          </w:p>
        </w:tc>
        <w:tc>
          <w:tcPr>
            <w:tcW w:w="2127" w:type="dxa"/>
          </w:tcPr>
          <w:p w:rsidR="000476B7" w:rsidRPr="006A734E" w:rsidRDefault="001553F1" w:rsidP="00BE43AC">
            <w:pPr>
              <w:pStyle w:val="ROMANOS"/>
              <w:spacing w:after="80" w:line="203" w:lineRule="exact"/>
              <w:ind w:left="0" w:firstLine="0"/>
              <w:jc w:val="right"/>
              <w:rPr>
                <w:sz w:val="20"/>
                <w:szCs w:val="20"/>
              </w:rPr>
            </w:pPr>
            <w:r>
              <w:rPr>
                <w:sz w:val="20"/>
                <w:szCs w:val="20"/>
              </w:rPr>
              <w:t>1,800,000.00</w:t>
            </w:r>
          </w:p>
        </w:tc>
        <w:tc>
          <w:tcPr>
            <w:tcW w:w="3383" w:type="dxa"/>
          </w:tcPr>
          <w:p w:rsidR="000476B7" w:rsidRDefault="006C1FFD" w:rsidP="00BE43AC">
            <w:pPr>
              <w:pStyle w:val="ROMANOS"/>
              <w:spacing w:after="80" w:line="203" w:lineRule="exact"/>
              <w:ind w:left="0" w:firstLine="0"/>
              <w:rPr>
                <w:sz w:val="20"/>
                <w:szCs w:val="20"/>
              </w:rPr>
            </w:pPr>
            <w:r>
              <w:rPr>
                <w:sz w:val="20"/>
                <w:szCs w:val="20"/>
              </w:rPr>
              <w:t>Representa el 34.4</w:t>
            </w:r>
            <w:r w:rsidR="000476B7">
              <w:rPr>
                <w:sz w:val="20"/>
                <w:szCs w:val="20"/>
              </w:rPr>
              <w:t xml:space="preserve"> % de los ingresos anuales, debido a que ahí se registran las participaciones mensuales que nos transfiere el H. Ayuntamiento.</w:t>
            </w:r>
          </w:p>
        </w:tc>
      </w:tr>
      <w:tr w:rsidR="000476B7" w:rsidTr="00BE43AC">
        <w:trPr>
          <w:jc w:val="center"/>
        </w:trPr>
        <w:tc>
          <w:tcPr>
            <w:tcW w:w="3477" w:type="dxa"/>
          </w:tcPr>
          <w:p w:rsidR="000476B7" w:rsidRPr="00956B3A" w:rsidRDefault="000476B7" w:rsidP="00BE43AC">
            <w:pPr>
              <w:pStyle w:val="ROMANOS"/>
              <w:spacing w:after="80" w:line="203" w:lineRule="exact"/>
              <w:ind w:left="0" w:firstLine="0"/>
              <w:rPr>
                <w:b/>
              </w:rPr>
            </w:pPr>
            <w:r>
              <w:rPr>
                <w:b/>
              </w:rPr>
              <w:t>S</w:t>
            </w:r>
            <w:r w:rsidRPr="006C3439">
              <w:rPr>
                <w:b/>
              </w:rPr>
              <w:t>uman</w:t>
            </w:r>
          </w:p>
        </w:tc>
        <w:tc>
          <w:tcPr>
            <w:tcW w:w="2127" w:type="dxa"/>
          </w:tcPr>
          <w:p w:rsidR="000476B7" w:rsidRPr="00536BAC" w:rsidRDefault="001553F1" w:rsidP="00BE43AC">
            <w:pPr>
              <w:pStyle w:val="ROMANOS"/>
              <w:spacing w:after="80" w:line="203" w:lineRule="exact"/>
              <w:ind w:left="0" w:firstLine="0"/>
              <w:jc w:val="right"/>
              <w:rPr>
                <w:b/>
                <w:sz w:val="20"/>
                <w:szCs w:val="20"/>
              </w:rPr>
            </w:pPr>
            <w:r>
              <w:rPr>
                <w:b/>
                <w:sz w:val="20"/>
                <w:szCs w:val="20"/>
              </w:rPr>
              <w:t>1,800,000.00</w:t>
            </w:r>
          </w:p>
        </w:tc>
        <w:tc>
          <w:tcPr>
            <w:tcW w:w="3383" w:type="dxa"/>
          </w:tcPr>
          <w:p w:rsidR="000476B7" w:rsidRDefault="000476B7" w:rsidP="00BE43AC">
            <w:pPr>
              <w:pStyle w:val="ROMANOS"/>
              <w:spacing w:after="80" w:line="203" w:lineRule="exact"/>
              <w:ind w:left="0" w:firstLine="0"/>
              <w:rPr>
                <w:sz w:val="20"/>
                <w:szCs w:val="20"/>
              </w:rPr>
            </w:pPr>
          </w:p>
        </w:tc>
      </w:tr>
    </w:tbl>
    <w:p w:rsidR="000476B7" w:rsidRDefault="000476B7" w:rsidP="000476B7">
      <w:pPr>
        <w:pStyle w:val="Texto"/>
        <w:spacing w:line="224" w:lineRule="exact"/>
        <w:ind w:firstLine="0"/>
        <w:rPr>
          <w:b/>
          <w:szCs w:val="18"/>
          <w:lang w:val="es-MX"/>
        </w:rPr>
      </w:pPr>
    </w:p>
    <w:p w:rsidR="000476B7" w:rsidRPr="00664A28" w:rsidRDefault="000476B7" w:rsidP="000476B7">
      <w:pPr>
        <w:pStyle w:val="Texto"/>
        <w:spacing w:line="224" w:lineRule="exact"/>
        <w:ind w:firstLine="0"/>
        <w:rPr>
          <w:b/>
          <w:szCs w:val="18"/>
          <w:lang w:val="es-MX"/>
        </w:rPr>
      </w:pPr>
      <w:r w:rsidRPr="00664A28">
        <w:rPr>
          <w:b/>
          <w:szCs w:val="18"/>
          <w:lang w:val="es-MX"/>
        </w:rPr>
        <w:t>OTROS INGRESOS</w:t>
      </w:r>
    </w:p>
    <w:p w:rsidR="000476B7" w:rsidRDefault="00571B6E" w:rsidP="000476B7">
      <w:pPr>
        <w:pStyle w:val="ROMANOS"/>
        <w:tabs>
          <w:tab w:val="clear" w:pos="720"/>
          <w:tab w:val="left" w:pos="284"/>
        </w:tabs>
        <w:spacing w:line="224" w:lineRule="exact"/>
        <w:ind w:left="288" w:firstLine="0"/>
        <w:rPr>
          <w:lang w:val="es-MX"/>
        </w:rPr>
      </w:pPr>
      <w:r>
        <w:rPr>
          <w:lang w:val="es-MX"/>
        </w:rPr>
        <w:t>Al 30</w:t>
      </w:r>
      <w:r w:rsidR="000476B7">
        <w:rPr>
          <w:lang w:val="es-MX"/>
        </w:rPr>
        <w:t xml:space="preserve"> de </w:t>
      </w:r>
      <w:r>
        <w:t>junio</w:t>
      </w:r>
      <w:r>
        <w:rPr>
          <w:lang w:val="es-MX"/>
        </w:rPr>
        <w:t xml:space="preserve"> del 2023</w:t>
      </w:r>
      <w:r w:rsidR="000476B7">
        <w:rPr>
          <w:lang w:val="es-MX"/>
        </w:rPr>
        <w:t xml:space="preserve">, </w:t>
      </w:r>
      <w:r w:rsidR="000476B7" w:rsidRPr="003E01B4">
        <w:rPr>
          <w:lang w:val="es-MX"/>
        </w:rPr>
        <w:t>el Sistema Para El Desarrollo Integral De La Familia De Hecelchakan</w:t>
      </w:r>
      <w:r w:rsidR="000476B7">
        <w:rPr>
          <w:lang w:val="es-MX"/>
        </w:rPr>
        <w:t xml:space="preserve"> no registró operaciones en el rubro de Otros Ingresos y beneficios.</w:t>
      </w:r>
    </w:p>
    <w:p w:rsidR="000476B7" w:rsidRDefault="000476B7" w:rsidP="000476B7">
      <w:pPr>
        <w:pStyle w:val="ROMANOS"/>
        <w:tabs>
          <w:tab w:val="clear" w:pos="720"/>
          <w:tab w:val="left" w:pos="284"/>
        </w:tabs>
        <w:spacing w:line="224" w:lineRule="exact"/>
        <w:ind w:left="288"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127"/>
        <w:gridCol w:w="3383"/>
      </w:tblGrid>
      <w:tr w:rsidR="000476B7" w:rsidRPr="006A734E" w:rsidTr="00BE43AC">
        <w:trPr>
          <w:jc w:val="center"/>
        </w:trPr>
        <w:tc>
          <w:tcPr>
            <w:tcW w:w="3477" w:type="dxa"/>
          </w:tcPr>
          <w:p w:rsidR="000476B7" w:rsidRPr="006A734E" w:rsidRDefault="000476B7" w:rsidP="00BE43AC">
            <w:pPr>
              <w:pStyle w:val="ROMANOS"/>
              <w:spacing w:after="80" w:line="203" w:lineRule="exact"/>
              <w:ind w:left="0" w:firstLine="0"/>
              <w:jc w:val="center"/>
              <w:rPr>
                <w:b/>
                <w:sz w:val="20"/>
                <w:szCs w:val="20"/>
              </w:rPr>
            </w:pPr>
            <w:r w:rsidRPr="006A734E">
              <w:rPr>
                <w:b/>
                <w:sz w:val="20"/>
                <w:szCs w:val="20"/>
              </w:rPr>
              <w:t>DESCRIPCION</w:t>
            </w:r>
          </w:p>
        </w:tc>
        <w:tc>
          <w:tcPr>
            <w:tcW w:w="2127" w:type="dxa"/>
          </w:tcPr>
          <w:p w:rsidR="000476B7" w:rsidRPr="006A734E" w:rsidRDefault="000476B7" w:rsidP="00BE43AC">
            <w:pPr>
              <w:pStyle w:val="ROMANOS"/>
              <w:spacing w:after="80" w:line="203" w:lineRule="exact"/>
              <w:ind w:left="0" w:firstLine="0"/>
              <w:jc w:val="center"/>
              <w:rPr>
                <w:b/>
                <w:sz w:val="20"/>
                <w:szCs w:val="20"/>
              </w:rPr>
            </w:pPr>
            <w:r w:rsidRPr="006A734E">
              <w:rPr>
                <w:b/>
                <w:sz w:val="20"/>
                <w:szCs w:val="20"/>
              </w:rPr>
              <w:t>IMPORTE</w:t>
            </w:r>
          </w:p>
        </w:tc>
        <w:tc>
          <w:tcPr>
            <w:tcW w:w="3383" w:type="dxa"/>
          </w:tcPr>
          <w:p w:rsidR="000476B7" w:rsidRPr="006A734E" w:rsidRDefault="000476B7" w:rsidP="00BE43AC">
            <w:pPr>
              <w:pStyle w:val="ROMANOS"/>
              <w:spacing w:after="80" w:line="203" w:lineRule="exact"/>
              <w:ind w:left="0" w:firstLine="0"/>
              <w:jc w:val="center"/>
              <w:rPr>
                <w:b/>
                <w:sz w:val="20"/>
                <w:szCs w:val="20"/>
              </w:rPr>
            </w:pPr>
            <w:r>
              <w:rPr>
                <w:b/>
                <w:sz w:val="20"/>
                <w:szCs w:val="20"/>
              </w:rPr>
              <w:t>CARACTERISTICA SIGNIFICATIVA</w:t>
            </w:r>
          </w:p>
        </w:tc>
      </w:tr>
      <w:tr w:rsidR="000476B7" w:rsidRPr="006A734E" w:rsidTr="00BE43AC">
        <w:trPr>
          <w:jc w:val="center"/>
        </w:trPr>
        <w:tc>
          <w:tcPr>
            <w:tcW w:w="3477" w:type="dxa"/>
          </w:tcPr>
          <w:p w:rsidR="000476B7" w:rsidRPr="006A734E" w:rsidRDefault="000476B7" w:rsidP="00BE43AC">
            <w:pPr>
              <w:pStyle w:val="ROMANOS"/>
              <w:spacing w:after="80" w:line="203" w:lineRule="exact"/>
              <w:ind w:left="0" w:firstLine="0"/>
              <w:rPr>
                <w:b/>
              </w:rPr>
            </w:pPr>
            <w:r>
              <w:rPr>
                <w:b/>
              </w:rPr>
              <w:t>Otros ingresos y beneficios</w:t>
            </w:r>
          </w:p>
        </w:tc>
        <w:tc>
          <w:tcPr>
            <w:tcW w:w="2127" w:type="dxa"/>
          </w:tcPr>
          <w:p w:rsidR="000476B7" w:rsidRPr="006A734E" w:rsidRDefault="000476B7" w:rsidP="00BE43AC">
            <w:pPr>
              <w:pStyle w:val="ROMANOS"/>
              <w:spacing w:after="80" w:line="203" w:lineRule="exact"/>
              <w:ind w:left="0" w:firstLine="0"/>
              <w:jc w:val="right"/>
              <w:rPr>
                <w:sz w:val="20"/>
                <w:szCs w:val="20"/>
              </w:rPr>
            </w:pPr>
            <w:r>
              <w:rPr>
                <w:sz w:val="20"/>
                <w:szCs w:val="20"/>
              </w:rPr>
              <w:t>0.00</w:t>
            </w:r>
          </w:p>
        </w:tc>
        <w:tc>
          <w:tcPr>
            <w:tcW w:w="3383" w:type="dxa"/>
          </w:tcPr>
          <w:p w:rsidR="000476B7" w:rsidRPr="006A734E" w:rsidRDefault="000476B7" w:rsidP="00BE43AC">
            <w:pPr>
              <w:pStyle w:val="ROMANOS"/>
              <w:spacing w:after="80" w:line="203" w:lineRule="exact"/>
              <w:ind w:left="0" w:firstLine="0"/>
              <w:rPr>
                <w:sz w:val="20"/>
                <w:szCs w:val="20"/>
              </w:rPr>
            </w:pPr>
          </w:p>
        </w:tc>
      </w:tr>
      <w:tr w:rsidR="000476B7" w:rsidTr="00BE43AC">
        <w:trPr>
          <w:jc w:val="center"/>
        </w:trPr>
        <w:tc>
          <w:tcPr>
            <w:tcW w:w="3477" w:type="dxa"/>
          </w:tcPr>
          <w:p w:rsidR="000476B7" w:rsidRPr="00925D7F" w:rsidRDefault="000476B7" w:rsidP="00BE43AC">
            <w:pPr>
              <w:pStyle w:val="ROMANOS"/>
              <w:spacing w:after="80" w:line="203" w:lineRule="exact"/>
              <w:ind w:left="0" w:firstLine="0"/>
              <w:rPr>
                <w:b/>
              </w:rPr>
            </w:pPr>
            <w:r w:rsidRPr="00925D7F">
              <w:rPr>
                <w:b/>
              </w:rPr>
              <w:t>SUMAN</w:t>
            </w:r>
          </w:p>
        </w:tc>
        <w:tc>
          <w:tcPr>
            <w:tcW w:w="2127" w:type="dxa"/>
          </w:tcPr>
          <w:p w:rsidR="000476B7" w:rsidRPr="00925D7F" w:rsidRDefault="000476B7" w:rsidP="00BE43AC">
            <w:pPr>
              <w:pStyle w:val="ROMANOS"/>
              <w:spacing w:after="80" w:line="203" w:lineRule="exact"/>
              <w:ind w:left="0" w:firstLine="0"/>
              <w:jc w:val="right"/>
              <w:rPr>
                <w:b/>
                <w:sz w:val="20"/>
                <w:szCs w:val="20"/>
              </w:rPr>
            </w:pPr>
            <w:r>
              <w:rPr>
                <w:b/>
                <w:sz w:val="20"/>
                <w:szCs w:val="20"/>
              </w:rPr>
              <w:t>$0.00</w:t>
            </w:r>
          </w:p>
        </w:tc>
        <w:tc>
          <w:tcPr>
            <w:tcW w:w="3383" w:type="dxa"/>
          </w:tcPr>
          <w:p w:rsidR="000476B7" w:rsidRPr="00925D7F" w:rsidRDefault="000476B7" w:rsidP="00BE43AC">
            <w:pPr>
              <w:pStyle w:val="ROMANOS"/>
              <w:spacing w:after="80" w:line="203" w:lineRule="exact"/>
              <w:ind w:left="0" w:firstLine="0"/>
              <w:jc w:val="right"/>
              <w:rPr>
                <w:sz w:val="20"/>
                <w:szCs w:val="20"/>
              </w:rPr>
            </w:pPr>
          </w:p>
        </w:tc>
      </w:tr>
    </w:tbl>
    <w:p w:rsidR="000476B7" w:rsidRPr="005701B3" w:rsidRDefault="000476B7" w:rsidP="000476B7">
      <w:pPr>
        <w:pStyle w:val="ROMANOS"/>
        <w:tabs>
          <w:tab w:val="clear" w:pos="720"/>
          <w:tab w:val="left" w:pos="284"/>
        </w:tabs>
        <w:spacing w:line="224" w:lineRule="exact"/>
        <w:ind w:left="0" w:firstLine="0"/>
        <w:rPr>
          <w:lang w:val="es-MX"/>
        </w:rPr>
      </w:pPr>
    </w:p>
    <w:p w:rsidR="000476B7" w:rsidRDefault="000476B7" w:rsidP="000476B7">
      <w:pPr>
        <w:pStyle w:val="Sinespaciado"/>
        <w:rPr>
          <w:rFonts w:ascii="Arial" w:hAnsi="Arial" w:cs="Arial"/>
          <w:b/>
          <w:sz w:val="18"/>
          <w:szCs w:val="18"/>
          <w:lang w:val="es-MX"/>
        </w:rPr>
      </w:pPr>
      <w:r>
        <w:rPr>
          <w:rFonts w:ascii="Arial" w:hAnsi="Arial" w:cs="Arial"/>
          <w:b/>
          <w:sz w:val="18"/>
          <w:szCs w:val="18"/>
          <w:lang w:val="es-MX"/>
        </w:rPr>
        <w:t>Gastos y Otras Pérdidas</w:t>
      </w:r>
    </w:p>
    <w:p w:rsidR="00D70695" w:rsidRDefault="00D70695" w:rsidP="000476B7">
      <w:pPr>
        <w:pStyle w:val="Sinespaciado"/>
        <w:rPr>
          <w:rFonts w:ascii="Arial" w:hAnsi="Arial" w:cs="Arial"/>
          <w:b/>
          <w:sz w:val="18"/>
          <w:szCs w:val="18"/>
          <w:lang w:val="es-MX"/>
        </w:rPr>
      </w:pPr>
    </w:p>
    <w:p w:rsidR="000476B7" w:rsidRDefault="000476B7" w:rsidP="000476B7">
      <w:pPr>
        <w:pStyle w:val="Sinespaciado"/>
        <w:rPr>
          <w:rFonts w:ascii="Arial" w:hAnsi="Arial" w:cs="Arial"/>
          <w:b/>
          <w:sz w:val="18"/>
          <w:szCs w:val="18"/>
          <w:lang w:val="es-MX"/>
        </w:rPr>
      </w:pPr>
      <w:r>
        <w:rPr>
          <w:rFonts w:ascii="Arial" w:hAnsi="Arial" w:cs="Arial"/>
          <w:b/>
          <w:sz w:val="18"/>
          <w:szCs w:val="18"/>
          <w:lang w:val="es-MX"/>
        </w:rPr>
        <w:t>GASTOS</w:t>
      </w:r>
    </w:p>
    <w:p w:rsidR="000476B7" w:rsidRDefault="000476B7" w:rsidP="000476B7">
      <w:pPr>
        <w:pStyle w:val="Sinespaciado"/>
        <w:rPr>
          <w:rFonts w:ascii="Arial" w:hAnsi="Arial" w:cs="Arial"/>
          <w:b/>
          <w:sz w:val="18"/>
          <w:szCs w:val="18"/>
          <w:lang w:val="es-MX"/>
        </w:rPr>
      </w:pPr>
    </w:p>
    <w:p w:rsidR="000476B7" w:rsidRPr="00664A28" w:rsidRDefault="000476B7" w:rsidP="000476B7">
      <w:pPr>
        <w:pStyle w:val="Sinespaciado"/>
        <w:rPr>
          <w:rFonts w:ascii="Arial" w:hAnsi="Arial" w:cs="Arial"/>
          <w:b/>
          <w:sz w:val="18"/>
          <w:szCs w:val="18"/>
          <w:lang w:val="es-MX"/>
        </w:rPr>
      </w:pPr>
      <w:r w:rsidRPr="00BC358D">
        <w:rPr>
          <w:rFonts w:ascii="Arial" w:hAnsi="Arial" w:cs="Arial"/>
          <w:sz w:val="18"/>
          <w:szCs w:val="18"/>
        </w:rPr>
        <w:t xml:space="preserve">Representa las erogaciones autorizados en el presupuesto de egresos del ejercicio fiscal </w:t>
      </w:r>
      <w:r w:rsidR="007E01E2">
        <w:rPr>
          <w:rFonts w:ascii="Arial" w:hAnsi="Arial" w:cs="Arial"/>
          <w:sz w:val="18"/>
          <w:szCs w:val="18"/>
        </w:rPr>
        <w:t>2023</w:t>
      </w:r>
      <w:r w:rsidRPr="00BC358D">
        <w:rPr>
          <w:rFonts w:ascii="Arial" w:hAnsi="Arial" w:cs="Arial"/>
          <w:sz w:val="18"/>
          <w:szCs w:val="18"/>
        </w:rPr>
        <w:t>.</w:t>
      </w:r>
    </w:p>
    <w:p w:rsidR="000476B7" w:rsidRPr="00BC358D" w:rsidRDefault="000476B7" w:rsidP="000476B7">
      <w:pPr>
        <w:pStyle w:val="Sinespaciado"/>
        <w:rPr>
          <w:rFonts w:ascii="Arial" w:hAnsi="Arial" w:cs="Arial"/>
          <w:sz w:val="18"/>
          <w:szCs w:val="18"/>
        </w:rPr>
      </w:pPr>
    </w:p>
    <w:p w:rsidR="000476B7" w:rsidRDefault="000476B7" w:rsidP="000476B7">
      <w:pPr>
        <w:pStyle w:val="Sinespaciado"/>
        <w:rPr>
          <w:rFonts w:ascii="Arial" w:hAnsi="Arial" w:cs="Arial"/>
          <w:sz w:val="18"/>
          <w:szCs w:val="18"/>
        </w:rPr>
      </w:pPr>
    </w:p>
    <w:p w:rsidR="000476B7" w:rsidRDefault="000476B7" w:rsidP="000476B7">
      <w:pPr>
        <w:pStyle w:val="Sinespaciado"/>
        <w:rPr>
          <w:rFonts w:ascii="Arial" w:hAnsi="Arial" w:cs="Arial"/>
          <w:sz w:val="18"/>
          <w:szCs w:val="18"/>
        </w:rPr>
      </w:pPr>
    </w:p>
    <w:p w:rsidR="000476B7" w:rsidRPr="00BC358D" w:rsidRDefault="000476B7" w:rsidP="000476B7">
      <w:pPr>
        <w:pStyle w:val="Sinespaciado"/>
        <w:rPr>
          <w:rFonts w:ascii="Arial" w:hAnsi="Arial" w:cs="Arial"/>
          <w:sz w:val="18"/>
          <w:szCs w:val="18"/>
        </w:rPr>
      </w:pPr>
      <w:r w:rsidRPr="00BC358D">
        <w:rPr>
          <w:rFonts w:ascii="Arial" w:hAnsi="Arial" w:cs="Arial"/>
          <w:sz w:val="18"/>
          <w:szCs w:val="18"/>
        </w:rPr>
        <w:t xml:space="preserve">Al </w:t>
      </w:r>
      <w:r w:rsidR="007E01E2">
        <w:rPr>
          <w:rFonts w:ascii="Arial" w:hAnsi="Arial" w:cs="Arial"/>
          <w:sz w:val="18"/>
          <w:szCs w:val="18"/>
        </w:rPr>
        <w:t>31 de Marzo de 2023</w:t>
      </w:r>
      <w:r w:rsidRPr="00BC358D">
        <w:rPr>
          <w:rFonts w:ascii="Arial" w:hAnsi="Arial" w:cs="Arial"/>
          <w:sz w:val="18"/>
          <w:szCs w:val="18"/>
        </w:rPr>
        <w:t xml:space="preserve"> los saldos que presentan los rubros de Gastos y Otras pérdidas son los siguientes:</w:t>
      </w:r>
    </w:p>
    <w:p w:rsidR="000476B7" w:rsidRDefault="000476B7" w:rsidP="000476B7">
      <w:pPr>
        <w:pStyle w:val="Sinespaciado"/>
        <w:rPr>
          <w:rFonts w:ascii="Arial" w:hAnsi="Arial" w:cs="Arial"/>
          <w:sz w:val="18"/>
          <w:szCs w:val="18"/>
        </w:rPr>
      </w:pPr>
    </w:p>
    <w:p w:rsidR="000476B7" w:rsidRDefault="000476B7" w:rsidP="000476B7">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jc w:val="center"/>
              <w:rPr>
                <w:b/>
                <w:sz w:val="20"/>
                <w:szCs w:val="20"/>
              </w:rPr>
            </w:pPr>
            <w:r w:rsidRPr="006A734E">
              <w:rPr>
                <w:b/>
                <w:sz w:val="20"/>
                <w:szCs w:val="20"/>
              </w:rPr>
              <w:t>DESCRIPCION</w:t>
            </w:r>
          </w:p>
        </w:tc>
        <w:tc>
          <w:tcPr>
            <w:tcW w:w="1961" w:type="dxa"/>
          </w:tcPr>
          <w:p w:rsidR="000476B7" w:rsidRPr="006A734E" w:rsidRDefault="000476B7" w:rsidP="00BE43AC">
            <w:pPr>
              <w:pStyle w:val="ROMANOS"/>
              <w:spacing w:after="80" w:line="203" w:lineRule="exact"/>
              <w:ind w:left="0" w:firstLine="0"/>
              <w:jc w:val="center"/>
              <w:rPr>
                <w:b/>
                <w:sz w:val="20"/>
                <w:szCs w:val="20"/>
              </w:rPr>
            </w:pPr>
            <w:r w:rsidRPr="006A734E">
              <w:rPr>
                <w:b/>
                <w:sz w:val="20"/>
                <w:szCs w:val="20"/>
              </w:rPr>
              <w:t>IMPORTE</w:t>
            </w:r>
          </w:p>
        </w:tc>
      </w:tr>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rPr>
                <w:b/>
              </w:rPr>
            </w:pPr>
            <w:r w:rsidRPr="006A734E">
              <w:rPr>
                <w:b/>
              </w:rPr>
              <w:t>Gastos y Otras Pérdidas</w:t>
            </w:r>
          </w:p>
        </w:tc>
        <w:tc>
          <w:tcPr>
            <w:tcW w:w="1961" w:type="dxa"/>
          </w:tcPr>
          <w:p w:rsidR="000476B7" w:rsidRPr="006A734E" w:rsidRDefault="000476B7" w:rsidP="00BE43AC">
            <w:pPr>
              <w:pStyle w:val="ROMANOS"/>
              <w:spacing w:after="80" w:line="203" w:lineRule="exact"/>
              <w:ind w:left="0" w:firstLine="0"/>
              <w:jc w:val="right"/>
              <w:rPr>
                <w:sz w:val="20"/>
                <w:szCs w:val="20"/>
              </w:rPr>
            </w:pPr>
          </w:p>
        </w:tc>
      </w:tr>
      <w:tr w:rsidR="000476B7" w:rsidRPr="006A734E" w:rsidTr="00BE43AC">
        <w:trPr>
          <w:jc w:val="center"/>
        </w:trPr>
        <w:tc>
          <w:tcPr>
            <w:tcW w:w="5032" w:type="dxa"/>
          </w:tcPr>
          <w:p w:rsidR="000476B7" w:rsidRPr="00523709" w:rsidRDefault="000476B7" w:rsidP="00BE43AC">
            <w:pPr>
              <w:pStyle w:val="ROMANOS"/>
              <w:spacing w:after="80" w:line="203" w:lineRule="exact"/>
              <w:ind w:left="0" w:firstLine="0"/>
            </w:pPr>
            <w:r>
              <w:t xml:space="preserve">   Gastos de Funcionamiento</w:t>
            </w:r>
          </w:p>
        </w:tc>
        <w:tc>
          <w:tcPr>
            <w:tcW w:w="1961" w:type="dxa"/>
          </w:tcPr>
          <w:p w:rsidR="000476B7" w:rsidRPr="006A734E" w:rsidRDefault="000476B7" w:rsidP="00571B6E">
            <w:pPr>
              <w:pStyle w:val="ROMANOS"/>
              <w:spacing w:after="80" w:line="203" w:lineRule="exact"/>
              <w:ind w:left="0" w:firstLine="0"/>
              <w:jc w:val="right"/>
              <w:rPr>
                <w:sz w:val="20"/>
                <w:szCs w:val="20"/>
              </w:rPr>
            </w:pPr>
            <w:r>
              <w:rPr>
                <w:sz w:val="20"/>
                <w:szCs w:val="20"/>
              </w:rPr>
              <w:t xml:space="preserve">$ </w:t>
            </w:r>
            <w:r w:rsidR="00571B6E">
              <w:rPr>
                <w:sz w:val="20"/>
                <w:szCs w:val="20"/>
              </w:rPr>
              <w:t>375,433.14</w:t>
            </w:r>
          </w:p>
        </w:tc>
      </w:tr>
      <w:tr w:rsidR="000476B7" w:rsidRPr="006A734E" w:rsidTr="00BE43AC">
        <w:trPr>
          <w:jc w:val="center"/>
        </w:trPr>
        <w:tc>
          <w:tcPr>
            <w:tcW w:w="5032" w:type="dxa"/>
          </w:tcPr>
          <w:p w:rsidR="000476B7" w:rsidRPr="004E65A2" w:rsidRDefault="000476B7" w:rsidP="00BE43AC">
            <w:pPr>
              <w:pStyle w:val="ROMANOS"/>
              <w:spacing w:after="80" w:line="203" w:lineRule="exact"/>
              <w:ind w:left="0" w:firstLine="0"/>
            </w:pPr>
            <w:r>
              <w:t xml:space="preserve">   Transferencias, Asignaciones, Subsidios y Otras Ayudas</w:t>
            </w:r>
          </w:p>
        </w:tc>
        <w:tc>
          <w:tcPr>
            <w:tcW w:w="1961" w:type="dxa"/>
          </w:tcPr>
          <w:p w:rsidR="000476B7" w:rsidRPr="006A734E" w:rsidRDefault="00792006" w:rsidP="00571B6E">
            <w:pPr>
              <w:pStyle w:val="ROMANOS"/>
              <w:spacing w:after="80" w:line="203" w:lineRule="exact"/>
              <w:ind w:left="0" w:firstLine="0"/>
              <w:jc w:val="right"/>
              <w:rPr>
                <w:sz w:val="20"/>
                <w:szCs w:val="20"/>
              </w:rPr>
            </w:pPr>
            <w:r>
              <w:rPr>
                <w:sz w:val="20"/>
                <w:szCs w:val="20"/>
              </w:rPr>
              <w:t xml:space="preserve">$ </w:t>
            </w:r>
            <w:r w:rsidR="00571B6E">
              <w:rPr>
                <w:sz w:val="20"/>
                <w:szCs w:val="20"/>
              </w:rPr>
              <w:t>154,721.53</w:t>
            </w:r>
          </w:p>
        </w:tc>
      </w:tr>
      <w:tr w:rsidR="000476B7" w:rsidRPr="006A734E" w:rsidTr="00BE43AC">
        <w:trPr>
          <w:jc w:val="center"/>
        </w:trPr>
        <w:tc>
          <w:tcPr>
            <w:tcW w:w="5032" w:type="dxa"/>
          </w:tcPr>
          <w:p w:rsidR="000476B7" w:rsidRDefault="000476B7" w:rsidP="00BE43AC">
            <w:pPr>
              <w:pStyle w:val="ROMANOS"/>
              <w:spacing w:after="80" w:line="203" w:lineRule="exact"/>
              <w:ind w:left="0" w:firstLine="0"/>
            </w:pPr>
            <w:r>
              <w:t xml:space="preserve">   Participaciones y Aportaciones</w:t>
            </w:r>
          </w:p>
        </w:tc>
        <w:tc>
          <w:tcPr>
            <w:tcW w:w="1961" w:type="dxa"/>
          </w:tcPr>
          <w:p w:rsidR="000476B7" w:rsidRDefault="000476B7" w:rsidP="00BE43AC">
            <w:pPr>
              <w:pStyle w:val="ROMANOS"/>
              <w:spacing w:after="80" w:line="203" w:lineRule="exact"/>
              <w:ind w:left="0" w:firstLine="0"/>
              <w:jc w:val="right"/>
              <w:rPr>
                <w:sz w:val="20"/>
                <w:szCs w:val="20"/>
              </w:rPr>
            </w:pPr>
            <w:r>
              <w:rPr>
                <w:sz w:val="20"/>
                <w:szCs w:val="20"/>
              </w:rPr>
              <w:t>0.00</w:t>
            </w:r>
          </w:p>
        </w:tc>
      </w:tr>
      <w:tr w:rsidR="000476B7" w:rsidRPr="006A734E" w:rsidTr="00BE43AC">
        <w:trPr>
          <w:jc w:val="center"/>
        </w:trPr>
        <w:tc>
          <w:tcPr>
            <w:tcW w:w="5032" w:type="dxa"/>
          </w:tcPr>
          <w:p w:rsidR="000476B7" w:rsidRDefault="000476B7" w:rsidP="00BE43AC">
            <w:pPr>
              <w:pStyle w:val="ROMANOS"/>
              <w:spacing w:after="80" w:line="203" w:lineRule="exact"/>
              <w:ind w:left="0" w:firstLine="0"/>
            </w:pPr>
            <w:r>
              <w:t xml:space="preserve">   Intereses, Comisiones y Otros Gastos de la Deuda           Publica</w:t>
            </w:r>
          </w:p>
        </w:tc>
        <w:tc>
          <w:tcPr>
            <w:tcW w:w="1961" w:type="dxa"/>
          </w:tcPr>
          <w:p w:rsidR="000476B7" w:rsidRDefault="000476B7" w:rsidP="00BE43AC">
            <w:pPr>
              <w:pStyle w:val="ROMANOS"/>
              <w:spacing w:after="80" w:line="203" w:lineRule="exact"/>
              <w:ind w:left="0" w:firstLine="0"/>
              <w:jc w:val="right"/>
              <w:rPr>
                <w:sz w:val="20"/>
                <w:szCs w:val="20"/>
              </w:rPr>
            </w:pPr>
            <w:r>
              <w:rPr>
                <w:sz w:val="20"/>
                <w:szCs w:val="20"/>
              </w:rPr>
              <w:t>0.00</w:t>
            </w:r>
          </w:p>
        </w:tc>
      </w:tr>
      <w:tr w:rsidR="000476B7" w:rsidRPr="006A734E" w:rsidTr="00BE43AC">
        <w:trPr>
          <w:jc w:val="center"/>
        </w:trPr>
        <w:tc>
          <w:tcPr>
            <w:tcW w:w="5032" w:type="dxa"/>
          </w:tcPr>
          <w:p w:rsidR="000476B7" w:rsidRPr="004E65A2" w:rsidRDefault="000476B7" w:rsidP="00BE43AC">
            <w:pPr>
              <w:pStyle w:val="ROMANOS"/>
              <w:spacing w:after="80" w:line="203" w:lineRule="exact"/>
              <w:ind w:left="0" w:firstLine="0"/>
            </w:pPr>
            <w:r>
              <w:t xml:space="preserve">   Otros Gastos y Pérdidas Extraordinarias</w:t>
            </w:r>
          </w:p>
        </w:tc>
        <w:tc>
          <w:tcPr>
            <w:tcW w:w="1961" w:type="dxa"/>
          </w:tcPr>
          <w:p w:rsidR="000476B7" w:rsidRPr="006A734E" w:rsidRDefault="00792006" w:rsidP="00792006">
            <w:pPr>
              <w:pStyle w:val="ROMANOS"/>
              <w:spacing w:after="80" w:line="203" w:lineRule="exact"/>
              <w:ind w:left="0" w:firstLine="0"/>
              <w:jc w:val="right"/>
              <w:rPr>
                <w:sz w:val="20"/>
                <w:szCs w:val="20"/>
              </w:rPr>
            </w:pPr>
            <w:r>
              <w:rPr>
                <w:sz w:val="20"/>
                <w:szCs w:val="20"/>
              </w:rPr>
              <w:t>$ 0</w:t>
            </w:r>
          </w:p>
        </w:tc>
      </w:tr>
      <w:tr w:rsidR="000476B7" w:rsidRPr="006A734E" w:rsidTr="00BE43AC">
        <w:trPr>
          <w:jc w:val="center"/>
        </w:trPr>
        <w:tc>
          <w:tcPr>
            <w:tcW w:w="5032" w:type="dxa"/>
          </w:tcPr>
          <w:p w:rsidR="000476B7" w:rsidRPr="004E65A2" w:rsidRDefault="000476B7" w:rsidP="00BE43AC">
            <w:pPr>
              <w:pStyle w:val="ROMANOS"/>
              <w:spacing w:after="80" w:line="203" w:lineRule="exact"/>
              <w:ind w:left="0" w:firstLine="0"/>
            </w:pPr>
            <w:r>
              <w:t xml:space="preserve">   Inversión Pública</w:t>
            </w:r>
          </w:p>
        </w:tc>
        <w:tc>
          <w:tcPr>
            <w:tcW w:w="1961" w:type="dxa"/>
          </w:tcPr>
          <w:p w:rsidR="000476B7" w:rsidRPr="006A734E" w:rsidRDefault="000476B7" w:rsidP="00BE43AC">
            <w:pPr>
              <w:pStyle w:val="ROMANOS"/>
              <w:spacing w:after="80" w:line="203" w:lineRule="exact"/>
              <w:ind w:left="0" w:firstLine="0"/>
              <w:jc w:val="right"/>
              <w:rPr>
                <w:sz w:val="20"/>
                <w:szCs w:val="20"/>
              </w:rPr>
            </w:pPr>
            <w:r>
              <w:rPr>
                <w:sz w:val="20"/>
                <w:szCs w:val="20"/>
              </w:rPr>
              <w:t>0.00</w:t>
            </w:r>
          </w:p>
        </w:tc>
      </w:tr>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rPr>
                <w:b/>
              </w:rPr>
            </w:pPr>
            <w:r w:rsidRPr="006A734E">
              <w:rPr>
                <w:b/>
              </w:rPr>
              <w:t>SUMAN</w:t>
            </w:r>
          </w:p>
        </w:tc>
        <w:tc>
          <w:tcPr>
            <w:tcW w:w="1961" w:type="dxa"/>
          </w:tcPr>
          <w:p w:rsidR="0024454C" w:rsidRPr="0024454C" w:rsidRDefault="000476B7" w:rsidP="0024454C">
            <w:pPr>
              <w:pStyle w:val="ROMANOS"/>
              <w:spacing w:after="80" w:line="203" w:lineRule="exact"/>
              <w:ind w:left="0" w:firstLine="0"/>
              <w:jc w:val="right"/>
              <w:rPr>
                <w:b/>
                <w:sz w:val="20"/>
                <w:szCs w:val="20"/>
              </w:rPr>
            </w:pPr>
            <w:r w:rsidRPr="005B15E8">
              <w:rPr>
                <w:b/>
                <w:sz w:val="20"/>
                <w:szCs w:val="20"/>
              </w:rPr>
              <w:t>$</w:t>
            </w:r>
            <w:r w:rsidR="0024454C">
              <w:rPr>
                <w:b/>
                <w:sz w:val="20"/>
                <w:szCs w:val="20"/>
              </w:rPr>
              <w:t xml:space="preserve"> </w:t>
            </w:r>
            <w:r w:rsidR="0024454C" w:rsidRPr="0024454C">
              <w:rPr>
                <w:rFonts w:ascii="Calibri" w:hAnsi="Calibri" w:cs="Calibri"/>
                <w:b/>
                <w:color w:val="000000"/>
                <w:sz w:val="22"/>
                <w:szCs w:val="22"/>
              </w:rPr>
              <w:t>530,154.67</w:t>
            </w:r>
          </w:p>
          <w:p w:rsidR="000476B7" w:rsidRPr="005B15E8" w:rsidRDefault="000476B7" w:rsidP="0024454C">
            <w:pPr>
              <w:pStyle w:val="ROMANOS"/>
              <w:spacing w:after="80" w:line="203" w:lineRule="exact"/>
              <w:ind w:left="0" w:firstLine="0"/>
              <w:jc w:val="right"/>
              <w:rPr>
                <w:b/>
                <w:sz w:val="20"/>
                <w:szCs w:val="20"/>
              </w:rPr>
            </w:pPr>
          </w:p>
        </w:tc>
      </w:tr>
    </w:tbl>
    <w:p w:rsidR="000476B7" w:rsidRDefault="000476B7" w:rsidP="000476B7">
      <w:pPr>
        <w:pStyle w:val="Sinespaciado"/>
        <w:rPr>
          <w:rFonts w:ascii="Arial" w:hAnsi="Arial" w:cs="Arial"/>
          <w:sz w:val="18"/>
          <w:szCs w:val="18"/>
        </w:rPr>
      </w:pPr>
    </w:p>
    <w:p w:rsidR="000476B7" w:rsidRDefault="000476B7" w:rsidP="000476B7">
      <w:pPr>
        <w:pStyle w:val="Sinespaciado"/>
        <w:rPr>
          <w:rFonts w:ascii="Arial" w:hAnsi="Arial" w:cs="Arial"/>
          <w:sz w:val="18"/>
          <w:szCs w:val="18"/>
        </w:rPr>
      </w:pPr>
      <w:r>
        <w:rPr>
          <w:rFonts w:ascii="Arial" w:hAnsi="Arial" w:cs="Arial"/>
          <w:sz w:val="18"/>
          <w:szCs w:val="18"/>
        </w:rPr>
        <w:t xml:space="preserve">El rubro en el que se erogó el 73.92 % del total de los Gastos y Otras Pérdidas es el de </w:t>
      </w:r>
      <w:r w:rsidRPr="00BC358D">
        <w:rPr>
          <w:rFonts w:ascii="Arial" w:hAnsi="Arial" w:cs="Arial"/>
          <w:i/>
          <w:sz w:val="18"/>
          <w:szCs w:val="18"/>
        </w:rPr>
        <w:t>“Gastos de Funcionamiento</w:t>
      </w:r>
      <w:r>
        <w:rPr>
          <w:rFonts w:ascii="Arial" w:hAnsi="Arial" w:cs="Arial"/>
          <w:i/>
          <w:sz w:val="18"/>
          <w:szCs w:val="18"/>
        </w:rPr>
        <w:t>”</w:t>
      </w:r>
      <w:r>
        <w:rPr>
          <w:rFonts w:ascii="Arial" w:hAnsi="Arial" w:cs="Arial"/>
          <w:sz w:val="18"/>
          <w:szCs w:val="18"/>
        </w:rPr>
        <w:t xml:space="preserve"> el cual se integra de los capítulos que se muestran a continuación:</w:t>
      </w:r>
    </w:p>
    <w:p w:rsidR="000476B7" w:rsidRDefault="000476B7" w:rsidP="000476B7">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jc w:val="center"/>
              <w:rPr>
                <w:b/>
                <w:sz w:val="20"/>
                <w:szCs w:val="20"/>
              </w:rPr>
            </w:pPr>
            <w:r w:rsidRPr="006A734E">
              <w:rPr>
                <w:b/>
                <w:sz w:val="20"/>
                <w:szCs w:val="20"/>
              </w:rPr>
              <w:t>DESCRIPCION</w:t>
            </w:r>
          </w:p>
        </w:tc>
        <w:tc>
          <w:tcPr>
            <w:tcW w:w="1961" w:type="dxa"/>
          </w:tcPr>
          <w:p w:rsidR="000476B7" w:rsidRPr="006A734E" w:rsidRDefault="000476B7" w:rsidP="00BE43AC">
            <w:pPr>
              <w:pStyle w:val="ROMANOS"/>
              <w:spacing w:after="80" w:line="203" w:lineRule="exact"/>
              <w:ind w:left="0" w:firstLine="0"/>
              <w:jc w:val="center"/>
              <w:rPr>
                <w:b/>
                <w:sz w:val="20"/>
                <w:szCs w:val="20"/>
              </w:rPr>
            </w:pPr>
            <w:r w:rsidRPr="006A734E">
              <w:rPr>
                <w:b/>
                <w:sz w:val="20"/>
                <w:szCs w:val="20"/>
              </w:rPr>
              <w:t>IMPORTE</w:t>
            </w:r>
          </w:p>
        </w:tc>
      </w:tr>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rPr>
                <w:b/>
              </w:rPr>
            </w:pPr>
            <w:r w:rsidRPr="006A734E">
              <w:rPr>
                <w:b/>
              </w:rPr>
              <w:t>Gastos de Funcionamiento</w:t>
            </w:r>
          </w:p>
        </w:tc>
        <w:tc>
          <w:tcPr>
            <w:tcW w:w="1961" w:type="dxa"/>
          </w:tcPr>
          <w:p w:rsidR="000476B7" w:rsidRPr="006A734E" w:rsidRDefault="000476B7" w:rsidP="00BE43AC">
            <w:pPr>
              <w:pStyle w:val="ROMANOS"/>
              <w:spacing w:after="80" w:line="203" w:lineRule="exact"/>
              <w:ind w:left="0" w:firstLine="0"/>
              <w:rPr>
                <w:sz w:val="20"/>
                <w:szCs w:val="20"/>
              </w:rPr>
            </w:pPr>
          </w:p>
        </w:tc>
      </w:tr>
      <w:tr w:rsidR="000476B7" w:rsidRPr="006A734E" w:rsidTr="00BE43AC">
        <w:trPr>
          <w:jc w:val="center"/>
        </w:trPr>
        <w:tc>
          <w:tcPr>
            <w:tcW w:w="5032" w:type="dxa"/>
          </w:tcPr>
          <w:p w:rsidR="000476B7" w:rsidRPr="00523709" w:rsidRDefault="000476B7" w:rsidP="00BE43AC">
            <w:pPr>
              <w:pStyle w:val="ROMANOS"/>
              <w:spacing w:after="80" w:line="203" w:lineRule="exact"/>
              <w:ind w:left="0" w:firstLine="0"/>
            </w:pPr>
            <w:r>
              <w:t xml:space="preserve">   Servicios Personales</w:t>
            </w:r>
          </w:p>
        </w:tc>
        <w:tc>
          <w:tcPr>
            <w:tcW w:w="1961" w:type="dxa"/>
          </w:tcPr>
          <w:p w:rsidR="000476B7" w:rsidRPr="006A734E" w:rsidRDefault="000476B7" w:rsidP="0024454C">
            <w:pPr>
              <w:pStyle w:val="ROMANOS"/>
              <w:spacing w:after="80" w:line="203" w:lineRule="exact"/>
              <w:ind w:left="0" w:firstLine="0"/>
              <w:jc w:val="right"/>
              <w:rPr>
                <w:sz w:val="20"/>
                <w:szCs w:val="20"/>
              </w:rPr>
            </w:pPr>
            <w:r>
              <w:rPr>
                <w:sz w:val="20"/>
                <w:szCs w:val="20"/>
              </w:rPr>
              <w:t>$</w:t>
            </w:r>
            <w:r w:rsidR="0024454C">
              <w:rPr>
                <w:sz w:val="20"/>
                <w:szCs w:val="20"/>
              </w:rPr>
              <w:t>249,142.10</w:t>
            </w:r>
          </w:p>
        </w:tc>
      </w:tr>
      <w:tr w:rsidR="000476B7" w:rsidRPr="006A734E" w:rsidTr="00BE43AC">
        <w:trPr>
          <w:jc w:val="center"/>
        </w:trPr>
        <w:tc>
          <w:tcPr>
            <w:tcW w:w="5032" w:type="dxa"/>
          </w:tcPr>
          <w:p w:rsidR="000476B7" w:rsidRPr="004E65A2" w:rsidRDefault="000476B7" w:rsidP="00BE43AC">
            <w:pPr>
              <w:pStyle w:val="ROMANOS"/>
              <w:spacing w:after="80" w:line="203" w:lineRule="exact"/>
              <w:ind w:left="0" w:firstLine="0"/>
            </w:pPr>
            <w:r>
              <w:t xml:space="preserve">   Materiales y Suministros</w:t>
            </w:r>
          </w:p>
        </w:tc>
        <w:tc>
          <w:tcPr>
            <w:tcW w:w="1961" w:type="dxa"/>
          </w:tcPr>
          <w:p w:rsidR="000476B7" w:rsidRPr="006A734E" w:rsidRDefault="00BD3552" w:rsidP="0024454C">
            <w:pPr>
              <w:pStyle w:val="ROMANOS"/>
              <w:spacing w:after="80" w:line="203" w:lineRule="exact"/>
              <w:ind w:left="0" w:firstLine="0"/>
              <w:jc w:val="right"/>
              <w:rPr>
                <w:sz w:val="20"/>
                <w:szCs w:val="20"/>
              </w:rPr>
            </w:pPr>
            <w:r>
              <w:rPr>
                <w:sz w:val="20"/>
                <w:szCs w:val="20"/>
              </w:rPr>
              <w:t xml:space="preserve">$ </w:t>
            </w:r>
            <w:r w:rsidR="0024454C">
              <w:rPr>
                <w:sz w:val="20"/>
                <w:szCs w:val="20"/>
              </w:rPr>
              <w:t>91,807.39</w:t>
            </w:r>
          </w:p>
        </w:tc>
      </w:tr>
      <w:tr w:rsidR="000476B7" w:rsidRPr="006A734E" w:rsidTr="00BE43AC">
        <w:trPr>
          <w:jc w:val="center"/>
        </w:trPr>
        <w:tc>
          <w:tcPr>
            <w:tcW w:w="5032" w:type="dxa"/>
          </w:tcPr>
          <w:p w:rsidR="000476B7" w:rsidRPr="004E65A2" w:rsidRDefault="000476B7" w:rsidP="00BE43AC">
            <w:pPr>
              <w:pStyle w:val="ROMANOS"/>
              <w:spacing w:after="80" w:line="203" w:lineRule="exact"/>
              <w:ind w:left="0" w:firstLine="0"/>
            </w:pPr>
            <w:r>
              <w:t xml:space="preserve">   Servicios Generales</w:t>
            </w:r>
          </w:p>
        </w:tc>
        <w:tc>
          <w:tcPr>
            <w:tcW w:w="1961" w:type="dxa"/>
          </w:tcPr>
          <w:p w:rsidR="000476B7" w:rsidRPr="006A734E" w:rsidRDefault="00BD3552" w:rsidP="0024454C">
            <w:pPr>
              <w:pStyle w:val="ROMANOS"/>
              <w:spacing w:after="80" w:line="203" w:lineRule="exact"/>
              <w:ind w:left="0" w:firstLine="0"/>
              <w:jc w:val="right"/>
              <w:rPr>
                <w:sz w:val="20"/>
                <w:szCs w:val="20"/>
              </w:rPr>
            </w:pPr>
            <w:r>
              <w:rPr>
                <w:sz w:val="20"/>
                <w:szCs w:val="20"/>
              </w:rPr>
              <w:t xml:space="preserve">$ </w:t>
            </w:r>
            <w:r w:rsidR="0024454C">
              <w:rPr>
                <w:sz w:val="20"/>
                <w:szCs w:val="20"/>
              </w:rPr>
              <w:t>34,483.65</w:t>
            </w:r>
          </w:p>
        </w:tc>
      </w:tr>
      <w:tr w:rsidR="000476B7" w:rsidRPr="005B15E8" w:rsidTr="00BE43AC">
        <w:trPr>
          <w:jc w:val="center"/>
        </w:trPr>
        <w:tc>
          <w:tcPr>
            <w:tcW w:w="5032" w:type="dxa"/>
          </w:tcPr>
          <w:p w:rsidR="000476B7" w:rsidRPr="006A734E" w:rsidRDefault="000476B7" w:rsidP="00BE43AC">
            <w:pPr>
              <w:pStyle w:val="ROMANOS"/>
              <w:spacing w:after="80" w:line="203" w:lineRule="exact"/>
              <w:ind w:left="0" w:firstLine="0"/>
              <w:rPr>
                <w:b/>
              </w:rPr>
            </w:pPr>
            <w:r w:rsidRPr="006A734E">
              <w:rPr>
                <w:b/>
              </w:rPr>
              <w:t>SUMAN</w:t>
            </w:r>
          </w:p>
        </w:tc>
        <w:tc>
          <w:tcPr>
            <w:tcW w:w="1961" w:type="dxa"/>
          </w:tcPr>
          <w:p w:rsidR="000476B7" w:rsidRPr="0024454C" w:rsidRDefault="00BD3552" w:rsidP="0024454C">
            <w:pPr>
              <w:pStyle w:val="ROMANOS"/>
              <w:spacing w:after="80" w:line="203" w:lineRule="exact"/>
              <w:ind w:left="0" w:firstLine="0"/>
              <w:jc w:val="right"/>
              <w:rPr>
                <w:b/>
                <w:sz w:val="20"/>
                <w:szCs w:val="20"/>
              </w:rPr>
            </w:pPr>
            <w:r w:rsidRPr="0024454C">
              <w:rPr>
                <w:b/>
                <w:sz w:val="20"/>
                <w:szCs w:val="20"/>
              </w:rPr>
              <w:t>$</w:t>
            </w:r>
            <w:r w:rsidR="0024454C" w:rsidRPr="0024454C">
              <w:rPr>
                <w:rFonts w:ascii="Calibri" w:hAnsi="Calibri" w:cs="Calibri"/>
                <w:b/>
                <w:color w:val="000000"/>
                <w:sz w:val="22"/>
                <w:szCs w:val="22"/>
              </w:rPr>
              <w:t>375,433.14</w:t>
            </w:r>
          </w:p>
        </w:tc>
      </w:tr>
    </w:tbl>
    <w:p w:rsidR="000476B7" w:rsidRDefault="000476B7" w:rsidP="000476B7">
      <w:pPr>
        <w:pStyle w:val="Sinespaciado"/>
        <w:rPr>
          <w:rFonts w:ascii="Arial" w:hAnsi="Arial" w:cs="Arial"/>
          <w:sz w:val="18"/>
          <w:szCs w:val="18"/>
        </w:rPr>
      </w:pPr>
    </w:p>
    <w:p w:rsidR="000476B7" w:rsidRDefault="000476B7" w:rsidP="000476B7">
      <w:pPr>
        <w:pStyle w:val="Sinespaciado"/>
        <w:rPr>
          <w:rFonts w:ascii="Arial" w:hAnsi="Arial" w:cs="Arial"/>
          <w:sz w:val="18"/>
          <w:szCs w:val="18"/>
        </w:rPr>
      </w:pPr>
    </w:p>
    <w:p w:rsidR="000476B7" w:rsidRDefault="000476B7" w:rsidP="000476B7">
      <w:pPr>
        <w:pStyle w:val="Sinespaciado"/>
        <w:rPr>
          <w:rFonts w:ascii="Arial" w:hAnsi="Arial" w:cs="Arial"/>
          <w:sz w:val="18"/>
          <w:szCs w:val="18"/>
        </w:rPr>
      </w:pPr>
    </w:p>
    <w:p w:rsidR="000476B7" w:rsidRDefault="000476B7" w:rsidP="000476B7">
      <w:pPr>
        <w:pStyle w:val="Sinespaciado"/>
        <w:rPr>
          <w:rFonts w:ascii="Arial" w:hAnsi="Arial" w:cs="Arial"/>
          <w:sz w:val="18"/>
          <w:szCs w:val="18"/>
        </w:rPr>
      </w:pPr>
      <w:r>
        <w:rPr>
          <w:rFonts w:ascii="Arial" w:hAnsi="Arial" w:cs="Arial"/>
          <w:sz w:val="18"/>
          <w:szCs w:val="18"/>
        </w:rPr>
        <w:t>SERVICIOS PERSONALES</w:t>
      </w:r>
    </w:p>
    <w:p w:rsidR="000476B7" w:rsidRDefault="000476B7" w:rsidP="000476B7">
      <w:pPr>
        <w:pStyle w:val="Sinespaciado"/>
        <w:jc w:val="both"/>
        <w:rPr>
          <w:rFonts w:ascii="Arial" w:hAnsi="Arial" w:cs="Arial"/>
          <w:sz w:val="18"/>
          <w:szCs w:val="18"/>
        </w:rPr>
      </w:pPr>
    </w:p>
    <w:p w:rsidR="000476B7" w:rsidRDefault="000476B7" w:rsidP="000476B7">
      <w:pPr>
        <w:pStyle w:val="Sinespaciado"/>
        <w:jc w:val="both"/>
        <w:rPr>
          <w:rFonts w:ascii="Arial" w:hAnsi="Arial" w:cs="Arial"/>
          <w:sz w:val="18"/>
          <w:szCs w:val="18"/>
        </w:rPr>
      </w:pPr>
      <w:r w:rsidRPr="00C03169">
        <w:rPr>
          <w:rFonts w:ascii="Arial" w:hAnsi="Arial" w:cs="Arial"/>
          <w:sz w:val="18"/>
          <w:szCs w:val="18"/>
        </w:rPr>
        <w:t>Comprende el importe del gasto por remuneraciones del personal de carácter permanen</w:t>
      </w:r>
      <w:r>
        <w:rPr>
          <w:rFonts w:ascii="Arial" w:hAnsi="Arial" w:cs="Arial"/>
          <w:sz w:val="18"/>
          <w:szCs w:val="18"/>
        </w:rPr>
        <w:t>te y transitorio al servicio</w:t>
      </w:r>
      <w:r w:rsidRPr="00C03169">
        <w:rPr>
          <w:rFonts w:ascii="Arial" w:hAnsi="Arial" w:cs="Arial"/>
          <w:sz w:val="18"/>
          <w:szCs w:val="18"/>
        </w:rPr>
        <w:t xml:space="preserve"> </w:t>
      </w:r>
      <w:r w:rsidRPr="0050140B">
        <w:rPr>
          <w:rFonts w:ascii="Arial" w:hAnsi="Arial" w:cs="Arial"/>
          <w:sz w:val="18"/>
          <w:szCs w:val="18"/>
        </w:rPr>
        <w:t>del Sistema Para El Desarrollo Integral De La Familia De Hecelchakan</w:t>
      </w:r>
      <w:r>
        <w:rPr>
          <w:rFonts w:ascii="Arial" w:hAnsi="Arial" w:cs="Arial"/>
          <w:sz w:val="18"/>
          <w:szCs w:val="18"/>
        </w:rPr>
        <w:t xml:space="preserve"> </w:t>
      </w:r>
      <w:r w:rsidRPr="00C03169">
        <w:rPr>
          <w:rFonts w:ascii="Arial" w:hAnsi="Arial" w:cs="Arial"/>
          <w:sz w:val="18"/>
          <w:szCs w:val="18"/>
        </w:rPr>
        <w:t>y las obligaciones que de ello se deriven.</w:t>
      </w:r>
    </w:p>
    <w:p w:rsidR="000476B7" w:rsidRDefault="000476B7" w:rsidP="000476B7">
      <w:pPr>
        <w:pStyle w:val="Sinespaciado"/>
        <w:rPr>
          <w:rFonts w:ascii="Arial" w:hAnsi="Arial" w:cs="Arial"/>
          <w:sz w:val="18"/>
          <w:szCs w:val="18"/>
        </w:rPr>
      </w:pPr>
    </w:p>
    <w:p w:rsidR="000476B7" w:rsidRDefault="00D93CEA" w:rsidP="000476B7">
      <w:pPr>
        <w:pStyle w:val="Sinespaciado"/>
        <w:rPr>
          <w:rFonts w:ascii="Arial" w:hAnsi="Arial" w:cs="Arial"/>
          <w:sz w:val="18"/>
          <w:szCs w:val="18"/>
        </w:rPr>
      </w:pPr>
      <w:r>
        <w:rPr>
          <w:rFonts w:ascii="Arial" w:hAnsi="Arial" w:cs="Arial"/>
          <w:sz w:val="18"/>
          <w:szCs w:val="18"/>
        </w:rPr>
        <w:t>Al 30 de junio</w:t>
      </w:r>
      <w:r w:rsidR="007E01E2">
        <w:rPr>
          <w:rFonts w:ascii="Arial" w:hAnsi="Arial" w:cs="Arial"/>
          <w:sz w:val="18"/>
          <w:szCs w:val="18"/>
        </w:rPr>
        <w:t xml:space="preserve"> de 2023</w:t>
      </w:r>
      <w:r w:rsidR="000476B7">
        <w:rPr>
          <w:rFonts w:ascii="Arial" w:hAnsi="Arial" w:cs="Arial"/>
          <w:sz w:val="18"/>
          <w:szCs w:val="18"/>
        </w:rPr>
        <w:t xml:space="preserve"> las partidas que integran este rubro son las siguientes:</w:t>
      </w:r>
    </w:p>
    <w:p w:rsidR="000476B7" w:rsidRDefault="000476B7" w:rsidP="000476B7">
      <w:pPr>
        <w:pStyle w:val="Sinespaciado"/>
        <w:rPr>
          <w:rFonts w:ascii="Arial" w:hAnsi="Arial" w:cs="Arial"/>
          <w:sz w:val="18"/>
          <w:szCs w:val="18"/>
        </w:rPr>
      </w:pPr>
    </w:p>
    <w:p w:rsidR="000476B7" w:rsidRDefault="000476B7" w:rsidP="000476B7">
      <w:pPr>
        <w:pStyle w:val="Sinespaciado"/>
        <w:rPr>
          <w:rFonts w:ascii="Arial" w:hAnsi="Arial" w:cs="Arial"/>
          <w:sz w:val="18"/>
          <w:szCs w:val="18"/>
        </w:rPr>
      </w:pPr>
    </w:p>
    <w:p w:rsidR="000476B7" w:rsidRDefault="000476B7" w:rsidP="000476B7">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jc w:val="center"/>
              <w:rPr>
                <w:b/>
                <w:sz w:val="20"/>
                <w:szCs w:val="20"/>
              </w:rPr>
            </w:pPr>
            <w:r w:rsidRPr="006A734E">
              <w:rPr>
                <w:b/>
                <w:sz w:val="20"/>
                <w:szCs w:val="20"/>
              </w:rPr>
              <w:t>DESCRIPCION</w:t>
            </w:r>
          </w:p>
        </w:tc>
        <w:tc>
          <w:tcPr>
            <w:tcW w:w="1961" w:type="dxa"/>
          </w:tcPr>
          <w:p w:rsidR="000476B7" w:rsidRPr="006A734E" w:rsidRDefault="000476B7" w:rsidP="00BE43AC">
            <w:pPr>
              <w:pStyle w:val="ROMANOS"/>
              <w:spacing w:after="80" w:line="203" w:lineRule="exact"/>
              <w:ind w:left="0" w:firstLine="0"/>
              <w:jc w:val="center"/>
              <w:rPr>
                <w:b/>
                <w:sz w:val="20"/>
                <w:szCs w:val="20"/>
              </w:rPr>
            </w:pPr>
            <w:r w:rsidRPr="006A734E">
              <w:rPr>
                <w:b/>
                <w:sz w:val="20"/>
                <w:szCs w:val="20"/>
              </w:rPr>
              <w:t>IMPORTE</w:t>
            </w:r>
          </w:p>
        </w:tc>
      </w:tr>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rPr>
                <w:b/>
              </w:rPr>
            </w:pPr>
            <w:r w:rsidRPr="006A734E">
              <w:rPr>
                <w:b/>
              </w:rPr>
              <w:t>Servicios Personales</w:t>
            </w:r>
          </w:p>
        </w:tc>
        <w:tc>
          <w:tcPr>
            <w:tcW w:w="1961" w:type="dxa"/>
          </w:tcPr>
          <w:p w:rsidR="000476B7" w:rsidRPr="006A734E" w:rsidRDefault="000476B7" w:rsidP="00BE43AC">
            <w:pPr>
              <w:pStyle w:val="ROMANOS"/>
              <w:spacing w:after="80" w:line="203" w:lineRule="exact"/>
              <w:ind w:left="0" w:firstLine="0"/>
              <w:rPr>
                <w:sz w:val="20"/>
                <w:szCs w:val="20"/>
              </w:rPr>
            </w:pPr>
          </w:p>
        </w:tc>
      </w:tr>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rPr>
                <w:highlight w:val="yellow"/>
              </w:rPr>
            </w:pPr>
            <w:r w:rsidRPr="00D26C39">
              <w:t>REMUN</w:t>
            </w:r>
            <w:r>
              <w:t>ERACIONES AL PERSONA DE CARÁCTER PERMANENTE</w:t>
            </w:r>
          </w:p>
        </w:tc>
        <w:tc>
          <w:tcPr>
            <w:tcW w:w="1961" w:type="dxa"/>
          </w:tcPr>
          <w:p w:rsidR="000476B7" w:rsidRPr="006A734E" w:rsidRDefault="00030A9E" w:rsidP="007E01E2">
            <w:pPr>
              <w:pStyle w:val="ROMANOS"/>
              <w:spacing w:after="80" w:line="203" w:lineRule="exact"/>
              <w:ind w:left="0" w:firstLine="0"/>
              <w:jc w:val="right"/>
              <w:rPr>
                <w:sz w:val="20"/>
                <w:szCs w:val="20"/>
              </w:rPr>
            </w:pPr>
            <w:r>
              <w:rPr>
                <w:sz w:val="20"/>
                <w:szCs w:val="20"/>
              </w:rPr>
              <w:t xml:space="preserve">$ </w:t>
            </w:r>
            <w:r w:rsidR="00D93CEA">
              <w:rPr>
                <w:sz w:val="20"/>
                <w:szCs w:val="20"/>
              </w:rPr>
              <w:t>1,403,937.18</w:t>
            </w:r>
          </w:p>
        </w:tc>
      </w:tr>
      <w:tr w:rsidR="000476B7" w:rsidRPr="006A734E" w:rsidTr="00BE43AC">
        <w:trPr>
          <w:jc w:val="center"/>
        </w:trPr>
        <w:tc>
          <w:tcPr>
            <w:tcW w:w="5032" w:type="dxa"/>
          </w:tcPr>
          <w:p w:rsidR="000476B7" w:rsidRDefault="000476B7" w:rsidP="00BE43AC">
            <w:pPr>
              <w:pStyle w:val="ROMANOS"/>
              <w:spacing w:after="80" w:line="203" w:lineRule="exact"/>
              <w:ind w:left="0" w:firstLine="0"/>
            </w:pPr>
            <w:r>
              <w:t>REMUNERACIONES ADICIONALES Y ESPECIALES</w:t>
            </w:r>
          </w:p>
        </w:tc>
        <w:tc>
          <w:tcPr>
            <w:tcW w:w="1961" w:type="dxa"/>
          </w:tcPr>
          <w:p w:rsidR="000476B7" w:rsidRDefault="000476B7" w:rsidP="00A92F20">
            <w:pPr>
              <w:pStyle w:val="ROMANOS"/>
              <w:spacing w:after="80" w:line="203" w:lineRule="exact"/>
              <w:ind w:left="0" w:firstLine="0"/>
              <w:jc w:val="right"/>
              <w:rPr>
                <w:sz w:val="20"/>
                <w:szCs w:val="20"/>
              </w:rPr>
            </w:pPr>
            <w:r>
              <w:rPr>
                <w:sz w:val="20"/>
                <w:szCs w:val="20"/>
              </w:rPr>
              <w:t>$</w:t>
            </w:r>
            <w:r w:rsidR="00A92F20">
              <w:rPr>
                <w:sz w:val="20"/>
                <w:szCs w:val="20"/>
              </w:rPr>
              <w:t>0</w:t>
            </w:r>
          </w:p>
        </w:tc>
      </w:tr>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rPr>
                <w:b/>
              </w:rPr>
            </w:pPr>
            <w:r w:rsidRPr="006A734E">
              <w:rPr>
                <w:b/>
              </w:rPr>
              <w:t>SUMAN</w:t>
            </w:r>
          </w:p>
        </w:tc>
        <w:tc>
          <w:tcPr>
            <w:tcW w:w="1961" w:type="dxa"/>
          </w:tcPr>
          <w:p w:rsidR="000476B7" w:rsidRPr="00D26C39" w:rsidRDefault="000476B7" w:rsidP="00D93CEA">
            <w:pPr>
              <w:pStyle w:val="ROMANOS"/>
              <w:spacing w:after="80" w:line="203" w:lineRule="exact"/>
              <w:ind w:left="0" w:firstLine="0"/>
              <w:jc w:val="right"/>
              <w:rPr>
                <w:b/>
                <w:sz w:val="20"/>
                <w:szCs w:val="20"/>
              </w:rPr>
            </w:pPr>
            <w:r w:rsidRPr="00D26C39">
              <w:rPr>
                <w:b/>
                <w:sz w:val="20"/>
                <w:szCs w:val="20"/>
              </w:rPr>
              <w:t xml:space="preserve">$ </w:t>
            </w:r>
            <w:r w:rsidR="00D93CEA">
              <w:rPr>
                <w:b/>
                <w:sz w:val="20"/>
                <w:szCs w:val="20"/>
              </w:rPr>
              <w:t>1,403,937.18</w:t>
            </w:r>
          </w:p>
        </w:tc>
      </w:tr>
    </w:tbl>
    <w:p w:rsidR="000476B7" w:rsidRDefault="000476B7" w:rsidP="000476B7">
      <w:pPr>
        <w:pStyle w:val="Sinespaciado"/>
        <w:rPr>
          <w:rFonts w:ascii="Arial" w:hAnsi="Arial" w:cs="Arial"/>
          <w:sz w:val="18"/>
          <w:szCs w:val="18"/>
        </w:rPr>
      </w:pPr>
    </w:p>
    <w:p w:rsidR="000476B7" w:rsidRDefault="000476B7" w:rsidP="000476B7">
      <w:pPr>
        <w:pStyle w:val="Sinespaciado"/>
        <w:rPr>
          <w:rFonts w:ascii="Arial" w:hAnsi="Arial" w:cs="Arial"/>
          <w:sz w:val="18"/>
          <w:szCs w:val="18"/>
        </w:rPr>
      </w:pPr>
    </w:p>
    <w:p w:rsidR="000476B7" w:rsidRDefault="000476B7" w:rsidP="000476B7">
      <w:pPr>
        <w:pStyle w:val="Sinespaciado"/>
        <w:rPr>
          <w:rFonts w:ascii="Arial" w:hAnsi="Arial" w:cs="Arial"/>
          <w:sz w:val="18"/>
          <w:szCs w:val="18"/>
        </w:rPr>
      </w:pPr>
      <w:r>
        <w:rPr>
          <w:rFonts w:ascii="Arial" w:hAnsi="Arial" w:cs="Arial"/>
          <w:sz w:val="18"/>
          <w:szCs w:val="18"/>
        </w:rPr>
        <w:t>MATERIALES Y SUMINISTROS</w:t>
      </w:r>
    </w:p>
    <w:p w:rsidR="000476B7" w:rsidRDefault="000476B7" w:rsidP="000476B7">
      <w:pPr>
        <w:autoSpaceDE w:val="0"/>
        <w:autoSpaceDN w:val="0"/>
        <w:adjustRightInd w:val="0"/>
        <w:jc w:val="both"/>
        <w:rPr>
          <w:rFonts w:ascii="Arial" w:eastAsia="Calibri" w:hAnsi="Arial" w:cs="Arial"/>
          <w:sz w:val="18"/>
          <w:szCs w:val="18"/>
          <w:lang w:val="es-MX" w:eastAsia="es-MX"/>
        </w:rPr>
      </w:pPr>
    </w:p>
    <w:p w:rsidR="000476B7" w:rsidRPr="0050140B" w:rsidRDefault="000476B7" w:rsidP="000476B7">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Comprende el importe del gasto por toda clase de insumos y suministros requeridos para la prestación de bienes y servicios y para el desempeño de las actividades administrativas del</w:t>
      </w:r>
      <w:r w:rsidRPr="0050140B">
        <w:rPr>
          <w:rFonts w:ascii="Arial" w:eastAsia="Calibri" w:hAnsi="Arial" w:cs="Arial"/>
          <w:sz w:val="18"/>
          <w:szCs w:val="18"/>
          <w:lang w:val="es-MX" w:eastAsia="es-MX"/>
        </w:rPr>
        <w:t xml:space="preserve"> Sistema Para El Desarrollo Integral De La Familia De Hecelchakan</w:t>
      </w:r>
    </w:p>
    <w:p w:rsidR="000476B7" w:rsidRDefault="000476B7" w:rsidP="000476B7">
      <w:pPr>
        <w:pStyle w:val="Sinespaciado"/>
        <w:rPr>
          <w:rFonts w:ascii="Arial" w:hAnsi="Arial" w:cs="Arial"/>
          <w:sz w:val="18"/>
          <w:szCs w:val="18"/>
        </w:rPr>
      </w:pPr>
    </w:p>
    <w:p w:rsidR="000476B7" w:rsidRDefault="00D93CEA" w:rsidP="000476B7">
      <w:pPr>
        <w:pStyle w:val="Sinespaciado"/>
        <w:rPr>
          <w:rFonts w:ascii="Arial" w:hAnsi="Arial" w:cs="Arial"/>
          <w:sz w:val="18"/>
          <w:szCs w:val="18"/>
        </w:rPr>
      </w:pPr>
      <w:r>
        <w:rPr>
          <w:rFonts w:ascii="Arial" w:hAnsi="Arial" w:cs="Arial"/>
          <w:sz w:val="18"/>
          <w:szCs w:val="18"/>
        </w:rPr>
        <w:t>Al 30</w:t>
      </w:r>
      <w:r w:rsidR="007E01E2">
        <w:rPr>
          <w:rFonts w:ascii="Arial" w:hAnsi="Arial" w:cs="Arial"/>
          <w:sz w:val="18"/>
          <w:szCs w:val="18"/>
        </w:rPr>
        <w:t xml:space="preserve"> de </w:t>
      </w:r>
      <w:r>
        <w:rPr>
          <w:rFonts w:ascii="Arial" w:hAnsi="Arial" w:cs="Arial"/>
          <w:sz w:val="18"/>
          <w:szCs w:val="18"/>
        </w:rPr>
        <w:t>junio</w:t>
      </w:r>
      <w:r w:rsidR="007E01E2">
        <w:rPr>
          <w:rFonts w:ascii="Arial" w:hAnsi="Arial" w:cs="Arial"/>
          <w:sz w:val="18"/>
          <w:szCs w:val="18"/>
        </w:rPr>
        <w:t xml:space="preserve"> de 2023</w:t>
      </w:r>
      <w:r w:rsidR="000476B7">
        <w:rPr>
          <w:rFonts w:ascii="Arial" w:hAnsi="Arial" w:cs="Arial"/>
          <w:sz w:val="18"/>
          <w:szCs w:val="18"/>
        </w:rPr>
        <w:t xml:space="preserve"> las partidas que integran este rubro son las siguientes:</w:t>
      </w:r>
    </w:p>
    <w:p w:rsidR="000476B7" w:rsidRDefault="000476B7" w:rsidP="000476B7">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jc w:val="center"/>
              <w:rPr>
                <w:b/>
                <w:sz w:val="20"/>
                <w:szCs w:val="20"/>
              </w:rPr>
            </w:pPr>
            <w:r w:rsidRPr="006A734E">
              <w:rPr>
                <w:b/>
                <w:sz w:val="20"/>
                <w:szCs w:val="20"/>
              </w:rPr>
              <w:t>DESCRIPCION</w:t>
            </w:r>
          </w:p>
        </w:tc>
        <w:tc>
          <w:tcPr>
            <w:tcW w:w="1961" w:type="dxa"/>
          </w:tcPr>
          <w:p w:rsidR="000476B7" w:rsidRPr="006A734E" w:rsidRDefault="000476B7" w:rsidP="00BE43AC">
            <w:pPr>
              <w:pStyle w:val="ROMANOS"/>
              <w:spacing w:after="80" w:line="203" w:lineRule="exact"/>
              <w:ind w:left="0" w:firstLine="0"/>
              <w:jc w:val="center"/>
              <w:rPr>
                <w:b/>
                <w:sz w:val="20"/>
                <w:szCs w:val="20"/>
              </w:rPr>
            </w:pPr>
            <w:r w:rsidRPr="006A734E">
              <w:rPr>
                <w:b/>
                <w:sz w:val="20"/>
                <w:szCs w:val="20"/>
              </w:rPr>
              <w:t>IMPORTE</w:t>
            </w:r>
          </w:p>
        </w:tc>
      </w:tr>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rPr>
                <w:b/>
              </w:rPr>
            </w:pPr>
            <w:r w:rsidRPr="006A734E">
              <w:rPr>
                <w:b/>
              </w:rPr>
              <w:t>Materiales y Suministros</w:t>
            </w:r>
          </w:p>
        </w:tc>
        <w:tc>
          <w:tcPr>
            <w:tcW w:w="1961" w:type="dxa"/>
          </w:tcPr>
          <w:p w:rsidR="000476B7" w:rsidRPr="006A734E" w:rsidRDefault="000476B7" w:rsidP="00BE43AC">
            <w:pPr>
              <w:pStyle w:val="ROMANOS"/>
              <w:spacing w:after="80" w:line="203" w:lineRule="exact"/>
              <w:ind w:left="0" w:firstLine="0"/>
              <w:rPr>
                <w:sz w:val="20"/>
                <w:szCs w:val="20"/>
              </w:rPr>
            </w:pPr>
          </w:p>
        </w:tc>
      </w:tr>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rPr>
                <w:highlight w:val="yellow"/>
              </w:rPr>
            </w:pPr>
            <w:r w:rsidRPr="00D26C39">
              <w:t>MATER</w:t>
            </w:r>
            <w:r>
              <w:t>IALES DE ADMINISTRACION, EMISION DE DOCUMENTOS Y ARTICULOS OFICIALES</w:t>
            </w:r>
          </w:p>
        </w:tc>
        <w:tc>
          <w:tcPr>
            <w:tcW w:w="1961" w:type="dxa"/>
          </w:tcPr>
          <w:p w:rsidR="000476B7" w:rsidRPr="006A734E" w:rsidRDefault="00A92F20" w:rsidP="0002552F">
            <w:pPr>
              <w:pStyle w:val="ROMANOS"/>
              <w:spacing w:after="80" w:line="203" w:lineRule="exact"/>
              <w:ind w:left="0" w:firstLine="0"/>
              <w:jc w:val="right"/>
              <w:rPr>
                <w:sz w:val="20"/>
                <w:szCs w:val="20"/>
              </w:rPr>
            </w:pPr>
            <w:r>
              <w:rPr>
                <w:sz w:val="20"/>
                <w:szCs w:val="20"/>
              </w:rPr>
              <w:t>$</w:t>
            </w:r>
            <w:r w:rsidR="0002552F">
              <w:rPr>
                <w:sz w:val="20"/>
                <w:szCs w:val="20"/>
              </w:rPr>
              <w:t>149,863.44</w:t>
            </w:r>
          </w:p>
        </w:tc>
      </w:tr>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rPr>
                <w:highlight w:val="yellow"/>
              </w:rPr>
            </w:pPr>
            <w:r>
              <w:t>ALIMENTOS Y UTENS</w:t>
            </w:r>
            <w:r w:rsidRPr="00D26C39">
              <w:t>ILIOS</w:t>
            </w:r>
          </w:p>
        </w:tc>
        <w:tc>
          <w:tcPr>
            <w:tcW w:w="1961" w:type="dxa"/>
          </w:tcPr>
          <w:p w:rsidR="000476B7" w:rsidRPr="006A734E" w:rsidRDefault="00A92F20" w:rsidP="0002552F">
            <w:pPr>
              <w:pStyle w:val="ROMANOS"/>
              <w:spacing w:after="80" w:line="203" w:lineRule="exact"/>
              <w:ind w:left="0" w:firstLine="0"/>
              <w:jc w:val="right"/>
              <w:rPr>
                <w:sz w:val="20"/>
                <w:szCs w:val="20"/>
              </w:rPr>
            </w:pPr>
            <w:r>
              <w:rPr>
                <w:sz w:val="20"/>
                <w:szCs w:val="20"/>
              </w:rPr>
              <w:t xml:space="preserve">$ </w:t>
            </w:r>
            <w:r w:rsidR="0002552F">
              <w:rPr>
                <w:sz w:val="20"/>
                <w:szCs w:val="20"/>
              </w:rPr>
              <w:t>15,935.66</w:t>
            </w:r>
          </w:p>
        </w:tc>
      </w:tr>
      <w:tr w:rsidR="000476B7" w:rsidRPr="006A734E" w:rsidTr="00BE43AC">
        <w:trPr>
          <w:jc w:val="center"/>
        </w:trPr>
        <w:tc>
          <w:tcPr>
            <w:tcW w:w="5032" w:type="dxa"/>
          </w:tcPr>
          <w:p w:rsidR="000476B7" w:rsidRPr="00D26C39" w:rsidRDefault="000476B7" w:rsidP="00BE43AC">
            <w:pPr>
              <w:pStyle w:val="ROMANOS"/>
              <w:spacing w:after="80" w:line="203" w:lineRule="exact"/>
              <w:ind w:left="0" w:firstLine="0"/>
            </w:pPr>
            <w:r>
              <w:t>MATERIALES Y ARTICULOS DE CONSTRUCCION Y REPARACION</w:t>
            </w:r>
          </w:p>
        </w:tc>
        <w:tc>
          <w:tcPr>
            <w:tcW w:w="1961" w:type="dxa"/>
          </w:tcPr>
          <w:p w:rsidR="000476B7" w:rsidRDefault="0002552F" w:rsidP="00BE43AC">
            <w:pPr>
              <w:pStyle w:val="ROMANOS"/>
              <w:spacing w:after="80" w:line="203" w:lineRule="exact"/>
              <w:ind w:left="0" w:firstLine="0"/>
              <w:jc w:val="right"/>
              <w:rPr>
                <w:sz w:val="20"/>
                <w:szCs w:val="20"/>
              </w:rPr>
            </w:pPr>
            <w:r>
              <w:rPr>
                <w:sz w:val="20"/>
                <w:szCs w:val="20"/>
              </w:rPr>
              <w:t>$ 10,160.27</w:t>
            </w:r>
          </w:p>
        </w:tc>
      </w:tr>
      <w:tr w:rsidR="000476B7" w:rsidRPr="006A734E" w:rsidTr="00BE43AC">
        <w:trPr>
          <w:jc w:val="center"/>
        </w:trPr>
        <w:tc>
          <w:tcPr>
            <w:tcW w:w="5032" w:type="dxa"/>
          </w:tcPr>
          <w:p w:rsidR="000476B7" w:rsidRDefault="000476B7" w:rsidP="00BE43AC">
            <w:pPr>
              <w:pStyle w:val="ROMANOS"/>
              <w:spacing w:after="80" w:line="203" w:lineRule="exact"/>
              <w:ind w:left="0" w:firstLine="0"/>
            </w:pPr>
            <w:r>
              <w:t>PRODUCTOS QUIMICOS, FARMACEUTICOS Y DE LABORATORIO</w:t>
            </w:r>
          </w:p>
        </w:tc>
        <w:tc>
          <w:tcPr>
            <w:tcW w:w="1961" w:type="dxa"/>
          </w:tcPr>
          <w:p w:rsidR="000476B7" w:rsidRDefault="0002552F" w:rsidP="00BE43AC">
            <w:pPr>
              <w:pStyle w:val="ROMANOS"/>
              <w:spacing w:after="80" w:line="203" w:lineRule="exact"/>
              <w:ind w:left="0" w:firstLine="0"/>
              <w:jc w:val="right"/>
              <w:rPr>
                <w:sz w:val="20"/>
                <w:szCs w:val="20"/>
              </w:rPr>
            </w:pPr>
            <w:r>
              <w:rPr>
                <w:sz w:val="20"/>
                <w:szCs w:val="20"/>
              </w:rPr>
              <w:t>0</w:t>
            </w:r>
          </w:p>
        </w:tc>
      </w:tr>
      <w:tr w:rsidR="000476B7" w:rsidRPr="006A734E" w:rsidTr="00BE43AC">
        <w:trPr>
          <w:jc w:val="center"/>
        </w:trPr>
        <w:tc>
          <w:tcPr>
            <w:tcW w:w="5032" w:type="dxa"/>
          </w:tcPr>
          <w:p w:rsidR="000476B7" w:rsidRDefault="000476B7" w:rsidP="00BE43AC">
            <w:pPr>
              <w:pStyle w:val="ROMANOS"/>
              <w:spacing w:after="80" w:line="203" w:lineRule="exact"/>
              <w:ind w:left="0" w:firstLine="0"/>
            </w:pPr>
            <w:r>
              <w:t>COMBUSTIBLES, LUBRICANTES Y ADITIVOS</w:t>
            </w:r>
          </w:p>
        </w:tc>
        <w:tc>
          <w:tcPr>
            <w:tcW w:w="1961" w:type="dxa"/>
          </w:tcPr>
          <w:p w:rsidR="000476B7" w:rsidRDefault="0002552F" w:rsidP="00BE43AC">
            <w:pPr>
              <w:pStyle w:val="ROMANOS"/>
              <w:spacing w:after="80" w:line="203" w:lineRule="exact"/>
              <w:ind w:left="0" w:firstLine="0"/>
              <w:jc w:val="right"/>
              <w:rPr>
                <w:sz w:val="20"/>
                <w:szCs w:val="20"/>
              </w:rPr>
            </w:pPr>
            <w:r>
              <w:rPr>
                <w:sz w:val="20"/>
                <w:szCs w:val="20"/>
              </w:rPr>
              <w:t>$ 241,843</w:t>
            </w:r>
          </w:p>
        </w:tc>
      </w:tr>
      <w:tr w:rsidR="000476B7" w:rsidRPr="006A734E" w:rsidTr="00BE43AC">
        <w:trPr>
          <w:jc w:val="center"/>
        </w:trPr>
        <w:tc>
          <w:tcPr>
            <w:tcW w:w="5032" w:type="dxa"/>
          </w:tcPr>
          <w:p w:rsidR="000476B7" w:rsidRDefault="000476B7" w:rsidP="00BE43AC">
            <w:pPr>
              <w:pStyle w:val="ROMANOS"/>
              <w:spacing w:after="80" w:line="203" w:lineRule="exact"/>
              <w:ind w:left="0" w:firstLine="0"/>
            </w:pPr>
            <w:r>
              <w:t>VESTUARIO, BLANCOS,PRENDAS DE PROTECCION Y ARTICULOS DEPORTIVOS</w:t>
            </w:r>
          </w:p>
        </w:tc>
        <w:tc>
          <w:tcPr>
            <w:tcW w:w="1961" w:type="dxa"/>
          </w:tcPr>
          <w:p w:rsidR="000476B7" w:rsidRDefault="000476B7" w:rsidP="00BE43AC">
            <w:pPr>
              <w:pStyle w:val="ROMANOS"/>
              <w:spacing w:after="80" w:line="203" w:lineRule="exact"/>
              <w:ind w:left="0" w:firstLine="0"/>
              <w:jc w:val="right"/>
              <w:rPr>
                <w:sz w:val="20"/>
                <w:szCs w:val="20"/>
              </w:rPr>
            </w:pPr>
            <w:r>
              <w:rPr>
                <w:sz w:val="20"/>
                <w:szCs w:val="20"/>
              </w:rPr>
              <w:t>0.00</w:t>
            </w:r>
          </w:p>
        </w:tc>
      </w:tr>
      <w:tr w:rsidR="000476B7" w:rsidRPr="006A734E" w:rsidTr="00BE43AC">
        <w:trPr>
          <w:jc w:val="center"/>
        </w:trPr>
        <w:tc>
          <w:tcPr>
            <w:tcW w:w="5032" w:type="dxa"/>
          </w:tcPr>
          <w:p w:rsidR="000476B7" w:rsidRDefault="000476B7" w:rsidP="00BE43AC">
            <w:pPr>
              <w:pStyle w:val="ROMANOS"/>
              <w:spacing w:after="80" w:line="203" w:lineRule="exact"/>
              <w:ind w:left="0" w:firstLine="0"/>
            </w:pPr>
            <w:r>
              <w:t>HERRAMIENTAS, REFACCIONES Y ACCESORIOS MENORES</w:t>
            </w:r>
          </w:p>
        </w:tc>
        <w:tc>
          <w:tcPr>
            <w:tcW w:w="1961" w:type="dxa"/>
          </w:tcPr>
          <w:p w:rsidR="000476B7" w:rsidRDefault="0002552F" w:rsidP="00BE43AC">
            <w:pPr>
              <w:pStyle w:val="ROMANOS"/>
              <w:spacing w:after="80" w:line="203" w:lineRule="exact"/>
              <w:ind w:left="0" w:firstLine="0"/>
              <w:jc w:val="right"/>
              <w:rPr>
                <w:sz w:val="20"/>
                <w:szCs w:val="20"/>
              </w:rPr>
            </w:pPr>
            <w:r>
              <w:rPr>
                <w:sz w:val="20"/>
                <w:szCs w:val="20"/>
              </w:rPr>
              <w:t>$ 32,130.86</w:t>
            </w:r>
          </w:p>
        </w:tc>
      </w:tr>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rPr>
                <w:b/>
              </w:rPr>
            </w:pPr>
            <w:r w:rsidRPr="006A734E">
              <w:rPr>
                <w:b/>
              </w:rPr>
              <w:t>SUMAN</w:t>
            </w:r>
          </w:p>
        </w:tc>
        <w:tc>
          <w:tcPr>
            <w:tcW w:w="1961" w:type="dxa"/>
          </w:tcPr>
          <w:p w:rsidR="0002552F" w:rsidRPr="0002552F" w:rsidRDefault="00A92F20" w:rsidP="0002552F">
            <w:pPr>
              <w:pStyle w:val="ROMANOS"/>
              <w:spacing w:after="80" w:line="203" w:lineRule="exact"/>
              <w:ind w:left="0" w:firstLine="0"/>
              <w:jc w:val="right"/>
              <w:rPr>
                <w:b/>
                <w:sz w:val="20"/>
                <w:szCs w:val="20"/>
              </w:rPr>
            </w:pPr>
            <w:r w:rsidRPr="0002552F">
              <w:rPr>
                <w:b/>
                <w:sz w:val="20"/>
                <w:szCs w:val="20"/>
              </w:rPr>
              <w:t>$</w:t>
            </w:r>
            <w:r w:rsidR="0002552F" w:rsidRPr="0002552F">
              <w:rPr>
                <w:rFonts w:ascii="Calibri" w:hAnsi="Calibri" w:cs="Calibri"/>
                <w:b/>
                <w:color w:val="000000"/>
                <w:sz w:val="22"/>
                <w:szCs w:val="22"/>
              </w:rPr>
              <w:t>449,933.23</w:t>
            </w:r>
          </w:p>
          <w:p w:rsidR="000476B7" w:rsidRPr="00D26C39" w:rsidRDefault="00A92F20" w:rsidP="0002552F">
            <w:pPr>
              <w:pStyle w:val="ROMANOS"/>
              <w:spacing w:after="80" w:line="203" w:lineRule="exact"/>
              <w:ind w:left="0" w:firstLine="0"/>
              <w:jc w:val="right"/>
              <w:rPr>
                <w:b/>
                <w:sz w:val="20"/>
                <w:szCs w:val="20"/>
              </w:rPr>
            </w:pPr>
            <w:r>
              <w:rPr>
                <w:b/>
                <w:sz w:val="20"/>
                <w:szCs w:val="20"/>
              </w:rPr>
              <w:t xml:space="preserve"> </w:t>
            </w:r>
          </w:p>
        </w:tc>
      </w:tr>
    </w:tbl>
    <w:p w:rsidR="000476B7" w:rsidRDefault="000476B7" w:rsidP="000476B7">
      <w:pPr>
        <w:pStyle w:val="Sinespaciado"/>
        <w:rPr>
          <w:rFonts w:ascii="Arial" w:hAnsi="Arial" w:cs="Arial"/>
          <w:sz w:val="18"/>
          <w:szCs w:val="18"/>
        </w:rPr>
      </w:pPr>
    </w:p>
    <w:p w:rsidR="000476B7" w:rsidRDefault="000476B7" w:rsidP="000476B7">
      <w:pPr>
        <w:pStyle w:val="Sinespaciado"/>
        <w:rPr>
          <w:rFonts w:ascii="Arial" w:hAnsi="Arial" w:cs="Arial"/>
          <w:sz w:val="18"/>
          <w:szCs w:val="18"/>
        </w:rPr>
      </w:pPr>
    </w:p>
    <w:p w:rsidR="000476B7" w:rsidRDefault="000476B7" w:rsidP="000476B7">
      <w:pPr>
        <w:pStyle w:val="Sinespaciado"/>
        <w:rPr>
          <w:rFonts w:ascii="Arial" w:hAnsi="Arial" w:cs="Arial"/>
          <w:sz w:val="18"/>
          <w:szCs w:val="18"/>
        </w:rPr>
      </w:pPr>
    </w:p>
    <w:p w:rsidR="000476B7" w:rsidRDefault="000476B7" w:rsidP="000476B7">
      <w:pPr>
        <w:pStyle w:val="Sinespaciado"/>
        <w:rPr>
          <w:rFonts w:ascii="Arial" w:hAnsi="Arial" w:cs="Arial"/>
          <w:sz w:val="18"/>
          <w:szCs w:val="18"/>
        </w:rPr>
      </w:pPr>
      <w:r>
        <w:rPr>
          <w:rFonts w:ascii="Arial" w:hAnsi="Arial" w:cs="Arial"/>
          <w:sz w:val="18"/>
          <w:szCs w:val="18"/>
        </w:rPr>
        <w:t>SERVICIOS GENERALES</w:t>
      </w:r>
    </w:p>
    <w:p w:rsidR="000476B7" w:rsidRDefault="000476B7" w:rsidP="000476B7">
      <w:pPr>
        <w:pStyle w:val="Sinespaciado"/>
        <w:rPr>
          <w:rFonts w:ascii="Arial" w:hAnsi="Arial" w:cs="Arial"/>
          <w:sz w:val="18"/>
          <w:szCs w:val="18"/>
        </w:rPr>
      </w:pPr>
    </w:p>
    <w:p w:rsidR="000476B7" w:rsidRPr="0013780D" w:rsidRDefault="000476B7" w:rsidP="000476B7">
      <w:pPr>
        <w:pStyle w:val="Sinespaciado"/>
        <w:jc w:val="both"/>
        <w:rPr>
          <w:rFonts w:ascii="Arial" w:hAnsi="Arial" w:cs="Arial"/>
          <w:sz w:val="18"/>
          <w:szCs w:val="18"/>
          <w:lang w:val="es-MX"/>
        </w:rPr>
      </w:pPr>
      <w:r w:rsidRPr="0013780D">
        <w:rPr>
          <w:rFonts w:ascii="Arial" w:hAnsi="Arial" w:cs="Arial"/>
          <w:sz w:val="18"/>
          <w:szCs w:val="18"/>
        </w:rPr>
        <w:t>Comprende el importe del gasto por todo tipo de servicios que se contraten con particulares o instituciones del propio sector público; así como los servicios oficiales requeridos para el desempeño de actividades vinculadas con la función pública.</w:t>
      </w:r>
    </w:p>
    <w:p w:rsidR="000476B7" w:rsidRDefault="000476B7" w:rsidP="000476B7">
      <w:pPr>
        <w:pStyle w:val="Sinespaciado"/>
        <w:rPr>
          <w:rFonts w:ascii="Arial" w:hAnsi="Arial" w:cs="Arial"/>
          <w:sz w:val="18"/>
          <w:szCs w:val="18"/>
        </w:rPr>
      </w:pPr>
    </w:p>
    <w:p w:rsidR="000476B7" w:rsidRDefault="0002552F" w:rsidP="000476B7">
      <w:pPr>
        <w:pStyle w:val="Sinespaciado"/>
        <w:rPr>
          <w:rFonts w:ascii="Arial" w:hAnsi="Arial" w:cs="Arial"/>
          <w:sz w:val="18"/>
          <w:szCs w:val="18"/>
        </w:rPr>
      </w:pPr>
      <w:r>
        <w:rPr>
          <w:rFonts w:ascii="Arial" w:hAnsi="Arial" w:cs="Arial"/>
          <w:sz w:val="18"/>
          <w:szCs w:val="18"/>
        </w:rPr>
        <w:t>Al 30 de junio de 2023</w:t>
      </w:r>
      <w:r w:rsidR="000476B7">
        <w:rPr>
          <w:rFonts w:ascii="Arial" w:hAnsi="Arial" w:cs="Arial"/>
          <w:sz w:val="18"/>
          <w:szCs w:val="18"/>
        </w:rPr>
        <w:t xml:space="preserve"> las partidas que integran este rubro son las siguientes:</w:t>
      </w:r>
    </w:p>
    <w:p w:rsidR="000476B7" w:rsidRDefault="000476B7" w:rsidP="000476B7">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jc w:val="center"/>
              <w:rPr>
                <w:b/>
                <w:sz w:val="20"/>
                <w:szCs w:val="20"/>
              </w:rPr>
            </w:pPr>
            <w:r w:rsidRPr="006A734E">
              <w:rPr>
                <w:b/>
                <w:sz w:val="20"/>
                <w:szCs w:val="20"/>
              </w:rPr>
              <w:t>DESCRIPCION</w:t>
            </w:r>
          </w:p>
        </w:tc>
        <w:tc>
          <w:tcPr>
            <w:tcW w:w="1961" w:type="dxa"/>
          </w:tcPr>
          <w:p w:rsidR="000476B7" w:rsidRPr="006A734E" w:rsidRDefault="000476B7" w:rsidP="00BE43AC">
            <w:pPr>
              <w:pStyle w:val="ROMANOS"/>
              <w:spacing w:after="80" w:line="203" w:lineRule="exact"/>
              <w:ind w:left="0" w:firstLine="0"/>
              <w:jc w:val="center"/>
              <w:rPr>
                <w:b/>
                <w:sz w:val="20"/>
                <w:szCs w:val="20"/>
              </w:rPr>
            </w:pPr>
            <w:r w:rsidRPr="006A734E">
              <w:rPr>
                <w:b/>
                <w:sz w:val="20"/>
                <w:szCs w:val="20"/>
              </w:rPr>
              <w:t>IMPORTE</w:t>
            </w:r>
          </w:p>
        </w:tc>
      </w:tr>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rPr>
                <w:b/>
              </w:rPr>
            </w:pPr>
            <w:r w:rsidRPr="006A734E">
              <w:rPr>
                <w:b/>
              </w:rPr>
              <w:t>Servicios Generales</w:t>
            </w:r>
          </w:p>
        </w:tc>
        <w:tc>
          <w:tcPr>
            <w:tcW w:w="1961" w:type="dxa"/>
          </w:tcPr>
          <w:p w:rsidR="000476B7" w:rsidRPr="006A734E" w:rsidRDefault="000476B7" w:rsidP="00BE43AC">
            <w:pPr>
              <w:pStyle w:val="ROMANOS"/>
              <w:spacing w:after="80" w:line="203" w:lineRule="exact"/>
              <w:ind w:left="0" w:firstLine="0"/>
              <w:rPr>
                <w:sz w:val="20"/>
                <w:szCs w:val="20"/>
              </w:rPr>
            </w:pPr>
          </w:p>
        </w:tc>
      </w:tr>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rPr>
                <w:highlight w:val="yellow"/>
              </w:rPr>
            </w:pPr>
            <w:r w:rsidRPr="00F304C7">
              <w:t>SERVICIOS BASICOS</w:t>
            </w:r>
          </w:p>
        </w:tc>
        <w:tc>
          <w:tcPr>
            <w:tcW w:w="1961" w:type="dxa"/>
          </w:tcPr>
          <w:p w:rsidR="000476B7" w:rsidRPr="006A734E" w:rsidRDefault="000476B7" w:rsidP="0002552F">
            <w:pPr>
              <w:pStyle w:val="ROMANOS"/>
              <w:spacing w:after="80" w:line="203" w:lineRule="exact"/>
              <w:ind w:left="0" w:firstLine="0"/>
              <w:jc w:val="right"/>
              <w:rPr>
                <w:sz w:val="20"/>
                <w:szCs w:val="20"/>
              </w:rPr>
            </w:pPr>
            <w:r>
              <w:rPr>
                <w:sz w:val="20"/>
                <w:szCs w:val="20"/>
              </w:rPr>
              <w:t xml:space="preserve">$ </w:t>
            </w:r>
            <w:r w:rsidR="0002552F">
              <w:rPr>
                <w:sz w:val="20"/>
                <w:szCs w:val="20"/>
              </w:rPr>
              <w:t>16,556.00</w:t>
            </w:r>
          </w:p>
        </w:tc>
      </w:tr>
      <w:tr w:rsidR="000476B7" w:rsidRPr="006A734E" w:rsidTr="00BE43AC">
        <w:trPr>
          <w:jc w:val="center"/>
        </w:trPr>
        <w:tc>
          <w:tcPr>
            <w:tcW w:w="5032" w:type="dxa"/>
          </w:tcPr>
          <w:p w:rsidR="000476B7" w:rsidRPr="00F304C7" w:rsidRDefault="000476B7" w:rsidP="00BE43AC">
            <w:pPr>
              <w:pStyle w:val="ROMANOS"/>
              <w:spacing w:after="80" w:line="203" w:lineRule="exact"/>
              <w:ind w:left="0" w:firstLine="0"/>
            </w:pPr>
            <w:r>
              <w:t>SERVICIO DE ARRENDAMIENTO</w:t>
            </w:r>
          </w:p>
        </w:tc>
        <w:tc>
          <w:tcPr>
            <w:tcW w:w="1961" w:type="dxa"/>
          </w:tcPr>
          <w:p w:rsidR="000476B7" w:rsidRDefault="0002552F" w:rsidP="00BE43AC">
            <w:pPr>
              <w:pStyle w:val="ROMANOS"/>
              <w:spacing w:after="80" w:line="203" w:lineRule="exact"/>
              <w:ind w:left="0" w:firstLine="0"/>
              <w:jc w:val="right"/>
              <w:rPr>
                <w:sz w:val="20"/>
                <w:szCs w:val="20"/>
              </w:rPr>
            </w:pPr>
            <w:r>
              <w:rPr>
                <w:sz w:val="20"/>
                <w:szCs w:val="20"/>
              </w:rPr>
              <w:t>$ 10,440.00</w:t>
            </w:r>
          </w:p>
        </w:tc>
      </w:tr>
      <w:tr w:rsidR="000476B7" w:rsidRPr="006A734E" w:rsidTr="00BE43AC">
        <w:trPr>
          <w:jc w:val="center"/>
        </w:trPr>
        <w:tc>
          <w:tcPr>
            <w:tcW w:w="5032" w:type="dxa"/>
          </w:tcPr>
          <w:p w:rsidR="000476B7" w:rsidRPr="00F304C7" w:rsidRDefault="000476B7" w:rsidP="00BE43AC">
            <w:pPr>
              <w:pStyle w:val="ROMANOS"/>
              <w:spacing w:after="80" w:line="203" w:lineRule="exact"/>
              <w:ind w:left="0" w:firstLine="0"/>
            </w:pPr>
            <w:r>
              <w:t>SERVICIOS PROFESIONALES, CIENTIFICOS, TECNICOS Y OTROS SERVICIOS</w:t>
            </w:r>
          </w:p>
        </w:tc>
        <w:tc>
          <w:tcPr>
            <w:tcW w:w="1961" w:type="dxa"/>
          </w:tcPr>
          <w:p w:rsidR="000476B7" w:rsidRDefault="007372DD" w:rsidP="00BE43AC">
            <w:pPr>
              <w:pStyle w:val="ROMANOS"/>
              <w:spacing w:after="80" w:line="203" w:lineRule="exact"/>
              <w:ind w:left="0" w:firstLine="0"/>
              <w:jc w:val="right"/>
              <w:rPr>
                <w:sz w:val="20"/>
                <w:szCs w:val="20"/>
              </w:rPr>
            </w:pPr>
            <w:r>
              <w:rPr>
                <w:sz w:val="20"/>
                <w:szCs w:val="20"/>
              </w:rPr>
              <w:t>0</w:t>
            </w:r>
          </w:p>
        </w:tc>
      </w:tr>
      <w:tr w:rsidR="000476B7" w:rsidRPr="006A734E" w:rsidTr="00BE43AC">
        <w:trPr>
          <w:jc w:val="center"/>
        </w:trPr>
        <w:tc>
          <w:tcPr>
            <w:tcW w:w="5032" w:type="dxa"/>
          </w:tcPr>
          <w:p w:rsidR="000476B7" w:rsidRDefault="000476B7" w:rsidP="00BE43AC">
            <w:pPr>
              <w:pStyle w:val="ROMANOS"/>
              <w:spacing w:after="80" w:line="203" w:lineRule="exact"/>
              <w:ind w:left="0" w:firstLine="0"/>
            </w:pPr>
            <w:r>
              <w:t>SERVICIOS FINANCIEROS, BANCARIOS Y COMERCIALES</w:t>
            </w:r>
          </w:p>
        </w:tc>
        <w:tc>
          <w:tcPr>
            <w:tcW w:w="1961" w:type="dxa"/>
          </w:tcPr>
          <w:p w:rsidR="000476B7" w:rsidRPr="0002552F" w:rsidRDefault="0002552F" w:rsidP="00BE43AC">
            <w:pPr>
              <w:pStyle w:val="ROMANOS"/>
              <w:spacing w:after="80" w:line="203" w:lineRule="exact"/>
              <w:ind w:left="0" w:firstLine="0"/>
              <w:jc w:val="right"/>
              <w:rPr>
                <w:sz w:val="20"/>
                <w:szCs w:val="20"/>
              </w:rPr>
            </w:pPr>
            <w:r w:rsidRPr="0002552F">
              <w:rPr>
                <w:sz w:val="20"/>
                <w:szCs w:val="20"/>
              </w:rPr>
              <w:t>$33,691.78</w:t>
            </w:r>
          </w:p>
        </w:tc>
      </w:tr>
      <w:tr w:rsidR="000476B7" w:rsidRPr="006A734E" w:rsidTr="00BE43AC">
        <w:trPr>
          <w:jc w:val="center"/>
        </w:trPr>
        <w:tc>
          <w:tcPr>
            <w:tcW w:w="5032" w:type="dxa"/>
          </w:tcPr>
          <w:p w:rsidR="000476B7" w:rsidRDefault="000476B7" w:rsidP="00BE43AC">
            <w:pPr>
              <w:pStyle w:val="ROMANOS"/>
              <w:spacing w:after="80" w:line="203" w:lineRule="exact"/>
              <w:ind w:left="0" w:firstLine="0"/>
            </w:pPr>
            <w:r>
              <w:t>SERVICIOS DE INSTALACION, REPARACION, MANTENIMIENTO Y CONSERVACION</w:t>
            </w:r>
          </w:p>
        </w:tc>
        <w:tc>
          <w:tcPr>
            <w:tcW w:w="1961" w:type="dxa"/>
          </w:tcPr>
          <w:p w:rsidR="000476B7" w:rsidRDefault="00083AD6" w:rsidP="00BE43AC">
            <w:pPr>
              <w:pStyle w:val="ROMANOS"/>
              <w:spacing w:after="80" w:line="203" w:lineRule="exact"/>
              <w:ind w:left="0" w:firstLine="0"/>
              <w:jc w:val="right"/>
              <w:rPr>
                <w:sz w:val="20"/>
                <w:szCs w:val="20"/>
              </w:rPr>
            </w:pPr>
            <w:r>
              <w:rPr>
                <w:sz w:val="20"/>
                <w:szCs w:val="20"/>
              </w:rPr>
              <w:t>$27,246.00</w:t>
            </w:r>
          </w:p>
        </w:tc>
      </w:tr>
      <w:tr w:rsidR="000476B7" w:rsidRPr="006A734E" w:rsidTr="00BE43AC">
        <w:trPr>
          <w:jc w:val="center"/>
        </w:trPr>
        <w:tc>
          <w:tcPr>
            <w:tcW w:w="5032" w:type="dxa"/>
          </w:tcPr>
          <w:p w:rsidR="000476B7" w:rsidRDefault="000476B7" w:rsidP="00BE43AC">
            <w:pPr>
              <w:pStyle w:val="ROMANOS"/>
              <w:spacing w:after="80" w:line="203" w:lineRule="exact"/>
              <w:ind w:left="0" w:firstLine="0"/>
            </w:pPr>
            <w:r>
              <w:t>SERVICIOS DE COMUNICACIÓN SOCIAL Y PUBLICIDAD</w:t>
            </w:r>
          </w:p>
        </w:tc>
        <w:tc>
          <w:tcPr>
            <w:tcW w:w="1961" w:type="dxa"/>
          </w:tcPr>
          <w:p w:rsidR="000476B7" w:rsidRDefault="007372DD" w:rsidP="00BE43AC">
            <w:pPr>
              <w:pStyle w:val="ROMANOS"/>
              <w:spacing w:after="80" w:line="203" w:lineRule="exact"/>
              <w:ind w:left="0" w:firstLine="0"/>
              <w:jc w:val="right"/>
              <w:rPr>
                <w:sz w:val="20"/>
                <w:szCs w:val="20"/>
              </w:rPr>
            </w:pPr>
            <w:r>
              <w:rPr>
                <w:sz w:val="20"/>
                <w:szCs w:val="20"/>
              </w:rPr>
              <w:t>0.00</w:t>
            </w:r>
          </w:p>
        </w:tc>
      </w:tr>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rPr>
                <w:highlight w:val="yellow"/>
              </w:rPr>
            </w:pPr>
            <w:r w:rsidRPr="00F304C7">
              <w:t>SERVICIO DE TRASLADO Y VIATICOS</w:t>
            </w:r>
          </w:p>
        </w:tc>
        <w:tc>
          <w:tcPr>
            <w:tcW w:w="1961" w:type="dxa"/>
          </w:tcPr>
          <w:p w:rsidR="000476B7" w:rsidRPr="006A734E" w:rsidRDefault="00083AD6" w:rsidP="00BE43AC">
            <w:pPr>
              <w:pStyle w:val="ROMANOS"/>
              <w:spacing w:after="80" w:line="203" w:lineRule="exact"/>
              <w:ind w:left="0" w:firstLine="0"/>
              <w:jc w:val="right"/>
              <w:rPr>
                <w:sz w:val="20"/>
                <w:szCs w:val="20"/>
              </w:rPr>
            </w:pPr>
            <w:r>
              <w:rPr>
                <w:sz w:val="20"/>
                <w:szCs w:val="20"/>
              </w:rPr>
              <w:t>$3,170.00</w:t>
            </w:r>
          </w:p>
        </w:tc>
      </w:tr>
      <w:tr w:rsidR="000476B7" w:rsidRPr="006A734E" w:rsidTr="00BE43AC">
        <w:trPr>
          <w:jc w:val="center"/>
        </w:trPr>
        <w:tc>
          <w:tcPr>
            <w:tcW w:w="5032" w:type="dxa"/>
          </w:tcPr>
          <w:p w:rsidR="000476B7" w:rsidRPr="00F304C7" w:rsidRDefault="000476B7" w:rsidP="00BE43AC">
            <w:pPr>
              <w:pStyle w:val="ROMANOS"/>
              <w:spacing w:after="80" w:line="203" w:lineRule="exact"/>
              <w:ind w:left="0" w:firstLine="0"/>
            </w:pPr>
            <w:r>
              <w:t>SERVICIOS OFICIALES</w:t>
            </w:r>
          </w:p>
        </w:tc>
        <w:tc>
          <w:tcPr>
            <w:tcW w:w="1961" w:type="dxa"/>
          </w:tcPr>
          <w:p w:rsidR="000476B7" w:rsidRDefault="00083AD6" w:rsidP="00BE43AC">
            <w:pPr>
              <w:pStyle w:val="ROMANOS"/>
              <w:spacing w:after="80" w:line="203" w:lineRule="exact"/>
              <w:ind w:left="0" w:firstLine="0"/>
              <w:jc w:val="right"/>
              <w:rPr>
                <w:sz w:val="20"/>
                <w:szCs w:val="20"/>
              </w:rPr>
            </w:pPr>
            <w:r>
              <w:rPr>
                <w:sz w:val="20"/>
                <w:szCs w:val="20"/>
              </w:rPr>
              <w:t>$419,984.53</w:t>
            </w:r>
          </w:p>
        </w:tc>
      </w:tr>
      <w:tr w:rsidR="000476B7" w:rsidRPr="006A734E" w:rsidTr="00BE43AC">
        <w:trPr>
          <w:jc w:val="center"/>
        </w:trPr>
        <w:tc>
          <w:tcPr>
            <w:tcW w:w="5032" w:type="dxa"/>
          </w:tcPr>
          <w:p w:rsidR="000476B7" w:rsidRDefault="000476B7" w:rsidP="00BE43AC">
            <w:pPr>
              <w:pStyle w:val="ROMANOS"/>
              <w:spacing w:after="80" w:line="203" w:lineRule="exact"/>
              <w:ind w:left="0" w:firstLine="0"/>
            </w:pPr>
            <w:r>
              <w:t>OTROS SERVICIOS GENERALES</w:t>
            </w:r>
          </w:p>
        </w:tc>
        <w:tc>
          <w:tcPr>
            <w:tcW w:w="1961" w:type="dxa"/>
          </w:tcPr>
          <w:p w:rsidR="000476B7" w:rsidRDefault="00083AD6" w:rsidP="00BE43AC">
            <w:pPr>
              <w:pStyle w:val="ROMANOS"/>
              <w:spacing w:after="80" w:line="203" w:lineRule="exact"/>
              <w:ind w:left="0" w:firstLine="0"/>
              <w:jc w:val="right"/>
              <w:rPr>
                <w:sz w:val="20"/>
                <w:szCs w:val="20"/>
              </w:rPr>
            </w:pPr>
            <w:r>
              <w:rPr>
                <w:sz w:val="20"/>
                <w:szCs w:val="20"/>
              </w:rPr>
              <w:t>$62,435.00</w:t>
            </w:r>
          </w:p>
        </w:tc>
      </w:tr>
      <w:tr w:rsidR="000476B7" w:rsidRPr="006A734E" w:rsidTr="00BE43AC">
        <w:trPr>
          <w:jc w:val="center"/>
        </w:trPr>
        <w:tc>
          <w:tcPr>
            <w:tcW w:w="5032" w:type="dxa"/>
          </w:tcPr>
          <w:p w:rsidR="000476B7" w:rsidRPr="006A734E" w:rsidRDefault="000476B7" w:rsidP="00BE43AC">
            <w:pPr>
              <w:pStyle w:val="ROMANOS"/>
              <w:spacing w:after="80" w:line="203" w:lineRule="exact"/>
              <w:ind w:left="0" w:firstLine="0"/>
              <w:rPr>
                <w:b/>
              </w:rPr>
            </w:pPr>
            <w:r w:rsidRPr="006A734E">
              <w:rPr>
                <w:b/>
              </w:rPr>
              <w:t>SUMAN</w:t>
            </w:r>
          </w:p>
        </w:tc>
        <w:tc>
          <w:tcPr>
            <w:tcW w:w="1961" w:type="dxa"/>
          </w:tcPr>
          <w:p w:rsidR="000476B7" w:rsidRPr="00083AD6" w:rsidRDefault="00083AD6" w:rsidP="00083AD6">
            <w:pPr>
              <w:jc w:val="right"/>
              <w:rPr>
                <w:rFonts w:ascii="Calibri" w:hAnsi="Calibri" w:cs="Calibri"/>
                <w:b/>
                <w:color w:val="000000"/>
                <w:sz w:val="22"/>
                <w:szCs w:val="22"/>
                <w:lang w:val="es-MX" w:eastAsia="es-MX"/>
              </w:rPr>
            </w:pPr>
            <w:r w:rsidRPr="00083AD6">
              <w:rPr>
                <w:rFonts w:ascii="Calibri" w:hAnsi="Calibri" w:cs="Calibri"/>
                <w:b/>
                <w:color w:val="000000"/>
                <w:sz w:val="22"/>
                <w:szCs w:val="22"/>
              </w:rPr>
              <w:t>$573,523.31</w:t>
            </w:r>
          </w:p>
        </w:tc>
      </w:tr>
    </w:tbl>
    <w:p w:rsidR="002A7F72" w:rsidRDefault="002A7F72" w:rsidP="007600FA">
      <w:pPr>
        <w:jc w:val="both"/>
        <w:rPr>
          <w:rFonts w:ascii="Arial" w:hAnsi="Arial" w:cs="Arial"/>
          <w:sz w:val="18"/>
          <w:szCs w:val="18"/>
        </w:rPr>
      </w:pPr>
    </w:p>
    <w:p w:rsidR="007600FA" w:rsidRDefault="007600FA" w:rsidP="00D70695">
      <w:pPr>
        <w:pStyle w:val="Texto"/>
        <w:spacing w:after="80" w:line="203" w:lineRule="exact"/>
        <w:rPr>
          <w:b/>
          <w:smallCaps/>
          <w:sz w:val="20"/>
        </w:rPr>
      </w:pPr>
    </w:p>
    <w:p w:rsidR="00F108D9" w:rsidRPr="00993E8C" w:rsidRDefault="00F108D9" w:rsidP="00D70695">
      <w:pPr>
        <w:pStyle w:val="Texto"/>
        <w:numPr>
          <w:ilvl w:val="0"/>
          <w:numId w:val="19"/>
        </w:numPr>
        <w:spacing w:after="80" w:line="203" w:lineRule="exact"/>
        <w:rPr>
          <w:b/>
          <w:smallCaps/>
          <w:sz w:val="20"/>
        </w:rPr>
      </w:pPr>
      <w:r w:rsidRPr="00993E8C">
        <w:rPr>
          <w:b/>
          <w:smallCaps/>
          <w:sz w:val="20"/>
        </w:rPr>
        <w:t>Notas al Estado de Situación Financiera</w:t>
      </w:r>
    </w:p>
    <w:p w:rsidR="00993E8C" w:rsidRDefault="00993E8C" w:rsidP="00F108D9">
      <w:pPr>
        <w:pStyle w:val="Texto"/>
        <w:spacing w:after="80" w:line="203" w:lineRule="exact"/>
        <w:rPr>
          <w:b/>
          <w:sz w:val="20"/>
        </w:rPr>
      </w:pPr>
    </w:p>
    <w:p w:rsidR="00F108D9" w:rsidRPr="00993E8C" w:rsidRDefault="00F108D9" w:rsidP="00C33052">
      <w:pPr>
        <w:pStyle w:val="Texto"/>
        <w:spacing w:after="80" w:line="203" w:lineRule="exact"/>
        <w:ind w:firstLine="0"/>
        <w:rPr>
          <w:b/>
          <w:sz w:val="20"/>
          <w:lang w:val="es-MX"/>
        </w:rPr>
      </w:pPr>
      <w:r w:rsidRPr="00993E8C">
        <w:rPr>
          <w:b/>
          <w:sz w:val="20"/>
          <w:lang w:val="es-MX"/>
        </w:rPr>
        <w:t>Activo</w:t>
      </w:r>
    </w:p>
    <w:p w:rsidR="00993E8C" w:rsidRDefault="00993E8C" w:rsidP="00F108D9">
      <w:pPr>
        <w:pStyle w:val="Texto"/>
        <w:spacing w:after="80" w:line="203" w:lineRule="exact"/>
        <w:rPr>
          <w:b/>
          <w:sz w:val="20"/>
          <w:lang w:val="es-MX"/>
        </w:rPr>
      </w:pPr>
    </w:p>
    <w:p w:rsidR="00F108D9" w:rsidRPr="00993E8C" w:rsidRDefault="00B27411" w:rsidP="00C33052">
      <w:pPr>
        <w:pStyle w:val="Texto"/>
        <w:spacing w:after="80" w:line="203" w:lineRule="exact"/>
        <w:ind w:firstLine="0"/>
        <w:rPr>
          <w:b/>
          <w:sz w:val="20"/>
          <w:lang w:val="es-MX"/>
        </w:rPr>
      </w:pPr>
      <w:r w:rsidRPr="00993E8C">
        <w:rPr>
          <w:b/>
          <w:sz w:val="20"/>
          <w:lang w:val="es-MX"/>
        </w:rPr>
        <w:t>EFECTIVO Y EQUIVALENTES</w:t>
      </w:r>
    </w:p>
    <w:p w:rsidR="00C33052" w:rsidRDefault="00C33052" w:rsidP="00C33052">
      <w:pPr>
        <w:pStyle w:val="Texto"/>
        <w:spacing w:after="80" w:line="203" w:lineRule="exact"/>
        <w:rPr>
          <w:b/>
          <w:sz w:val="20"/>
          <w:lang w:val="es-MX"/>
        </w:rPr>
      </w:pPr>
    </w:p>
    <w:p w:rsidR="00430861" w:rsidRPr="00C33052" w:rsidRDefault="00B27411" w:rsidP="00C33052">
      <w:pPr>
        <w:pStyle w:val="Texto"/>
        <w:spacing w:after="80" w:line="203" w:lineRule="exact"/>
        <w:ind w:firstLine="0"/>
        <w:rPr>
          <w:b/>
          <w:sz w:val="20"/>
          <w:lang w:val="es-MX"/>
        </w:rPr>
      </w:pPr>
      <w:r>
        <w:rPr>
          <w:b/>
          <w:sz w:val="20"/>
          <w:lang w:val="es-MX"/>
        </w:rPr>
        <w:t>1</w:t>
      </w:r>
      <w:r w:rsidR="00D70695">
        <w:rPr>
          <w:b/>
          <w:sz w:val="20"/>
          <w:lang w:val="es-MX"/>
        </w:rPr>
        <w:t>.</w:t>
      </w:r>
      <w:r>
        <w:rPr>
          <w:b/>
          <w:sz w:val="20"/>
          <w:lang w:val="es-MX"/>
        </w:rPr>
        <w:t xml:space="preserve"> </w:t>
      </w:r>
      <w:r w:rsidRPr="00C33052">
        <w:rPr>
          <w:b/>
          <w:sz w:val="20"/>
          <w:lang w:val="es-MX"/>
        </w:rPr>
        <w:t>FONDOS CON AFECTACION</w:t>
      </w:r>
      <w:r>
        <w:rPr>
          <w:b/>
          <w:sz w:val="20"/>
          <w:lang w:val="es-MX"/>
        </w:rPr>
        <w:t>ES</w:t>
      </w:r>
      <w:r w:rsidRPr="00C33052">
        <w:rPr>
          <w:b/>
          <w:sz w:val="20"/>
          <w:lang w:val="es-MX"/>
        </w:rPr>
        <w:t xml:space="preserve"> ESPECÍFICA</w:t>
      </w:r>
      <w:r>
        <w:rPr>
          <w:b/>
          <w:sz w:val="20"/>
          <w:lang w:val="es-MX"/>
        </w:rPr>
        <w:t>S</w:t>
      </w:r>
      <w:r w:rsidRPr="00C33052">
        <w:rPr>
          <w:b/>
          <w:sz w:val="20"/>
          <w:lang w:val="es-MX"/>
        </w:rPr>
        <w:t xml:space="preserve"> E INVERSIONES FINANCIERAS</w:t>
      </w:r>
      <w:r w:rsidR="00C33052" w:rsidRPr="00C33052">
        <w:rPr>
          <w:b/>
          <w:sz w:val="20"/>
          <w:lang w:val="es-MX"/>
        </w:rPr>
        <w:t>.</w:t>
      </w:r>
    </w:p>
    <w:p w:rsidR="00C33052" w:rsidRDefault="00C33052" w:rsidP="00430861">
      <w:pPr>
        <w:pStyle w:val="Sinespaciado"/>
        <w:rPr>
          <w:rFonts w:ascii="Century Gothic" w:hAnsi="Century Gothic"/>
          <w:sz w:val="20"/>
          <w:szCs w:val="20"/>
          <w:lang w:val="es-MX"/>
        </w:rPr>
      </w:pPr>
    </w:p>
    <w:p w:rsidR="00EB08F4" w:rsidRDefault="006C1426" w:rsidP="00EB08F4">
      <w:pPr>
        <w:pStyle w:val="Sinespaciado"/>
        <w:jc w:val="both"/>
        <w:rPr>
          <w:rFonts w:ascii="Arial" w:hAnsi="Arial" w:cs="Arial"/>
          <w:sz w:val="20"/>
          <w:szCs w:val="20"/>
          <w:lang w:val="es-MX"/>
        </w:rPr>
      </w:pPr>
      <w:r>
        <w:rPr>
          <w:rFonts w:ascii="Arial" w:hAnsi="Arial" w:cs="Arial"/>
          <w:sz w:val="20"/>
          <w:szCs w:val="20"/>
          <w:lang w:val="es-MX"/>
        </w:rPr>
        <w:t>Al 3</w:t>
      </w:r>
      <w:r w:rsidR="00083AD6">
        <w:rPr>
          <w:rFonts w:ascii="Arial" w:hAnsi="Arial" w:cs="Arial"/>
          <w:sz w:val="20"/>
          <w:szCs w:val="20"/>
          <w:lang w:val="es-MX"/>
        </w:rPr>
        <w:t>0</w:t>
      </w:r>
      <w:r w:rsidR="00CE62C9">
        <w:rPr>
          <w:rFonts w:ascii="Arial" w:hAnsi="Arial" w:cs="Arial"/>
          <w:sz w:val="20"/>
          <w:szCs w:val="20"/>
          <w:lang w:val="es-MX"/>
        </w:rPr>
        <w:t xml:space="preserve"> de </w:t>
      </w:r>
      <w:r w:rsidR="00083AD6">
        <w:rPr>
          <w:rFonts w:ascii="Arial" w:hAnsi="Arial" w:cs="Arial"/>
          <w:sz w:val="20"/>
          <w:szCs w:val="20"/>
          <w:lang w:val="es-MX"/>
        </w:rPr>
        <w:t>junio</w:t>
      </w:r>
      <w:r w:rsidR="001B2EBB">
        <w:rPr>
          <w:rFonts w:ascii="Arial" w:hAnsi="Arial" w:cs="Arial"/>
          <w:sz w:val="20"/>
          <w:szCs w:val="20"/>
          <w:lang w:val="es-MX"/>
        </w:rPr>
        <w:t xml:space="preserve"> </w:t>
      </w:r>
      <w:r w:rsidR="00FE4FBF">
        <w:rPr>
          <w:rFonts w:ascii="Arial" w:hAnsi="Arial" w:cs="Arial"/>
          <w:sz w:val="20"/>
          <w:szCs w:val="20"/>
          <w:lang w:val="es-MX"/>
        </w:rPr>
        <w:t>de 202</w:t>
      </w:r>
      <w:r w:rsidR="007372DD">
        <w:rPr>
          <w:rFonts w:ascii="Arial" w:hAnsi="Arial" w:cs="Arial"/>
          <w:sz w:val="20"/>
          <w:szCs w:val="20"/>
          <w:lang w:val="es-MX"/>
        </w:rPr>
        <w:t>3</w:t>
      </w:r>
      <w:r w:rsidR="00430861" w:rsidRPr="00993E8C">
        <w:rPr>
          <w:rFonts w:ascii="Arial" w:hAnsi="Arial" w:cs="Arial"/>
          <w:sz w:val="20"/>
          <w:szCs w:val="20"/>
          <w:lang w:val="es-MX"/>
        </w:rPr>
        <w:t>, el Estado de Situación Financiera refleja en es</w:t>
      </w:r>
      <w:r w:rsidR="006F79D7">
        <w:rPr>
          <w:rFonts w:ascii="Arial" w:hAnsi="Arial" w:cs="Arial"/>
          <w:sz w:val="20"/>
          <w:szCs w:val="20"/>
          <w:lang w:val="es-MX"/>
        </w:rPr>
        <w:t>te rubro los siguientes saldos:</w:t>
      </w:r>
    </w:p>
    <w:p w:rsidR="0015183E" w:rsidRPr="00993E8C" w:rsidRDefault="0015183E" w:rsidP="00EB08F4">
      <w:pPr>
        <w:pStyle w:val="Sinespaciado"/>
        <w:jc w:val="both"/>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2282"/>
      </w:tblGrid>
      <w:tr w:rsidR="00430861" w:rsidRPr="00993E8C" w:rsidTr="004941F5">
        <w:trPr>
          <w:jc w:val="center"/>
        </w:trPr>
        <w:tc>
          <w:tcPr>
            <w:tcW w:w="3086" w:type="dxa"/>
          </w:tcPr>
          <w:p w:rsidR="00430861" w:rsidRPr="00993E8C" w:rsidRDefault="00430861" w:rsidP="00EB08F4">
            <w:pPr>
              <w:pStyle w:val="Sinespaciado"/>
              <w:jc w:val="both"/>
              <w:rPr>
                <w:rFonts w:ascii="Arial" w:hAnsi="Arial" w:cs="Arial"/>
                <w:b/>
                <w:sz w:val="20"/>
                <w:szCs w:val="20"/>
                <w:lang w:val="es-MX"/>
              </w:rPr>
            </w:pPr>
            <w:r w:rsidRPr="00993E8C">
              <w:rPr>
                <w:rFonts w:ascii="Arial" w:hAnsi="Arial" w:cs="Arial"/>
                <w:b/>
                <w:sz w:val="20"/>
                <w:szCs w:val="20"/>
                <w:lang w:val="es-MX"/>
              </w:rPr>
              <w:t>DESCRIPCION</w:t>
            </w:r>
          </w:p>
        </w:tc>
        <w:tc>
          <w:tcPr>
            <w:tcW w:w="2282" w:type="dxa"/>
          </w:tcPr>
          <w:p w:rsidR="00430861" w:rsidRPr="00993E8C" w:rsidRDefault="00430861" w:rsidP="00EB08F4">
            <w:pPr>
              <w:pStyle w:val="Sinespaciado"/>
              <w:jc w:val="both"/>
              <w:rPr>
                <w:rFonts w:ascii="Arial" w:hAnsi="Arial" w:cs="Arial"/>
                <w:b/>
                <w:sz w:val="20"/>
                <w:szCs w:val="20"/>
                <w:lang w:val="es-MX"/>
              </w:rPr>
            </w:pPr>
            <w:r w:rsidRPr="00993E8C">
              <w:rPr>
                <w:rFonts w:ascii="Arial" w:hAnsi="Arial" w:cs="Arial"/>
                <w:b/>
                <w:sz w:val="20"/>
                <w:szCs w:val="20"/>
                <w:lang w:val="es-MX"/>
              </w:rPr>
              <w:t>IMPORTE</w:t>
            </w:r>
          </w:p>
        </w:tc>
      </w:tr>
      <w:tr w:rsidR="00430861" w:rsidRPr="00993E8C" w:rsidTr="004941F5">
        <w:trPr>
          <w:jc w:val="center"/>
        </w:trPr>
        <w:tc>
          <w:tcPr>
            <w:tcW w:w="3086" w:type="dxa"/>
          </w:tcPr>
          <w:p w:rsidR="00430861" w:rsidRPr="00993E8C" w:rsidRDefault="00430861" w:rsidP="00EB08F4">
            <w:pPr>
              <w:pStyle w:val="Sinespaciado"/>
              <w:jc w:val="both"/>
              <w:rPr>
                <w:rFonts w:ascii="Arial" w:hAnsi="Arial" w:cs="Arial"/>
                <w:sz w:val="20"/>
                <w:szCs w:val="20"/>
                <w:lang w:val="es-MX"/>
              </w:rPr>
            </w:pPr>
            <w:r w:rsidRPr="00993E8C">
              <w:rPr>
                <w:rFonts w:ascii="Arial" w:hAnsi="Arial" w:cs="Arial"/>
                <w:sz w:val="20"/>
                <w:szCs w:val="20"/>
                <w:lang w:val="es-MX"/>
              </w:rPr>
              <w:t>Efectivo</w:t>
            </w:r>
          </w:p>
        </w:tc>
        <w:tc>
          <w:tcPr>
            <w:tcW w:w="2282" w:type="dxa"/>
          </w:tcPr>
          <w:p w:rsidR="00430861" w:rsidRPr="00993E8C" w:rsidRDefault="00EE077D" w:rsidP="0063713F">
            <w:pPr>
              <w:pStyle w:val="Sinespaciado"/>
              <w:jc w:val="right"/>
              <w:rPr>
                <w:rFonts w:ascii="Arial" w:hAnsi="Arial" w:cs="Arial"/>
                <w:sz w:val="20"/>
                <w:szCs w:val="20"/>
                <w:lang w:val="es-MX"/>
              </w:rPr>
            </w:pPr>
            <w:r>
              <w:rPr>
                <w:rFonts w:ascii="Arial" w:hAnsi="Arial" w:cs="Arial"/>
                <w:sz w:val="20"/>
                <w:szCs w:val="20"/>
                <w:lang w:val="es-MX"/>
              </w:rPr>
              <w:t xml:space="preserve">$ </w:t>
            </w:r>
            <w:r w:rsidR="004D1D18">
              <w:rPr>
                <w:rFonts w:ascii="Arial" w:hAnsi="Arial" w:cs="Arial"/>
                <w:sz w:val="20"/>
                <w:szCs w:val="20"/>
                <w:lang w:val="es-MX"/>
              </w:rPr>
              <w:t xml:space="preserve">    </w:t>
            </w:r>
            <w:r w:rsidR="0051242B">
              <w:rPr>
                <w:rFonts w:ascii="Arial" w:hAnsi="Arial" w:cs="Arial"/>
                <w:sz w:val="20"/>
                <w:szCs w:val="20"/>
                <w:lang w:val="es-MX"/>
              </w:rPr>
              <w:t>23,984.75</w:t>
            </w:r>
          </w:p>
        </w:tc>
      </w:tr>
      <w:tr w:rsidR="00430861" w:rsidRPr="00993E8C" w:rsidTr="004941F5">
        <w:trPr>
          <w:jc w:val="center"/>
        </w:trPr>
        <w:tc>
          <w:tcPr>
            <w:tcW w:w="3086" w:type="dxa"/>
          </w:tcPr>
          <w:p w:rsidR="00430861" w:rsidRPr="00993E8C" w:rsidRDefault="00430861" w:rsidP="00EB08F4">
            <w:pPr>
              <w:pStyle w:val="Sinespaciado"/>
              <w:jc w:val="both"/>
              <w:rPr>
                <w:rFonts w:ascii="Arial" w:hAnsi="Arial" w:cs="Arial"/>
                <w:sz w:val="20"/>
                <w:szCs w:val="20"/>
                <w:lang w:val="es-MX"/>
              </w:rPr>
            </w:pPr>
            <w:r w:rsidRPr="00993E8C">
              <w:rPr>
                <w:rFonts w:ascii="Arial" w:hAnsi="Arial" w:cs="Arial"/>
                <w:sz w:val="20"/>
                <w:szCs w:val="20"/>
                <w:lang w:val="es-MX"/>
              </w:rPr>
              <w:t>Bancos/Tesorería</w:t>
            </w:r>
          </w:p>
        </w:tc>
        <w:tc>
          <w:tcPr>
            <w:tcW w:w="2282" w:type="dxa"/>
          </w:tcPr>
          <w:p w:rsidR="00430861" w:rsidRPr="00993E8C" w:rsidRDefault="006C1426" w:rsidP="00083AD6">
            <w:pPr>
              <w:pStyle w:val="Sinespaciado"/>
              <w:jc w:val="right"/>
              <w:rPr>
                <w:rFonts w:ascii="Arial" w:hAnsi="Arial" w:cs="Arial"/>
                <w:sz w:val="20"/>
                <w:szCs w:val="20"/>
                <w:lang w:val="es-MX"/>
              </w:rPr>
            </w:pPr>
            <w:r>
              <w:rPr>
                <w:rFonts w:ascii="Arial" w:hAnsi="Arial" w:cs="Arial"/>
                <w:sz w:val="20"/>
                <w:szCs w:val="20"/>
                <w:lang w:val="es-MX"/>
              </w:rPr>
              <w:t>$</w:t>
            </w:r>
            <w:r w:rsidR="00083AD6">
              <w:rPr>
                <w:rFonts w:ascii="Arial" w:hAnsi="Arial" w:cs="Arial"/>
                <w:sz w:val="20"/>
                <w:szCs w:val="20"/>
                <w:lang w:val="es-MX"/>
              </w:rPr>
              <w:t>195,348.06</w:t>
            </w:r>
          </w:p>
        </w:tc>
      </w:tr>
    </w:tbl>
    <w:p w:rsidR="0059405A" w:rsidRPr="00993E8C" w:rsidRDefault="0059405A" w:rsidP="00EB08F4">
      <w:pPr>
        <w:pStyle w:val="Sinespaciado"/>
        <w:jc w:val="both"/>
        <w:rPr>
          <w:rFonts w:ascii="Arial" w:hAnsi="Arial" w:cs="Arial"/>
          <w:sz w:val="20"/>
          <w:szCs w:val="20"/>
          <w:lang w:val="es-MX"/>
        </w:rPr>
      </w:pPr>
    </w:p>
    <w:p w:rsidR="0015183E" w:rsidRPr="00993E8C" w:rsidRDefault="003C69DB" w:rsidP="00EB08F4">
      <w:pPr>
        <w:pStyle w:val="Sinespaciado"/>
        <w:jc w:val="both"/>
        <w:rPr>
          <w:rFonts w:ascii="Arial" w:hAnsi="Arial" w:cs="Arial"/>
          <w:sz w:val="20"/>
          <w:szCs w:val="20"/>
          <w:lang w:val="es-MX"/>
        </w:rPr>
      </w:pPr>
      <w:r w:rsidRPr="00993E8C">
        <w:rPr>
          <w:rFonts w:ascii="Arial" w:hAnsi="Arial" w:cs="Arial"/>
          <w:sz w:val="20"/>
          <w:szCs w:val="20"/>
          <w:lang w:val="es-MX"/>
        </w:rPr>
        <w:t>El saldo en bancos/tesorería se encuentra integrado de la siguiente manera:</w:t>
      </w:r>
    </w:p>
    <w:p w:rsidR="003C69DB" w:rsidRPr="00993E8C" w:rsidRDefault="003C69DB" w:rsidP="003C69DB">
      <w:pPr>
        <w:pStyle w:val="Defaul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6"/>
        <w:gridCol w:w="4252"/>
        <w:gridCol w:w="1531"/>
      </w:tblGrid>
      <w:tr w:rsidR="003C69DB" w:rsidRPr="00993E8C" w:rsidTr="00DB3E9A">
        <w:tblPrEx>
          <w:tblCellMar>
            <w:top w:w="0" w:type="dxa"/>
            <w:bottom w:w="0" w:type="dxa"/>
          </w:tblCellMar>
        </w:tblPrEx>
        <w:trPr>
          <w:trHeight w:val="187"/>
          <w:jc w:val="center"/>
        </w:trPr>
        <w:tc>
          <w:tcPr>
            <w:tcW w:w="1426" w:type="dxa"/>
          </w:tcPr>
          <w:p w:rsidR="003C69DB" w:rsidRPr="00993E8C" w:rsidRDefault="003C69DB">
            <w:pPr>
              <w:pStyle w:val="Default"/>
              <w:rPr>
                <w:sz w:val="20"/>
                <w:szCs w:val="20"/>
              </w:rPr>
            </w:pPr>
            <w:r w:rsidRPr="00993E8C">
              <w:rPr>
                <w:b/>
                <w:bCs/>
                <w:sz w:val="20"/>
                <w:szCs w:val="20"/>
              </w:rPr>
              <w:t xml:space="preserve">CUENTA </w:t>
            </w:r>
          </w:p>
        </w:tc>
        <w:tc>
          <w:tcPr>
            <w:tcW w:w="4252" w:type="dxa"/>
          </w:tcPr>
          <w:p w:rsidR="003C69DB" w:rsidRPr="00993E8C" w:rsidRDefault="003C69DB">
            <w:pPr>
              <w:pStyle w:val="Default"/>
              <w:rPr>
                <w:sz w:val="20"/>
                <w:szCs w:val="20"/>
              </w:rPr>
            </w:pPr>
            <w:r w:rsidRPr="00993E8C">
              <w:rPr>
                <w:b/>
                <w:bCs/>
                <w:sz w:val="20"/>
                <w:szCs w:val="20"/>
              </w:rPr>
              <w:t xml:space="preserve">CONCEPTO </w:t>
            </w:r>
          </w:p>
        </w:tc>
        <w:tc>
          <w:tcPr>
            <w:tcW w:w="1531" w:type="dxa"/>
          </w:tcPr>
          <w:p w:rsidR="003C69DB" w:rsidRPr="00993E8C" w:rsidRDefault="003C69DB">
            <w:pPr>
              <w:pStyle w:val="Default"/>
              <w:rPr>
                <w:sz w:val="20"/>
                <w:szCs w:val="20"/>
              </w:rPr>
            </w:pPr>
            <w:r w:rsidRPr="00993E8C">
              <w:rPr>
                <w:b/>
                <w:bCs/>
                <w:sz w:val="20"/>
                <w:szCs w:val="20"/>
              </w:rPr>
              <w:t xml:space="preserve">IMPORTE </w:t>
            </w:r>
          </w:p>
        </w:tc>
      </w:tr>
      <w:tr w:rsidR="003C69DB" w:rsidRPr="00993E8C" w:rsidTr="00DB3E9A">
        <w:tblPrEx>
          <w:tblCellMar>
            <w:top w:w="0" w:type="dxa"/>
            <w:bottom w:w="0" w:type="dxa"/>
          </w:tblCellMar>
        </w:tblPrEx>
        <w:trPr>
          <w:trHeight w:val="187"/>
          <w:jc w:val="center"/>
        </w:trPr>
        <w:tc>
          <w:tcPr>
            <w:tcW w:w="1426" w:type="dxa"/>
          </w:tcPr>
          <w:p w:rsidR="003C69DB" w:rsidRPr="00993E8C" w:rsidRDefault="003C69DB" w:rsidP="00014574">
            <w:pPr>
              <w:pStyle w:val="Default"/>
              <w:rPr>
                <w:sz w:val="20"/>
                <w:szCs w:val="20"/>
              </w:rPr>
            </w:pPr>
            <w:r w:rsidRPr="00993E8C">
              <w:rPr>
                <w:b/>
                <w:bCs/>
                <w:sz w:val="20"/>
                <w:szCs w:val="20"/>
              </w:rPr>
              <w:t xml:space="preserve">1112 </w:t>
            </w:r>
          </w:p>
        </w:tc>
        <w:tc>
          <w:tcPr>
            <w:tcW w:w="5783" w:type="dxa"/>
            <w:gridSpan w:val="2"/>
          </w:tcPr>
          <w:p w:rsidR="003C69DB" w:rsidRPr="00993E8C" w:rsidRDefault="003C69DB">
            <w:pPr>
              <w:pStyle w:val="Default"/>
              <w:rPr>
                <w:sz w:val="20"/>
                <w:szCs w:val="20"/>
              </w:rPr>
            </w:pPr>
            <w:r w:rsidRPr="00993E8C">
              <w:rPr>
                <w:b/>
                <w:bCs/>
                <w:sz w:val="20"/>
                <w:szCs w:val="20"/>
              </w:rPr>
              <w:t xml:space="preserve">Bancos/tesorería </w:t>
            </w:r>
          </w:p>
        </w:tc>
      </w:tr>
      <w:tr w:rsidR="003C69DB" w:rsidRPr="00993E8C" w:rsidTr="00DB3E9A">
        <w:tblPrEx>
          <w:tblCellMar>
            <w:top w:w="0" w:type="dxa"/>
            <w:bottom w:w="0" w:type="dxa"/>
          </w:tblCellMar>
        </w:tblPrEx>
        <w:trPr>
          <w:trHeight w:val="187"/>
          <w:jc w:val="center"/>
        </w:trPr>
        <w:tc>
          <w:tcPr>
            <w:tcW w:w="1426" w:type="dxa"/>
          </w:tcPr>
          <w:p w:rsidR="003C69DB" w:rsidRPr="00993E8C" w:rsidRDefault="003C69DB" w:rsidP="0059405A">
            <w:pPr>
              <w:pStyle w:val="Default"/>
              <w:rPr>
                <w:sz w:val="20"/>
                <w:szCs w:val="20"/>
              </w:rPr>
            </w:pPr>
            <w:r w:rsidRPr="00993E8C">
              <w:rPr>
                <w:sz w:val="20"/>
                <w:szCs w:val="20"/>
              </w:rPr>
              <w:t>1112-</w:t>
            </w:r>
            <w:r w:rsidR="0094329E">
              <w:rPr>
                <w:sz w:val="20"/>
                <w:szCs w:val="20"/>
              </w:rPr>
              <w:t>1-02-01</w:t>
            </w:r>
          </w:p>
        </w:tc>
        <w:tc>
          <w:tcPr>
            <w:tcW w:w="4252" w:type="dxa"/>
          </w:tcPr>
          <w:p w:rsidR="003C69DB" w:rsidRPr="00993E8C" w:rsidRDefault="0094329E">
            <w:pPr>
              <w:pStyle w:val="Default"/>
              <w:rPr>
                <w:sz w:val="20"/>
                <w:szCs w:val="20"/>
              </w:rPr>
            </w:pPr>
            <w:r>
              <w:rPr>
                <w:sz w:val="20"/>
                <w:szCs w:val="20"/>
              </w:rPr>
              <w:t>1035200009</w:t>
            </w:r>
          </w:p>
        </w:tc>
        <w:tc>
          <w:tcPr>
            <w:tcW w:w="1531" w:type="dxa"/>
          </w:tcPr>
          <w:p w:rsidR="003C69DB" w:rsidRPr="00993E8C" w:rsidRDefault="0059405A" w:rsidP="00484361">
            <w:pPr>
              <w:pStyle w:val="Default"/>
              <w:jc w:val="right"/>
              <w:rPr>
                <w:sz w:val="20"/>
                <w:szCs w:val="20"/>
              </w:rPr>
            </w:pPr>
            <w:r>
              <w:rPr>
                <w:sz w:val="20"/>
                <w:szCs w:val="20"/>
              </w:rPr>
              <w:t>$</w:t>
            </w:r>
            <w:r w:rsidR="0051242B">
              <w:rPr>
                <w:sz w:val="20"/>
                <w:szCs w:val="20"/>
              </w:rPr>
              <w:t>0.19</w:t>
            </w:r>
          </w:p>
        </w:tc>
      </w:tr>
      <w:tr w:rsidR="0051242B" w:rsidRPr="00993E8C" w:rsidTr="00DB3E9A">
        <w:tblPrEx>
          <w:tblCellMar>
            <w:top w:w="0" w:type="dxa"/>
            <w:bottom w:w="0" w:type="dxa"/>
          </w:tblCellMar>
        </w:tblPrEx>
        <w:trPr>
          <w:trHeight w:val="187"/>
          <w:jc w:val="center"/>
        </w:trPr>
        <w:tc>
          <w:tcPr>
            <w:tcW w:w="1426" w:type="dxa"/>
          </w:tcPr>
          <w:p w:rsidR="0051242B" w:rsidRPr="00993E8C" w:rsidRDefault="0051242B" w:rsidP="0059405A">
            <w:pPr>
              <w:pStyle w:val="Default"/>
              <w:rPr>
                <w:sz w:val="20"/>
                <w:szCs w:val="20"/>
              </w:rPr>
            </w:pPr>
            <w:r>
              <w:rPr>
                <w:sz w:val="20"/>
                <w:szCs w:val="20"/>
              </w:rPr>
              <w:t>1112-1-02-02</w:t>
            </w:r>
          </w:p>
        </w:tc>
        <w:tc>
          <w:tcPr>
            <w:tcW w:w="4252" w:type="dxa"/>
          </w:tcPr>
          <w:p w:rsidR="0051242B" w:rsidRDefault="0051242B">
            <w:pPr>
              <w:pStyle w:val="Default"/>
              <w:rPr>
                <w:sz w:val="20"/>
                <w:szCs w:val="20"/>
              </w:rPr>
            </w:pPr>
            <w:r>
              <w:rPr>
                <w:sz w:val="20"/>
                <w:szCs w:val="20"/>
              </w:rPr>
              <w:t>Cta. 1036674296</w:t>
            </w:r>
          </w:p>
        </w:tc>
        <w:tc>
          <w:tcPr>
            <w:tcW w:w="1531" w:type="dxa"/>
          </w:tcPr>
          <w:p w:rsidR="00C53202" w:rsidRDefault="00083AD6" w:rsidP="00C53202">
            <w:pPr>
              <w:pStyle w:val="Default"/>
              <w:jc w:val="right"/>
              <w:rPr>
                <w:sz w:val="20"/>
                <w:szCs w:val="20"/>
              </w:rPr>
            </w:pPr>
            <w:r>
              <w:rPr>
                <w:sz w:val="20"/>
                <w:szCs w:val="20"/>
              </w:rPr>
              <w:t>$195,348.06</w:t>
            </w:r>
          </w:p>
        </w:tc>
      </w:tr>
    </w:tbl>
    <w:p w:rsidR="00C33052" w:rsidRDefault="00C33052" w:rsidP="00C33052">
      <w:pPr>
        <w:pStyle w:val="Texto"/>
        <w:spacing w:after="80" w:line="203" w:lineRule="exact"/>
        <w:ind w:firstLine="0"/>
        <w:rPr>
          <w:szCs w:val="18"/>
          <w:lang w:val="es-MX"/>
        </w:rPr>
      </w:pPr>
    </w:p>
    <w:p w:rsidR="00F108D9" w:rsidRDefault="00B27411" w:rsidP="00C33052">
      <w:pPr>
        <w:pStyle w:val="Texto"/>
        <w:spacing w:after="80" w:line="203" w:lineRule="exact"/>
        <w:ind w:firstLine="0"/>
        <w:rPr>
          <w:b/>
          <w:szCs w:val="18"/>
          <w:lang w:val="es-MX"/>
        </w:rPr>
      </w:pPr>
      <w:r w:rsidRPr="00352263">
        <w:rPr>
          <w:b/>
          <w:szCs w:val="18"/>
          <w:lang w:val="es-MX"/>
        </w:rPr>
        <w:t>DERECHOS A RECIBIR EFECTIVO Y EQUIVALENTES Y BIENES O SERVICIOS A RECIBIR</w:t>
      </w:r>
    </w:p>
    <w:p w:rsidR="00C33052" w:rsidRDefault="00C33052" w:rsidP="00C33052">
      <w:pPr>
        <w:pStyle w:val="Texto"/>
        <w:spacing w:after="80" w:line="203" w:lineRule="exact"/>
        <w:ind w:firstLine="0"/>
        <w:rPr>
          <w:b/>
          <w:szCs w:val="18"/>
          <w:lang w:val="es-MX"/>
        </w:rPr>
      </w:pPr>
    </w:p>
    <w:p w:rsidR="00C33052" w:rsidRDefault="00C33052" w:rsidP="00C33052">
      <w:pPr>
        <w:pStyle w:val="Texto"/>
        <w:spacing w:after="80" w:line="203" w:lineRule="exact"/>
        <w:ind w:firstLine="0"/>
        <w:rPr>
          <w:b/>
          <w:szCs w:val="18"/>
          <w:lang w:val="es-MX"/>
        </w:rPr>
      </w:pPr>
      <w:r>
        <w:rPr>
          <w:b/>
          <w:szCs w:val="18"/>
          <w:lang w:val="es-MX"/>
        </w:rPr>
        <w:t>2</w:t>
      </w:r>
      <w:r w:rsidR="00D70695">
        <w:rPr>
          <w:b/>
          <w:szCs w:val="18"/>
          <w:lang w:val="es-MX"/>
        </w:rPr>
        <w:t>.</w:t>
      </w:r>
      <w:r>
        <w:rPr>
          <w:b/>
          <w:szCs w:val="18"/>
          <w:lang w:val="es-MX"/>
        </w:rPr>
        <w:t xml:space="preserve"> CONTRIBUCIONES POR RECUPERAR</w:t>
      </w:r>
    </w:p>
    <w:p w:rsidR="009E52D0" w:rsidRDefault="009E52D0" w:rsidP="009E52D0">
      <w:pPr>
        <w:spacing w:after="80" w:line="203" w:lineRule="exact"/>
        <w:jc w:val="both"/>
        <w:rPr>
          <w:rFonts w:ascii="Arial" w:hAnsi="Arial" w:cs="Arial"/>
          <w:sz w:val="20"/>
          <w:szCs w:val="20"/>
          <w:lang w:val="es-MX"/>
        </w:rPr>
      </w:pPr>
    </w:p>
    <w:p w:rsidR="0017311B" w:rsidRDefault="0017311B" w:rsidP="009E52D0">
      <w:pPr>
        <w:spacing w:after="80" w:line="203" w:lineRule="exact"/>
        <w:jc w:val="both"/>
        <w:rPr>
          <w:rFonts w:ascii="Arial" w:hAnsi="Arial" w:cs="Arial"/>
          <w:sz w:val="20"/>
          <w:szCs w:val="20"/>
          <w:lang w:val="es-MX"/>
        </w:rPr>
      </w:pPr>
    </w:p>
    <w:p w:rsidR="009E52D0" w:rsidRDefault="009E52D0" w:rsidP="009E52D0">
      <w:pPr>
        <w:spacing w:after="80" w:line="203" w:lineRule="exact"/>
        <w:jc w:val="both"/>
        <w:rPr>
          <w:rFonts w:ascii="Arial" w:hAnsi="Arial" w:cs="Arial"/>
          <w:sz w:val="20"/>
          <w:szCs w:val="20"/>
          <w:lang w:val="es-MX"/>
        </w:rPr>
      </w:pPr>
      <w:r w:rsidRPr="009E52D0">
        <w:rPr>
          <w:rFonts w:ascii="Arial" w:hAnsi="Arial" w:cs="Arial"/>
          <w:sz w:val="20"/>
          <w:szCs w:val="20"/>
          <w:lang w:val="es-MX"/>
        </w:rPr>
        <w:t xml:space="preserve">Al </w:t>
      </w:r>
      <w:r w:rsidR="00083AD6">
        <w:rPr>
          <w:rFonts w:ascii="Arial" w:hAnsi="Arial" w:cs="Arial"/>
          <w:sz w:val="20"/>
          <w:szCs w:val="20"/>
          <w:lang w:val="es-MX"/>
        </w:rPr>
        <w:t>30</w:t>
      </w:r>
      <w:r w:rsidRPr="009E52D0">
        <w:rPr>
          <w:rFonts w:ascii="Arial" w:hAnsi="Arial" w:cs="Arial"/>
          <w:sz w:val="20"/>
          <w:szCs w:val="20"/>
          <w:lang w:val="es-MX"/>
        </w:rPr>
        <w:t xml:space="preserve"> de </w:t>
      </w:r>
      <w:r w:rsidR="00083AD6">
        <w:rPr>
          <w:rFonts w:ascii="Arial" w:hAnsi="Arial" w:cs="Arial"/>
          <w:sz w:val="20"/>
          <w:szCs w:val="20"/>
          <w:lang w:val="es-MX"/>
        </w:rPr>
        <w:t>junio</w:t>
      </w:r>
      <w:r w:rsidR="007372DD">
        <w:rPr>
          <w:rFonts w:ascii="Arial" w:hAnsi="Arial" w:cs="Arial"/>
          <w:sz w:val="20"/>
          <w:szCs w:val="20"/>
          <w:lang w:val="es-MX"/>
        </w:rPr>
        <w:t xml:space="preserve"> de 2023</w:t>
      </w:r>
      <w:r w:rsidRPr="009E52D0">
        <w:rPr>
          <w:rFonts w:ascii="Arial" w:hAnsi="Arial" w:cs="Arial"/>
          <w:sz w:val="20"/>
          <w:szCs w:val="20"/>
          <w:lang w:val="es-MX"/>
        </w:rPr>
        <w:t>, se informa los montos pendientes de cobro por contribuciones por recuperar de hasta cinco ejercicios anteriores, así mismo montos sujetos a algún tipo de juicio con antigüedad mayor a los 5 años y la factibilidad de cobro, los cuales se detallan de la siguiente manera:</w:t>
      </w:r>
    </w:p>
    <w:p w:rsidR="001C60AF" w:rsidRDefault="001C60AF" w:rsidP="009E52D0">
      <w:pPr>
        <w:spacing w:after="80" w:line="203" w:lineRule="exact"/>
        <w:jc w:val="both"/>
        <w:rPr>
          <w:rFonts w:ascii="Arial" w:hAnsi="Arial" w:cs="Arial"/>
          <w:sz w:val="20"/>
          <w:szCs w:val="20"/>
          <w:lang w:val="es-MX"/>
        </w:rPr>
      </w:pPr>
    </w:p>
    <w:tbl>
      <w:tblPr>
        <w:tblpPr w:leftFromText="141" w:rightFromText="141" w:vertAnchor="page" w:horzAnchor="margin" w:tblpXSpec="center" w:tblpY="2101"/>
        <w:tblW w:w="10704" w:type="dxa"/>
        <w:tblLayout w:type="fixed"/>
        <w:tblCellMar>
          <w:left w:w="72" w:type="dxa"/>
          <w:right w:w="72" w:type="dxa"/>
        </w:tblCellMar>
        <w:tblLook w:val="0000" w:firstRow="0" w:lastRow="0" w:firstColumn="0" w:lastColumn="0" w:noHBand="0" w:noVBand="0"/>
      </w:tblPr>
      <w:tblGrid>
        <w:gridCol w:w="1303"/>
        <w:gridCol w:w="1418"/>
        <w:gridCol w:w="1417"/>
        <w:gridCol w:w="1418"/>
        <w:gridCol w:w="1417"/>
        <w:gridCol w:w="1418"/>
        <w:gridCol w:w="708"/>
        <w:gridCol w:w="709"/>
        <w:gridCol w:w="896"/>
      </w:tblGrid>
      <w:tr w:rsidR="001C60AF" w:rsidRPr="009E52D0" w:rsidTr="001C60AF">
        <w:trPr>
          <w:trHeight w:val="133"/>
          <w:tblHeader/>
        </w:trPr>
        <w:tc>
          <w:tcPr>
            <w:tcW w:w="1303" w:type="dxa"/>
            <w:vMerge w:val="restart"/>
            <w:tcBorders>
              <w:top w:val="single" w:sz="6" w:space="0" w:color="auto"/>
              <w:left w:val="single" w:sz="6" w:space="0" w:color="auto"/>
              <w:right w:val="single" w:sz="6" w:space="0" w:color="auto"/>
            </w:tcBorders>
            <w:noWrap/>
            <w:vAlign w:val="center"/>
          </w:tcPr>
          <w:p w:rsidR="001C60AF" w:rsidRPr="009E52D0" w:rsidRDefault="001C60AF" w:rsidP="001C60AF">
            <w:pPr>
              <w:spacing w:before="60" w:after="60" w:line="240" w:lineRule="exact"/>
              <w:jc w:val="center"/>
              <w:rPr>
                <w:rFonts w:ascii="Arial" w:hAnsi="Arial" w:cs="Arial"/>
                <w:b/>
                <w:sz w:val="18"/>
                <w:szCs w:val="16"/>
                <w:lang w:eastAsia="es-MX"/>
              </w:rPr>
            </w:pPr>
            <w:r w:rsidRPr="009E52D0">
              <w:rPr>
                <w:rFonts w:ascii="Arial" w:hAnsi="Arial" w:cs="Arial"/>
                <w:b/>
                <w:sz w:val="18"/>
                <w:szCs w:val="16"/>
                <w:lang w:eastAsia="es-MX"/>
              </w:rPr>
              <w:t>Tipo de Contribución</w:t>
            </w:r>
          </w:p>
        </w:tc>
        <w:tc>
          <w:tcPr>
            <w:tcW w:w="7088" w:type="dxa"/>
            <w:gridSpan w:val="5"/>
            <w:tcBorders>
              <w:top w:val="single" w:sz="6" w:space="0" w:color="auto"/>
              <w:left w:val="single" w:sz="6" w:space="0" w:color="auto"/>
              <w:bottom w:val="single" w:sz="6" w:space="0" w:color="auto"/>
              <w:right w:val="single" w:sz="6" w:space="0" w:color="auto"/>
            </w:tcBorders>
          </w:tcPr>
          <w:p w:rsidR="001C60AF" w:rsidRPr="009E52D0" w:rsidRDefault="001C60AF" w:rsidP="001C60AF">
            <w:pPr>
              <w:spacing w:before="60" w:after="60" w:line="240" w:lineRule="exact"/>
              <w:jc w:val="center"/>
              <w:rPr>
                <w:rFonts w:ascii="Arial Unicode MS" w:eastAsia="Arial Unicode MS" w:hAnsi="Arial Unicode MS" w:cs="Arial Unicode MS"/>
                <w:b/>
                <w:sz w:val="18"/>
                <w:szCs w:val="16"/>
                <w:lang w:eastAsia="es-MX"/>
              </w:rPr>
            </w:pPr>
            <w:r w:rsidRPr="009E52D0">
              <w:rPr>
                <w:rFonts w:ascii="Arial Unicode MS" w:eastAsia="Arial Unicode MS" w:hAnsi="Arial Unicode MS" w:cs="Arial Unicode MS"/>
                <w:b/>
                <w:sz w:val="18"/>
                <w:szCs w:val="16"/>
                <w:lang w:eastAsia="es-MX"/>
              </w:rPr>
              <w:t xml:space="preserve">MONTO PENDIENTE DE COBRO </w:t>
            </w:r>
          </w:p>
        </w:tc>
        <w:tc>
          <w:tcPr>
            <w:tcW w:w="708" w:type="dxa"/>
            <w:vMerge w:val="restart"/>
            <w:tcBorders>
              <w:top w:val="single" w:sz="6" w:space="0" w:color="auto"/>
              <w:left w:val="single" w:sz="6" w:space="0" w:color="auto"/>
              <w:right w:val="single" w:sz="6" w:space="0" w:color="auto"/>
            </w:tcBorders>
            <w:vAlign w:val="center"/>
          </w:tcPr>
          <w:p w:rsidR="001C60AF" w:rsidRPr="009E52D0" w:rsidRDefault="001C60AF" w:rsidP="001C60AF">
            <w:pPr>
              <w:spacing w:before="60" w:after="60" w:line="240" w:lineRule="exact"/>
              <w:jc w:val="center"/>
              <w:rPr>
                <w:rFonts w:ascii="Arial" w:hAnsi="Arial" w:cs="Arial"/>
                <w:b/>
                <w:sz w:val="18"/>
                <w:szCs w:val="16"/>
                <w:lang w:eastAsia="es-MX"/>
              </w:rPr>
            </w:pPr>
            <w:r w:rsidRPr="009E52D0">
              <w:rPr>
                <w:rFonts w:ascii="Arial" w:hAnsi="Arial" w:cs="Arial"/>
                <w:b/>
                <w:sz w:val="18"/>
                <w:szCs w:val="16"/>
                <w:lang w:eastAsia="es-MX"/>
              </w:rPr>
              <w:t>Monto sujeto a Juicio</w:t>
            </w:r>
          </w:p>
        </w:tc>
        <w:tc>
          <w:tcPr>
            <w:tcW w:w="709" w:type="dxa"/>
            <w:vMerge w:val="restart"/>
            <w:tcBorders>
              <w:top w:val="single" w:sz="6" w:space="0" w:color="auto"/>
              <w:left w:val="single" w:sz="6" w:space="0" w:color="auto"/>
              <w:right w:val="single" w:sz="6" w:space="0" w:color="auto"/>
            </w:tcBorders>
            <w:vAlign w:val="center"/>
          </w:tcPr>
          <w:p w:rsidR="001C60AF" w:rsidRPr="009E52D0" w:rsidRDefault="001C60AF" w:rsidP="001C60AF">
            <w:pPr>
              <w:spacing w:before="60" w:after="60" w:line="240" w:lineRule="exact"/>
              <w:jc w:val="center"/>
              <w:rPr>
                <w:rFonts w:ascii="Arial" w:hAnsi="Arial" w:cs="Arial"/>
                <w:b/>
                <w:sz w:val="18"/>
                <w:szCs w:val="16"/>
                <w:lang w:eastAsia="es-MX"/>
              </w:rPr>
            </w:pPr>
            <w:r w:rsidRPr="009E52D0">
              <w:rPr>
                <w:rFonts w:ascii="Arial" w:hAnsi="Arial" w:cs="Arial"/>
                <w:b/>
                <w:sz w:val="18"/>
                <w:szCs w:val="16"/>
                <w:lang w:eastAsia="es-MX"/>
              </w:rPr>
              <w:t>Tipo de Juicio</w:t>
            </w:r>
          </w:p>
        </w:tc>
        <w:tc>
          <w:tcPr>
            <w:tcW w:w="896" w:type="dxa"/>
            <w:vMerge w:val="restart"/>
            <w:tcBorders>
              <w:top w:val="single" w:sz="6" w:space="0" w:color="auto"/>
              <w:left w:val="single" w:sz="6" w:space="0" w:color="auto"/>
              <w:right w:val="single" w:sz="6" w:space="0" w:color="auto"/>
            </w:tcBorders>
            <w:vAlign w:val="center"/>
          </w:tcPr>
          <w:p w:rsidR="001C60AF" w:rsidRPr="009E52D0" w:rsidRDefault="001C60AF" w:rsidP="001C60AF">
            <w:pPr>
              <w:spacing w:before="60" w:after="60" w:line="240" w:lineRule="exact"/>
              <w:jc w:val="center"/>
              <w:rPr>
                <w:rFonts w:ascii="Arial" w:hAnsi="Arial" w:cs="Arial"/>
                <w:b/>
                <w:sz w:val="18"/>
                <w:szCs w:val="16"/>
                <w:lang w:eastAsia="es-MX"/>
              </w:rPr>
            </w:pPr>
            <w:r w:rsidRPr="009E52D0">
              <w:rPr>
                <w:rFonts w:ascii="Arial" w:hAnsi="Arial" w:cs="Arial"/>
                <w:b/>
                <w:sz w:val="18"/>
                <w:szCs w:val="16"/>
                <w:lang w:eastAsia="es-MX"/>
              </w:rPr>
              <w:t>Factibilidad de Cobro</w:t>
            </w:r>
          </w:p>
        </w:tc>
      </w:tr>
      <w:tr w:rsidR="001C60AF" w:rsidRPr="009E52D0" w:rsidTr="001C60AF">
        <w:trPr>
          <w:trHeight w:val="508"/>
        </w:trPr>
        <w:tc>
          <w:tcPr>
            <w:tcW w:w="1303" w:type="dxa"/>
            <w:vMerge/>
            <w:tcBorders>
              <w:left w:val="single" w:sz="6" w:space="0" w:color="auto"/>
              <w:bottom w:val="single" w:sz="6" w:space="0" w:color="auto"/>
              <w:right w:val="single" w:sz="6" w:space="0" w:color="auto"/>
            </w:tcBorders>
          </w:tcPr>
          <w:p w:rsidR="001C60AF" w:rsidRPr="009E52D0" w:rsidRDefault="001C60AF" w:rsidP="001C60AF">
            <w:pPr>
              <w:spacing w:before="60" w:after="60" w:line="240" w:lineRule="exact"/>
              <w:jc w:val="both"/>
              <w:rPr>
                <w:rFonts w:ascii="Arial" w:hAnsi="Arial" w:cs="Arial"/>
                <w:sz w:val="18"/>
                <w:szCs w:val="20"/>
                <w:lang w:eastAsia="es-MX"/>
              </w:rPr>
            </w:pPr>
          </w:p>
        </w:tc>
        <w:tc>
          <w:tcPr>
            <w:tcW w:w="1418" w:type="dxa"/>
            <w:tcBorders>
              <w:top w:val="single" w:sz="6" w:space="0" w:color="auto"/>
              <w:left w:val="single" w:sz="6" w:space="0" w:color="auto"/>
              <w:bottom w:val="single" w:sz="6" w:space="0" w:color="auto"/>
              <w:right w:val="single" w:sz="6" w:space="0" w:color="auto"/>
            </w:tcBorders>
            <w:vAlign w:val="center"/>
          </w:tcPr>
          <w:p w:rsidR="001C60AF" w:rsidRPr="009E52D0" w:rsidRDefault="001C60AF" w:rsidP="001C60AF">
            <w:pPr>
              <w:spacing w:before="60" w:after="60" w:line="240" w:lineRule="exact"/>
              <w:jc w:val="center"/>
              <w:rPr>
                <w:rFonts w:ascii="Arial" w:hAnsi="Arial" w:cs="Arial"/>
                <w:b/>
                <w:sz w:val="18"/>
                <w:szCs w:val="20"/>
                <w:lang w:eastAsia="es-MX"/>
              </w:rPr>
            </w:pPr>
            <w:r w:rsidRPr="009E52D0">
              <w:rPr>
                <w:rFonts w:ascii="Arial" w:hAnsi="Arial" w:cs="Arial"/>
                <w:b/>
                <w:sz w:val="18"/>
                <w:szCs w:val="20"/>
                <w:lang w:eastAsia="es-MX"/>
              </w:rPr>
              <w:t>2021</w:t>
            </w:r>
          </w:p>
        </w:tc>
        <w:tc>
          <w:tcPr>
            <w:tcW w:w="1417" w:type="dxa"/>
            <w:tcBorders>
              <w:top w:val="single" w:sz="6" w:space="0" w:color="auto"/>
              <w:left w:val="single" w:sz="6" w:space="0" w:color="auto"/>
              <w:bottom w:val="single" w:sz="6" w:space="0" w:color="auto"/>
              <w:right w:val="single" w:sz="6" w:space="0" w:color="auto"/>
            </w:tcBorders>
            <w:vAlign w:val="center"/>
          </w:tcPr>
          <w:p w:rsidR="001C60AF" w:rsidRPr="009E52D0" w:rsidRDefault="001C60AF" w:rsidP="001C60AF">
            <w:pPr>
              <w:spacing w:before="60" w:after="60" w:line="240" w:lineRule="exact"/>
              <w:jc w:val="center"/>
              <w:rPr>
                <w:rFonts w:ascii="Arial" w:hAnsi="Arial" w:cs="Arial"/>
                <w:b/>
                <w:sz w:val="18"/>
                <w:szCs w:val="20"/>
                <w:lang w:eastAsia="es-MX"/>
              </w:rPr>
            </w:pPr>
            <w:r w:rsidRPr="009E52D0">
              <w:rPr>
                <w:rFonts w:ascii="Arial" w:hAnsi="Arial" w:cs="Arial"/>
                <w:b/>
                <w:sz w:val="18"/>
                <w:szCs w:val="20"/>
                <w:lang w:eastAsia="es-MX"/>
              </w:rPr>
              <w:t>2020</w:t>
            </w:r>
          </w:p>
        </w:tc>
        <w:tc>
          <w:tcPr>
            <w:tcW w:w="1418" w:type="dxa"/>
            <w:tcBorders>
              <w:top w:val="single" w:sz="6" w:space="0" w:color="auto"/>
              <w:left w:val="single" w:sz="6" w:space="0" w:color="auto"/>
              <w:bottom w:val="single" w:sz="6" w:space="0" w:color="auto"/>
              <w:right w:val="single" w:sz="6" w:space="0" w:color="auto"/>
            </w:tcBorders>
            <w:vAlign w:val="center"/>
          </w:tcPr>
          <w:p w:rsidR="001C60AF" w:rsidRPr="009E52D0" w:rsidRDefault="001C60AF" w:rsidP="001C60AF">
            <w:pPr>
              <w:spacing w:before="60" w:after="60" w:line="240" w:lineRule="exact"/>
              <w:jc w:val="center"/>
              <w:rPr>
                <w:rFonts w:ascii="Arial" w:hAnsi="Arial" w:cs="Arial"/>
                <w:b/>
                <w:sz w:val="18"/>
                <w:szCs w:val="20"/>
                <w:lang w:eastAsia="es-MX"/>
              </w:rPr>
            </w:pPr>
            <w:r w:rsidRPr="009E52D0">
              <w:rPr>
                <w:rFonts w:ascii="Arial" w:hAnsi="Arial" w:cs="Arial"/>
                <w:b/>
                <w:sz w:val="18"/>
                <w:szCs w:val="20"/>
                <w:lang w:eastAsia="es-MX"/>
              </w:rPr>
              <w:t>2019</w:t>
            </w:r>
          </w:p>
        </w:tc>
        <w:tc>
          <w:tcPr>
            <w:tcW w:w="1417" w:type="dxa"/>
            <w:tcBorders>
              <w:top w:val="single" w:sz="6" w:space="0" w:color="auto"/>
              <w:left w:val="single" w:sz="6" w:space="0" w:color="auto"/>
              <w:bottom w:val="single" w:sz="6" w:space="0" w:color="auto"/>
              <w:right w:val="single" w:sz="6" w:space="0" w:color="auto"/>
            </w:tcBorders>
            <w:vAlign w:val="center"/>
          </w:tcPr>
          <w:p w:rsidR="001C60AF" w:rsidRPr="009E52D0" w:rsidRDefault="001C60AF" w:rsidP="001C60AF">
            <w:pPr>
              <w:spacing w:before="60" w:after="60" w:line="240" w:lineRule="exact"/>
              <w:jc w:val="center"/>
              <w:rPr>
                <w:rFonts w:ascii="Arial" w:hAnsi="Arial" w:cs="Arial"/>
                <w:b/>
                <w:sz w:val="18"/>
                <w:szCs w:val="20"/>
                <w:lang w:eastAsia="es-MX"/>
              </w:rPr>
            </w:pPr>
            <w:r w:rsidRPr="009E52D0">
              <w:rPr>
                <w:rFonts w:ascii="Arial" w:hAnsi="Arial" w:cs="Arial"/>
                <w:b/>
                <w:sz w:val="18"/>
                <w:szCs w:val="20"/>
                <w:lang w:eastAsia="es-MX"/>
              </w:rPr>
              <w:t>2018</w:t>
            </w:r>
          </w:p>
        </w:tc>
        <w:tc>
          <w:tcPr>
            <w:tcW w:w="1418" w:type="dxa"/>
            <w:tcBorders>
              <w:top w:val="single" w:sz="6" w:space="0" w:color="auto"/>
              <w:left w:val="single" w:sz="6" w:space="0" w:color="auto"/>
              <w:bottom w:val="single" w:sz="6" w:space="0" w:color="auto"/>
              <w:right w:val="single" w:sz="6" w:space="0" w:color="auto"/>
            </w:tcBorders>
            <w:vAlign w:val="center"/>
          </w:tcPr>
          <w:p w:rsidR="001C60AF" w:rsidRPr="009E52D0" w:rsidRDefault="001C60AF" w:rsidP="001C60AF">
            <w:pPr>
              <w:spacing w:before="60" w:after="60" w:line="240" w:lineRule="exact"/>
              <w:jc w:val="center"/>
              <w:rPr>
                <w:rFonts w:ascii="Arial Unicode MS" w:eastAsia="Arial Unicode MS" w:hAnsi="Arial Unicode MS" w:cs="Arial Unicode MS"/>
                <w:b/>
                <w:sz w:val="18"/>
                <w:szCs w:val="20"/>
                <w:lang w:eastAsia="es-MX"/>
              </w:rPr>
            </w:pPr>
            <w:r w:rsidRPr="009E52D0">
              <w:rPr>
                <w:rFonts w:ascii="Arial Unicode MS" w:eastAsia="Arial Unicode MS" w:hAnsi="Arial Unicode MS" w:cs="Arial Unicode MS"/>
                <w:b/>
                <w:sz w:val="18"/>
                <w:szCs w:val="20"/>
                <w:lang w:eastAsia="es-MX"/>
              </w:rPr>
              <w:t>2017</w:t>
            </w:r>
          </w:p>
        </w:tc>
        <w:tc>
          <w:tcPr>
            <w:tcW w:w="708" w:type="dxa"/>
            <w:vMerge/>
            <w:tcBorders>
              <w:left w:val="single" w:sz="6" w:space="0" w:color="auto"/>
              <w:bottom w:val="single" w:sz="6" w:space="0" w:color="auto"/>
              <w:right w:val="single" w:sz="6" w:space="0" w:color="auto"/>
            </w:tcBorders>
          </w:tcPr>
          <w:p w:rsidR="001C60AF" w:rsidRPr="009E52D0" w:rsidRDefault="001C60AF" w:rsidP="001C60AF">
            <w:pPr>
              <w:spacing w:before="60" w:after="60" w:line="240" w:lineRule="exact"/>
              <w:jc w:val="center"/>
              <w:rPr>
                <w:rFonts w:ascii="Arial" w:hAnsi="Arial" w:cs="Arial"/>
                <w:b/>
                <w:sz w:val="18"/>
                <w:szCs w:val="20"/>
                <w:lang w:eastAsia="es-MX"/>
              </w:rPr>
            </w:pPr>
          </w:p>
        </w:tc>
        <w:tc>
          <w:tcPr>
            <w:tcW w:w="709" w:type="dxa"/>
            <w:vMerge/>
            <w:tcBorders>
              <w:left w:val="single" w:sz="6" w:space="0" w:color="auto"/>
              <w:bottom w:val="single" w:sz="6" w:space="0" w:color="auto"/>
              <w:right w:val="single" w:sz="6" w:space="0" w:color="auto"/>
            </w:tcBorders>
          </w:tcPr>
          <w:p w:rsidR="001C60AF" w:rsidRPr="009E52D0" w:rsidRDefault="001C60AF" w:rsidP="001C60AF">
            <w:pPr>
              <w:spacing w:before="60" w:after="60" w:line="240" w:lineRule="exact"/>
              <w:jc w:val="center"/>
              <w:rPr>
                <w:rFonts w:ascii="Arial" w:hAnsi="Arial" w:cs="Arial"/>
                <w:b/>
                <w:sz w:val="18"/>
                <w:szCs w:val="20"/>
                <w:lang w:eastAsia="es-MX"/>
              </w:rPr>
            </w:pPr>
          </w:p>
        </w:tc>
        <w:tc>
          <w:tcPr>
            <w:tcW w:w="896" w:type="dxa"/>
            <w:vMerge/>
            <w:tcBorders>
              <w:left w:val="single" w:sz="6" w:space="0" w:color="auto"/>
              <w:bottom w:val="single" w:sz="6" w:space="0" w:color="auto"/>
              <w:right w:val="single" w:sz="6" w:space="0" w:color="auto"/>
            </w:tcBorders>
          </w:tcPr>
          <w:p w:rsidR="001C60AF" w:rsidRPr="009E52D0" w:rsidRDefault="001C60AF" w:rsidP="001C60AF">
            <w:pPr>
              <w:spacing w:before="60" w:after="60" w:line="240" w:lineRule="exact"/>
              <w:jc w:val="center"/>
              <w:rPr>
                <w:rFonts w:ascii="Arial" w:hAnsi="Arial" w:cs="Arial"/>
                <w:b/>
                <w:sz w:val="18"/>
                <w:szCs w:val="20"/>
                <w:lang w:eastAsia="es-MX"/>
              </w:rPr>
            </w:pPr>
          </w:p>
        </w:tc>
      </w:tr>
      <w:tr w:rsidR="001C60AF" w:rsidRPr="009E52D0" w:rsidTr="001C60AF">
        <w:trPr>
          <w:trHeight w:val="133"/>
        </w:trPr>
        <w:tc>
          <w:tcPr>
            <w:tcW w:w="1303" w:type="dxa"/>
            <w:tcBorders>
              <w:left w:val="single" w:sz="6" w:space="0" w:color="auto"/>
              <w:bottom w:val="single" w:sz="6" w:space="0" w:color="auto"/>
              <w:right w:val="single" w:sz="6" w:space="0" w:color="auto"/>
            </w:tcBorders>
          </w:tcPr>
          <w:p w:rsidR="001C60AF" w:rsidRPr="009E52D0" w:rsidRDefault="001C60AF" w:rsidP="001C60AF">
            <w:pPr>
              <w:spacing w:before="60" w:after="60" w:line="240" w:lineRule="exact"/>
              <w:jc w:val="both"/>
              <w:rPr>
                <w:rFonts w:ascii="Arial" w:hAnsi="Arial" w:cs="Arial"/>
                <w:b/>
                <w:sz w:val="18"/>
                <w:szCs w:val="20"/>
                <w:lang w:eastAsia="es-MX"/>
              </w:rPr>
            </w:pPr>
          </w:p>
        </w:tc>
        <w:tc>
          <w:tcPr>
            <w:tcW w:w="1418" w:type="dxa"/>
            <w:tcBorders>
              <w:left w:val="single" w:sz="6" w:space="0" w:color="auto"/>
              <w:bottom w:val="single" w:sz="6" w:space="0" w:color="auto"/>
              <w:right w:val="single" w:sz="6" w:space="0" w:color="auto"/>
            </w:tcBorders>
          </w:tcPr>
          <w:p w:rsidR="001C60AF" w:rsidRDefault="001C60AF" w:rsidP="001C60AF">
            <w:r w:rsidRPr="00DC3D9A">
              <w:rPr>
                <w:rFonts w:ascii="Arial" w:hAnsi="Arial" w:cs="Arial"/>
                <w:b/>
                <w:sz w:val="18"/>
                <w:szCs w:val="20"/>
                <w:lang w:eastAsia="es-MX"/>
              </w:rPr>
              <w:t>$ 0.00</w:t>
            </w:r>
          </w:p>
        </w:tc>
        <w:tc>
          <w:tcPr>
            <w:tcW w:w="1417" w:type="dxa"/>
            <w:tcBorders>
              <w:left w:val="single" w:sz="6" w:space="0" w:color="auto"/>
              <w:bottom w:val="single" w:sz="6" w:space="0" w:color="auto"/>
              <w:right w:val="single" w:sz="6" w:space="0" w:color="auto"/>
            </w:tcBorders>
          </w:tcPr>
          <w:p w:rsidR="001C60AF" w:rsidRDefault="001C60AF" w:rsidP="001C60AF">
            <w:r w:rsidRPr="00DC3D9A">
              <w:rPr>
                <w:rFonts w:ascii="Arial" w:hAnsi="Arial" w:cs="Arial"/>
                <w:b/>
                <w:sz w:val="18"/>
                <w:szCs w:val="20"/>
                <w:lang w:eastAsia="es-MX"/>
              </w:rPr>
              <w:t>$ 0.00</w:t>
            </w:r>
          </w:p>
        </w:tc>
        <w:tc>
          <w:tcPr>
            <w:tcW w:w="1418" w:type="dxa"/>
            <w:tcBorders>
              <w:left w:val="single" w:sz="6" w:space="0" w:color="auto"/>
              <w:bottom w:val="single" w:sz="6" w:space="0" w:color="auto"/>
              <w:right w:val="single" w:sz="6" w:space="0" w:color="auto"/>
            </w:tcBorders>
          </w:tcPr>
          <w:p w:rsidR="001C60AF" w:rsidRDefault="001C60AF" w:rsidP="001C60AF">
            <w:r w:rsidRPr="00DC3D9A">
              <w:rPr>
                <w:rFonts w:ascii="Arial" w:hAnsi="Arial" w:cs="Arial"/>
                <w:b/>
                <w:sz w:val="18"/>
                <w:szCs w:val="20"/>
                <w:lang w:eastAsia="es-MX"/>
              </w:rPr>
              <w:t>$ 0.00</w:t>
            </w:r>
          </w:p>
        </w:tc>
        <w:tc>
          <w:tcPr>
            <w:tcW w:w="1417" w:type="dxa"/>
            <w:tcBorders>
              <w:left w:val="single" w:sz="6" w:space="0" w:color="auto"/>
              <w:bottom w:val="single" w:sz="6" w:space="0" w:color="auto"/>
              <w:right w:val="single" w:sz="6" w:space="0" w:color="auto"/>
            </w:tcBorders>
          </w:tcPr>
          <w:p w:rsidR="001C60AF" w:rsidRDefault="001C60AF" w:rsidP="001C60AF">
            <w:r w:rsidRPr="00DC3D9A">
              <w:rPr>
                <w:rFonts w:ascii="Arial" w:hAnsi="Arial" w:cs="Arial"/>
                <w:b/>
                <w:sz w:val="18"/>
                <w:szCs w:val="20"/>
                <w:lang w:eastAsia="es-MX"/>
              </w:rPr>
              <w:t>$ 0.00</w:t>
            </w:r>
          </w:p>
        </w:tc>
        <w:tc>
          <w:tcPr>
            <w:tcW w:w="1418" w:type="dxa"/>
            <w:tcBorders>
              <w:left w:val="single" w:sz="6" w:space="0" w:color="auto"/>
              <w:bottom w:val="single" w:sz="6" w:space="0" w:color="auto"/>
              <w:right w:val="single" w:sz="6" w:space="0" w:color="auto"/>
            </w:tcBorders>
          </w:tcPr>
          <w:p w:rsidR="001C60AF" w:rsidRDefault="001C60AF" w:rsidP="001C60AF">
            <w:r w:rsidRPr="00DC3D9A">
              <w:rPr>
                <w:rFonts w:ascii="Arial" w:hAnsi="Arial" w:cs="Arial"/>
                <w:b/>
                <w:sz w:val="18"/>
                <w:szCs w:val="20"/>
                <w:lang w:eastAsia="es-MX"/>
              </w:rPr>
              <w:t>$ 0.00</w:t>
            </w:r>
          </w:p>
        </w:tc>
        <w:tc>
          <w:tcPr>
            <w:tcW w:w="708" w:type="dxa"/>
            <w:tcBorders>
              <w:left w:val="single" w:sz="6" w:space="0" w:color="auto"/>
              <w:bottom w:val="single" w:sz="6" w:space="0" w:color="auto"/>
              <w:right w:val="single" w:sz="6" w:space="0" w:color="auto"/>
            </w:tcBorders>
          </w:tcPr>
          <w:p w:rsidR="001C60AF" w:rsidRPr="009E52D0" w:rsidRDefault="001C60AF" w:rsidP="001C60AF">
            <w:pPr>
              <w:spacing w:before="60" w:after="60" w:line="240" w:lineRule="exact"/>
              <w:jc w:val="center"/>
              <w:rPr>
                <w:rFonts w:ascii="Arial" w:hAnsi="Arial" w:cs="Arial"/>
                <w:b/>
                <w:sz w:val="18"/>
                <w:szCs w:val="20"/>
                <w:lang w:eastAsia="es-MX"/>
              </w:rPr>
            </w:pPr>
          </w:p>
        </w:tc>
        <w:tc>
          <w:tcPr>
            <w:tcW w:w="709" w:type="dxa"/>
            <w:tcBorders>
              <w:left w:val="single" w:sz="6" w:space="0" w:color="auto"/>
              <w:bottom w:val="single" w:sz="6" w:space="0" w:color="auto"/>
              <w:right w:val="single" w:sz="6" w:space="0" w:color="auto"/>
            </w:tcBorders>
          </w:tcPr>
          <w:p w:rsidR="001C60AF" w:rsidRPr="009E52D0" w:rsidRDefault="001C60AF" w:rsidP="001C60AF">
            <w:pPr>
              <w:spacing w:before="60" w:after="60" w:line="240" w:lineRule="exact"/>
              <w:jc w:val="center"/>
              <w:rPr>
                <w:rFonts w:ascii="Arial" w:hAnsi="Arial" w:cs="Arial"/>
                <w:b/>
                <w:sz w:val="18"/>
                <w:szCs w:val="20"/>
                <w:lang w:eastAsia="es-MX"/>
              </w:rPr>
            </w:pPr>
          </w:p>
        </w:tc>
        <w:tc>
          <w:tcPr>
            <w:tcW w:w="896" w:type="dxa"/>
            <w:tcBorders>
              <w:left w:val="single" w:sz="6" w:space="0" w:color="auto"/>
              <w:bottom w:val="single" w:sz="6" w:space="0" w:color="auto"/>
              <w:right w:val="single" w:sz="6" w:space="0" w:color="auto"/>
            </w:tcBorders>
          </w:tcPr>
          <w:p w:rsidR="001C60AF" w:rsidRPr="009E52D0" w:rsidRDefault="001C60AF" w:rsidP="001C60AF">
            <w:pPr>
              <w:spacing w:before="60" w:after="60" w:line="240" w:lineRule="exact"/>
              <w:jc w:val="center"/>
              <w:rPr>
                <w:rFonts w:ascii="Arial" w:hAnsi="Arial" w:cs="Arial"/>
                <w:b/>
                <w:sz w:val="18"/>
                <w:szCs w:val="20"/>
                <w:lang w:eastAsia="es-MX"/>
              </w:rPr>
            </w:pPr>
          </w:p>
        </w:tc>
      </w:tr>
      <w:tr w:rsidR="001C60AF" w:rsidRPr="009E52D0" w:rsidTr="001C60AF">
        <w:trPr>
          <w:trHeight w:val="133"/>
        </w:trPr>
        <w:tc>
          <w:tcPr>
            <w:tcW w:w="1303" w:type="dxa"/>
            <w:tcBorders>
              <w:top w:val="single" w:sz="6" w:space="0" w:color="auto"/>
              <w:left w:val="single" w:sz="6" w:space="0" w:color="auto"/>
              <w:bottom w:val="single" w:sz="6" w:space="0" w:color="auto"/>
              <w:right w:val="single" w:sz="6" w:space="0" w:color="auto"/>
            </w:tcBorders>
          </w:tcPr>
          <w:p w:rsidR="001C60AF" w:rsidRPr="009E52D0" w:rsidRDefault="001C60AF" w:rsidP="001C60AF">
            <w:pPr>
              <w:spacing w:before="60" w:after="60" w:line="240" w:lineRule="exact"/>
              <w:jc w:val="both"/>
              <w:rPr>
                <w:rFonts w:ascii="Arial" w:hAnsi="Arial" w:cs="Arial"/>
                <w:b/>
                <w:sz w:val="18"/>
                <w:szCs w:val="20"/>
                <w:lang w:eastAsia="es-MX"/>
              </w:rPr>
            </w:pPr>
          </w:p>
        </w:tc>
        <w:tc>
          <w:tcPr>
            <w:tcW w:w="1418" w:type="dxa"/>
            <w:tcBorders>
              <w:top w:val="single" w:sz="6" w:space="0" w:color="auto"/>
              <w:left w:val="single" w:sz="6" w:space="0" w:color="auto"/>
              <w:bottom w:val="single" w:sz="6" w:space="0" w:color="auto"/>
              <w:right w:val="single" w:sz="6" w:space="0" w:color="auto"/>
            </w:tcBorders>
          </w:tcPr>
          <w:p w:rsidR="001C60AF" w:rsidRDefault="001C60AF" w:rsidP="001C60AF">
            <w:r w:rsidRPr="00DC3D9A">
              <w:rPr>
                <w:rFonts w:ascii="Arial" w:hAnsi="Arial" w:cs="Arial"/>
                <w:b/>
                <w:sz w:val="18"/>
                <w:szCs w:val="20"/>
                <w:lang w:eastAsia="es-MX"/>
              </w:rPr>
              <w:t>$ 0.00</w:t>
            </w:r>
          </w:p>
        </w:tc>
        <w:tc>
          <w:tcPr>
            <w:tcW w:w="1417" w:type="dxa"/>
            <w:tcBorders>
              <w:top w:val="single" w:sz="6" w:space="0" w:color="auto"/>
              <w:left w:val="single" w:sz="6" w:space="0" w:color="auto"/>
              <w:bottom w:val="single" w:sz="6" w:space="0" w:color="auto"/>
              <w:right w:val="single" w:sz="6" w:space="0" w:color="auto"/>
            </w:tcBorders>
          </w:tcPr>
          <w:p w:rsidR="001C60AF" w:rsidRDefault="001C60AF" w:rsidP="001C60AF">
            <w:r w:rsidRPr="00DC3D9A">
              <w:rPr>
                <w:rFonts w:ascii="Arial" w:hAnsi="Arial" w:cs="Arial"/>
                <w:b/>
                <w:sz w:val="18"/>
                <w:szCs w:val="20"/>
                <w:lang w:eastAsia="es-MX"/>
              </w:rPr>
              <w:t>$ 0.00</w:t>
            </w:r>
          </w:p>
        </w:tc>
        <w:tc>
          <w:tcPr>
            <w:tcW w:w="1418" w:type="dxa"/>
            <w:tcBorders>
              <w:top w:val="single" w:sz="6" w:space="0" w:color="auto"/>
              <w:left w:val="single" w:sz="6" w:space="0" w:color="auto"/>
              <w:bottom w:val="single" w:sz="6" w:space="0" w:color="auto"/>
              <w:right w:val="single" w:sz="6" w:space="0" w:color="auto"/>
            </w:tcBorders>
          </w:tcPr>
          <w:p w:rsidR="001C60AF" w:rsidRDefault="001C60AF" w:rsidP="001C60AF">
            <w:r w:rsidRPr="00DC3D9A">
              <w:rPr>
                <w:rFonts w:ascii="Arial" w:hAnsi="Arial" w:cs="Arial"/>
                <w:b/>
                <w:sz w:val="18"/>
                <w:szCs w:val="20"/>
                <w:lang w:eastAsia="es-MX"/>
              </w:rPr>
              <w:t>$ 0.00</w:t>
            </w:r>
          </w:p>
        </w:tc>
        <w:tc>
          <w:tcPr>
            <w:tcW w:w="1417" w:type="dxa"/>
            <w:tcBorders>
              <w:top w:val="single" w:sz="6" w:space="0" w:color="auto"/>
              <w:left w:val="single" w:sz="6" w:space="0" w:color="auto"/>
              <w:bottom w:val="single" w:sz="6" w:space="0" w:color="auto"/>
              <w:right w:val="single" w:sz="6" w:space="0" w:color="auto"/>
            </w:tcBorders>
          </w:tcPr>
          <w:p w:rsidR="001C60AF" w:rsidRDefault="001C60AF" w:rsidP="001C60AF">
            <w:r w:rsidRPr="00DC3D9A">
              <w:rPr>
                <w:rFonts w:ascii="Arial" w:hAnsi="Arial" w:cs="Arial"/>
                <w:b/>
                <w:sz w:val="18"/>
                <w:szCs w:val="20"/>
                <w:lang w:eastAsia="es-MX"/>
              </w:rPr>
              <w:t>$ 0.00</w:t>
            </w:r>
          </w:p>
        </w:tc>
        <w:tc>
          <w:tcPr>
            <w:tcW w:w="1418" w:type="dxa"/>
            <w:tcBorders>
              <w:top w:val="single" w:sz="6" w:space="0" w:color="auto"/>
              <w:left w:val="single" w:sz="6" w:space="0" w:color="auto"/>
              <w:bottom w:val="single" w:sz="6" w:space="0" w:color="auto"/>
              <w:right w:val="single" w:sz="6" w:space="0" w:color="auto"/>
            </w:tcBorders>
          </w:tcPr>
          <w:p w:rsidR="001C60AF" w:rsidRDefault="001C60AF" w:rsidP="001C60AF">
            <w:r w:rsidRPr="00DC3D9A">
              <w:rPr>
                <w:rFonts w:ascii="Arial" w:hAnsi="Arial" w:cs="Arial"/>
                <w:b/>
                <w:sz w:val="18"/>
                <w:szCs w:val="20"/>
                <w:lang w:eastAsia="es-MX"/>
              </w:rPr>
              <w:t>$ 0.00</w:t>
            </w:r>
          </w:p>
        </w:tc>
        <w:tc>
          <w:tcPr>
            <w:tcW w:w="708" w:type="dxa"/>
            <w:tcBorders>
              <w:top w:val="single" w:sz="6" w:space="0" w:color="auto"/>
              <w:left w:val="single" w:sz="6" w:space="0" w:color="auto"/>
              <w:bottom w:val="single" w:sz="6" w:space="0" w:color="auto"/>
              <w:right w:val="single" w:sz="6" w:space="0" w:color="auto"/>
            </w:tcBorders>
          </w:tcPr>
          <w:p w:rsidR="001C60AF" w:rsidRPr="009E52D0" w:rsidRDefault="001C60AF" w:rsidP="001C60AF">
            <w:pPr>
              <w:spacing w:before="60" w:after="60" w:line="240" w:lineRule="exact"/>
              <w:jc w:val="center"/>
              <w:rPr>
                <w:rFonts w:ascii="Arial" w:hAnsi="Arial" w:cs="Arial"/>
                <w:b/>
                <w:sz w:val="18"/>
                <w:szCs w:val="20"/>
                <w:lang w:eastAsia="es-MX"/>
              </w:rPr>
            </w:pPr>
          </w:p>
        </w:tc>
        <w:tc>
          <w:tcPr>
            <w:tcW w:w="709" w:type="dxa"/>
            <w:tcBorders>
              <w:top w:val="single" w:sz="6" w:space="0" w:color="auto"/>
              <w:left w:val="single" w:sz="6" w:space="0" w:color="auto"/>
              <w:bottom w:val="single" w:sz="6" w:space="0" w:color="auto"/>
              <w:right w:val="single" w:sz="6" w:space="0" w:color="auto"/>
            </w:tcBorders>
          </w:tcPr>
          <w:p w:rsidR="001C60AF" w:rsidRPr="009E52D0" w:rsidRDefault="001C60AF" w:rsidP="001C60AF">
            <w:pPr>
              <w:spacing w:before="60" w:after="60" w:line="240" w:lineRule="exact"/>
              <w:jc w:val="center"/>
              <w:rPr>
                <w:rFonts w:ascii="Arial" w:hAnsi="Arial" w:cs="Arial"/>
                <w:b/>
                <w:sz w:val="18"/>
                <w:szCs w:val="20"/>
                <w:lang w:eastAsia="es-MX"/>
              </w:rPr>
            </w:pPr>
          </w:p>
        </w:tc>
        <w:tc>
          <w:tcPr>
            <w:tcW w:w="896" w:type="dxa"/>
            <w:tcBorders>
              <w:top w:val="single" w:sz="6" w:space="0" w:color="auto"/>
              <w:left w:val="single" w:sz="6" w:space="0" w:color="auto"/>
              <w:bottom w:val="single" w:sz="6" w:space="0" w:color="auto"/>
              <w:right w:val="single" w:sz="6" w:space="0" w:color="auto"/>
            </w:tcBorders>
          </w:tcPr>
          <w:p w:rsidR="001C60AF" w:rsidRPr="009E52D0" w:rsidRDefault="001C60AF" w:rsidP="001C60AF">
            <w:pPr>
              <w:spacing w:before="60" w:after="60" w:line="240" w:lineRule="exact"/>
              <w:jc w:val="center"/>
              <w:rPr>
                <w:rFonts w:ascii="Arial" w:hAnsi="Arial" w:cs="Arial"/>
                <w:b/>
                <w:sz w:val="18"/>
                <w:szCs w:val="20"/>
                <w:lang w:eastAsia="es-MX"/>
              </w:rPr>
            </w:pPr>
          </w:p>
        </w:tc>
      </w:tr>
      <w:tr w:rsidR="001C60AF" w:rsidRPr="009E52D0" w:rsidTr="001C60AF">
        <w:trPr>
          <w:trHeight w:val="133"/>
        </w:trPr>
        <w:tc>
          <w:tcPr>
            <w:tcW w:w="1303" w:type="dxa"/>
            <w:tcBorders>
              <w:top w:val="single" w:sz="6" w:space="0" w:color="auto"/>
              <w:left w:val="single" w:sz="6" w:space="0" w:color="auto"/>
              <w:bottom w:val="single" w:sz="6" w:space="0" w:color="auto"/>
              <w:right w:val="single" w:sz="6" w:space="0" w:color="auto"/>
            </w:tcBorders>
          </w:tcPr>
          <w:p w:rsidR="001C60AF" w:rsidRPr="009E52D0" w:rsidRDefault="001C60AF" w:rsidP="001C60AF">
            <w:pPr>
              <w:spacing w:before="60" w:after="60" w:line="260" w:lineRule="exact"/>
              <w:jc w:val="both"/>
              <w:rPr>
                <w:rFonts w:ascii="Arial" w:hAnsi="Arial" w:cs="Arial"/>
                <w:sz w:val="18"/>
                <w:szCs w:val="20"/>
                <w:lang w:eastAsia="es-MX"/>
              </w:rPr>
            </w:pPr>
            <w:r w:rsidRPr="009E52D0">
              <w:rPr>
                <w:rFonts w:ascii="Arial" w:hAnsi="Arial" w:cs="Arial"/>
                <w:b/>
                <w:sz w:val="18"/>
                <w:szCs w:val="20"/>
                <w:lang w:eastAsia="es-MX"/>
              </w:rPr>
              <w:t>Total</w:t>
            </w:r>
          </w:p>
        </w:tc>
        <w:tc>
          <w:tcPr>
            <w:tcW w:w="1418" w:type="dxa"/>
            <w:tcBorders>
              <w:top w:val="single" w:sz="6" w:space="0" w:color="auto"/>
              <w:left w:val="single" w:sz="6" w:space="0" w:color="auto"/>
              <w:bottom w:val="single" w:sz="6" w:space="0" w:color="auto"/>
              <w:right w:val="single" w:sz="6" w:space="0" w:color="auto"/>
            </w:tcBorders>
          </w:tcPr>
          <w:p w:rsidR="001C60AF" w:rsidRDefault="001C60AF" w:rsidP="001C60AF">
            <w:r w:rsidRPr="00DC3D9A">
              <w:rPr>
                <w:rFonts w:ascii="Arial" w:hAnsi="Arial" w:cs="Arial"/>
                <w:b/>
                <w:sz w:val="18"/>
                <w:szCs w:val="20"/>
                <w:lang w:eastAsia="es-MX"/>
              </w:rPr>
              <w:t>$ 0.00</w:t>
            </w:r>
          </w:p>
        </w:tc>
        <w:tc>
          <w:tcPr>
            <w:tcW w:w="1417" w:type="dxa"/>
            <w:tcBorders>
              <w:top w:val="single" w:sz="6" w:space="0" w:color="auto"/>
              <w:left w:val="single" w:sz="6" w:space="0" w:color="auto"/>
              <w:bottom w:val="single" w:sz="6" w:space="0" w:color="auto"/>
              <w:right w:val="single" w:sz="6" w:space="0" w:color="auto"/>
            </w:tcBorders>
          </w:tcPr>
          <w:p w:rsidR="001C60AF" w:rsidRDefault="001C60AF" w:rsidP="001C60AF">
            <w:r w:rsidRPr="00DC3D9A">
              <w:rPr>
                <w:rFonts w:ascii="Arial" w:hAnsi="Arial" w:cs="Arial"/>
                <w:b/>
                <w:sz w:val="18"/>
                <w:szCs w:val="20"/>
                <w:lang w:eastAsia="es-MX"/>
              </w:rPr>
              <w:t>$ 0.00</w:t>
            </w:r>
          </w:p>
        </w:tc>
        <w:tc>
          <w:tcPr>
            <w:tcW w:w="1418" w:type="dxa"/>
            <w:tcBorders>
              <w:top w:val="single" w:sz="6" w:space="0" w:color="auto"/>
              <w:left w:val="single" w:sz="6" w:space="0" w:color="auto"/>
              <w:bottom w:val="single" w:sz="6" w:space="0" w:color="auto"/>
              <w:right w:val="single" w:sz="6" w:space="0" w:color="auto"/>
            </w:tcBorders>
          </w:tcPr>
          <w:p w:rsidR="001C60AF" w:rsidRDefault="001C60AF" w:rsidP="001C60AF">
            <w:r w:rsidRPr="00DC3D9A">
              <w:rPr>
                <w:rFonts w:ascii="Arial" w:hAnsi="Arial" w:cs="Arial"/>
                <w:b/>
                <w:sz w:val="18"/>
                <w:szCs w:val="20"/>
                <w:lang w:eastAsia="es-MX"/>
              </w:rPr>
              <w:t>$ 0.00</w:t>
            </w:r>
          </w:p>
        </w:tc>
        <w:tc>
          <w:tcPr>
            <w:tcW w:w="1417" w:type="dxa"/>
            <w:tcBorders>
              <w:top w:val="single" w:sz="6" w:space="0" w:color="auto"/>
              <w:left w:val="single" w:sz="6" w:space="0" w:color="auto"/>
              <w:bottom w:val="single" w:sz="6" w:space="0" w:color="auto"/>
              <w:right w:val="single" w:sz="6" w:space="0" w:color="auto"/>
            </w:tcBorders>
          </w:tcPr>
          <w:p w:rsidR="001C60AF" w:rsidRDefault="001C60AF" w:rsidP="001C60AF">
            <w:r w:rsidRPr="00DC3D9A">
              <w:rPr>
                <w:rFonts w:ascii="Arial" w:hAnsi="Arial" w:cs="Arial"/>
                <w:b/>
                <w:sz w:val="18"/>
                <w:szCs w:val="20"/>
                <w:lang w:eastAsia="es-MX"/>
              </w:rPr>
              <w:t>$ 0.00</w:t>
            </w:r>
          </w:p>
        </w:tc>
        <w:tc>
          <w:tcPr>
            <w:tcW w:w="1418" w:type="dxa"/>
            <w:tcBorders>
              <w:top w:val="single" w:sz="6" w:space="0" w:color="auto"/>
              <w:left w:val="single" w:sz="6" w:space="0" w:color="auto"/>
              <w:bottom w:val="single" w:sz="6" w:space="0" w:color="auto"/>
              <w:right w:val="single" w:sz="6" w:space="0" w:color="auto"/>
            </w:tcBorders>
          </w:tcPr>
          <w:p w:rsidR="001C60AF" w:rsidRDefault="001C60AF" w:rsidP="001C60AF">
            <w:r w:rsidRPr="00DC3D9A">
              <w:rPr>
                <w:rFonts w:ascii="Arial" w:hAnsi="Arial" w:cs="Arial"/>
                <w:b/>
                <w:sz w:val="18"/>
                <w:szCs w:val="20"/>
                <w:lang w:eastAsia="es-MX"/>
              </w:rPr>
              <w:t>$ 0.00</w:t>
            </w:r>
          </w:p>
        </w:tc>
        <w:tc>
          <w:tcPr>
            <w:tcW w:w="708" w:type="dxa"/>
            <w:tcBorders>
              <w:top w:val="single" w:sz="6" w:space="0" w:color="auto"/>
              <w:left w:val="single" w:sz="6" w:space="0" w:color="auto"/>
              <w:bottom w:val="single" w:sz="6" w:space="0" w:color="auto"/>
              <w:right w:val="single" w:sz="6" w:space="0" w:color="auto"/>
            </w:tcBorders>
          </w:tcPr>
          <w:p w:rsidR="001C60AF" w:rsidRPr="009E52D0" w:rsidRDefault="001C60AF" w:rsidP="001C60AF">
            <w:pPr>
              <w:spacing w:before="60" w:after="60" w:line="240" w:lineRule="exact"/>
              <w:jc w:val="center"/>
              <w:rPr>
                <w:rFonts w:ascii="Arial" w:hAnsi="Arial" w:cs="Arial"/>
                <w:b/>
                <w:sz w:val="18"/>
                <w:szCs w:val="20"/>
                <w:lang w:eastAsia="es-MX"/>
              </w:rPr>
            </w:pPr>
          </w:p>
        </w:tc>
        <w:tc>
          <w:tcPr>
            <w:tcW w:w="709" w:type="dxa"/>
            <w:tcBorders>
              <w:top w:val="single" w:sz="6" w:space="0" w:color="auto"/>
              <w:left w:val="single" w:sz="6" w:space="0" w:color="auto"/>
              <w:bottom w:val="single" w:sz="6" w:space="0" w:color="auto"/>
              <w:right w:val="single" w:sz="6" w:space="0" w:color="auto"/>
            </w:tcBorders>
          </w:tcPr>
          <w:p w:rsidR="001C60AF" w:rsidRPr="009E52D0" w:rsidRDefault="001C60AF" w:rsidP="001C60AF">
            <w:pPr>
              <w:spacing w:before="60" w:after="60" w:line="240" w:lineRule="exact"/>
              <w:jc w:val="center"/>
              <w:rPr>
                <w:rFonts w:ascii="Arial" w:hAnsi="Arial" w:cs="Arial"/>
                <w:b/>
                <w:sz w:val="18"/>
                <w:szCs w:val="20"/>
                <w:lang w:eastAsia="es-MX"/>
              </w:rPr>
            </w:pPr>
          </w:p>
        </w:tc>
        <w:tc>
          <w:tcPr>
            <w:tcW w:w="896" w:type="dxa"/>
            <w:tcBorders>
              <w:top w:val="single" w:sz="6" w:space="0" w:color="auto"/>
              <w:left w:val="single" w:sz="6" w:space="0" w:color="auto"/>
              <w:bottom w:val="single" w:sz="6" w:space="0" w:color="auto"/>
              <w:right w:val="single" w:sz="6" w:space="0" w:color="auto"/>
            </w:tcBorders>
          </w:tcPr>
          <w:p w:rsidR="001C60AF" w:rsidRPr="009E52D0" w:rsidRDefault="001C60AF" w:rsidP="001C60AF">
            <w:pPr>
              <w:spacing w:before="60" w:after="60" w:line="240" w:lineRule="exact"/>
              <w:jc w:val="center"/>
              <w:rPr>
                <w:rFonts w:ascii="Arial" w:hAnsi="Arial" w:cs="Arial"/>
                <w:b/>
                <w:sz w:val="18"/>
                <w:szCs w:val="20"/>
                <w:lang w:eastAsia="es-MX"/>
              </w:rPr>
            </w:pPr>
          </w:p>
        </w:tc>
      </w:tr>
    </w:tbl>
    <w:p w:rsidR="001C60AF" w:rsidRDefault="001C60AF" w:rsidP="001C60AF">
      <w:pPr>
        <w:tabs>
          <w:tab w:val="left" w:pos="1956"/>
        </w:tabs>
        <w:spacing w:after="80" w:line="203" w:lineRule="exact"/>
        <w:jc w:val="both"/>
        <w:rPr>
          <w:rFonts w:ascii="Arial" w:hAnsi="Arial" w:cs="Arial"/>
          <w:sz w:val="20"/>
          <w:szCs w:val="20"/>
          <w:lang w:val="es-MX"/>
        </w:rPr>
      </w:pPr>
      <w:r>
        <w:rPr>
          <w:rFonts w:ascii="Arial" w:hAnsi="Arial" w:cs="Arial"/>
          <w:sz w:val="20"/>
          <w:szCs w:val="20"/>
          <w:lang w:val="es-MX"/>
        </w:rPr>
        <w:tab/>
      </w:r>
    </w:p>
    <w:p w:rsidR="009E52D0" w:rsidRPr="001C60AF" w:rsidRDefault="009E52D0" w:rsidP="001C60AF">
      <w:pPr>
        <w:tabs>
          <w:tab w:val="left" w:pos="2028"/>
        </w:tabs>
        <w:spacing w:after="80" w:line="203" w:lineRule="exact"/>
        <w:jc w:val="both"/>
        <w:rPr>
          <w:rFonts w:ascii="Arial" w:hAnsi="Arial" w:cs="Arial"/>
          <w:sz w:val="20"/>
          <w:szCs w:val="20"/>
          <w:lang w:val="es-MX"/>
        </w:rPr>
      </w:pPr>
    </w:p>
    <w:p w:rsidR="001C60AF" w:rsidRDefault="001C60AF" w:rsidP="00F0777A">
      <w:pPr>
        <w:pStyle w:val="Texto"/>
        <w:spacing w:after="80" w:line="203" w:lineRule="exact"/>
        <w:ind w:firstLine="0"/>
        <w:rPr>
          <w:b/>
          <w:szCs w:val="18"/>
          <w:lang w:val="es-MX"/>
        </w:rPr>
      </w:pPr>
    </w:p>
    <w:p w:rsidR="00F0777A" w:rsidRDefault="003B500A" w:rsidP="00F0777A">
      <w:pPr>
        <w:pStyle w:val="Texto"/>
        <w:spacing w:after="80" w:line="203" w:lineRule="exact"/>
        <w:ind w:firstLine="0"/>
        <w:rPr>
          <w:b/>
          <w:szCs w:val="18"/>
          <w:lang w:val="es-MX"/>
        </w:rPr>
      </w:pPr>
      <w:r>
        <w:rPr>
          <w:b/>
          <w:szCs w:val="18"/>
          <w:lang w:val="es-MX"/>
        </w:rPr>
        <w:t>3</w:t>
      </w:r>
      <w:r w:rsidR="00D70695">
        <w:rPr>
          <w:b/>
          <w:szCs w:val="18"/>
          <w:lang w:val="es-MX"/>
        </w:rPr>
        <w:t>.</w:t>
      </w:r>
      <w:r w:rsidR="00F0777A">
        <w:rPr>
          <w:b/>
          <w:szCs w:val="18"/>
          <w:lang w:val="es-MX"/>
        </w:rPr>
        <w:t xml:space="preserve"> CONTRIBUCIONES POR RECUPERAR A CORTO PLAZO</w:t>
      </w:r>
    </w:p>
    <w:p w:rsidR="007D34E4" w:rsidRDefault="007D34E4" w:rsidP="007E0A55">
      <w:pPr>
        <w:pStyle w:val="ROMANOS"/>
        <w:spacing w:after="80" w:line="203" w:lineRule="exact"/>
        <w:ind w:left="0" w:firstLine="0"/>
        <w:rPr>
          <w:sz w:val="20"/>
          <w:szCs w:val="20"/>
          <w:lang w:val="es-MX"/>
        </w:rPr>
      </w:pPr>
    </w:p>
    <w:p w:rsidR="00D70695" w:rsidRPr="00B87D2D" w:rsidRDefault="00D70695" w:rsidP="00D70695">
      <w:pPr>
        <w:spacing w:after="80" w:line="203" w:lineRule="exact"/>
        <w:rPr>
          <w:rFonts w:ascii="Arial" w:hAnsi="Arial" w:cs="Arial"/>
          <w:sz w:val="20"/>
          <w:szCs w:val="20"/>
          <w:lang w:val="es-MX"/>
        </w:rPr>
      </w:pPr>
      <w:r w:rsidRPr="00B87D2D">
        <w:rPr>
          <w:rFonts w:ascii="Arial" w:hAnsi="Arial" w:cs="Arial"/>
          <w:sz w:val="20"/>
          <w:szCs w:val="20"/>
          <w:lang w:val="es-MX"/>
        </w:rPr>
        <w:t>Gastos por comprobar los cuales tienen un vencimiento mayo</w:t>
      </w:r>
      <w:r>
        <w:rPr>
          <w:rFonts w:ascii="Arial" w:hAnsi="Arial" w:cs="Arial"/>
          <w:sz w:val="20"/>
          <w:szCs w:val="20"/>
          <w:lang w:val="es-MX"/>
        </w:rPr>
        <w:t xml:space="preserve">r a 365 días, su característica </w:t>
      </w:r>
      <w:r w:rsidRPr="00B87D2D">
        <w:rPr>
          <w:rFonts w:ascii="Arial" w:hAnsi="Arial" w:cs="Arial"/>
          <w:sz w:val="20"/>
          <w:szCs w:val="20"/>
          <w:lang w:val="es-MX"/>
        </w:rPr>
        <w:t>cualitativa es que provienen de ejercicios fiscales anteriores:</w:t>
      </w:r>
    </w:p>
    <w:p w:rsidR="0015183E" w:rsidRDefault="007D34E4" w:rsidP="00D70695">
      <w:pPr>
        <w:pStyle w:val="ROMANOS"/>
        <w:spacing w:after="80" w:line="203" w:lineRule="exact"/>
        <w:rPr>
          <w:sz w:val="20"/>
          <w:szCs w:val="20"/>
          <w:lang w:val="es-MX"/>
        </w:rPr>
      </w:pPr>
      <w:r>
        <w:rPr>
          <w:sz w:val="20"/>
          <w:szCs w:val="20"/>
          <w:lang w:val="es-MX"/>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993"/>
        <w:gridCol w:w="3054"/>
      </w:tblGrid>
      <w:tr w:rsidR="00145D35" w:rsidRPr="0078368D" w:rsidTr="0078368D">
        <w:tc>
          <w:tcPr>
            <w:tcW w:w="2317" w:type="dxa"/>
            <w:shd w:val="clear" w:color="auto" w:fill="auto"/>
          </w:tcPr>
          <w:p w:rsidR="00145D35" w:rsidRPr="0078368D" w:rsidRDefault="00145D35" w:rsidP="0078368D">
            <w:pPr>
              <w:pStyle w:val="ROMANOS"/>
              <w:spacing w:after="80" w:line="203" w:lineRule="exact"/>
              <w:ind w:left="0" w:firstLine="0"/>
              <w:jc w:val="center"/>
              <w:rPr>
                <w:b/>
                <w:sz w:val="20"/>
                <w:szCs w:val="20"/>
                <w:lang w:val="es-MX"/>
              </w:rPr>
            </w:pPr>
            <w:r w:rsidRPr="0078368D">
              <w:rPr>
                <w:b/>
                <w:sz w:val="20"/>
                <w:szCs w:val="20"/>
                <w:lang w:val="es-MX"/>
              </w:rPr>
              <w:t>CUENTA</w:t>
            </w:r>
          </w:p>
        </w:tc>
        <w:tc>
          <w:tcPr>
            <w:tcW w:w="2993" w:type="dxa"/>
            <w:shd w:val="clear" w:color="auto" w:fill="auto"/>
          </w:tcPr>
          <w:p w:rsidR="00145D35" w:rsidRPr="0078368D" w:rsidRDefault="00145D35" w:rsidP="0078368D">
            <w:pPr>
              <w:pStyle w:val="ROMANOS"/>
              <w:spacing w:after="80" w:line="203" w:lineRule="exact"/>
              <w:ind w:left="0" w:firstLine="0"/>
              <w:jc w:val="center"/>
              <w:rPr>
                <w:b/>
                <w:sz w:val="20"/>
                <w:szCs w:val="20"/>
                <w:lang w:val="es-MX"/>
              </w:rPr>
            </w:pPr>
            <w:r w:rsidRPr="0078368D">
              <w:rPr>
                <w:b/>
                <w:sz w:val="20"/>
                <w:szCs w:val="20"/>
                <w:lang w:val="es-MX"/>
              </w:rPr>
              <w:t>NOMBRE</w:t>
            </w:r>
          </w:p>
        </w:tc>
        <w:tc>
          <w:tcPr>
            <w:tcW w:w="3054" w:type="dxa"/>
            <w:shd w:val="clear" w:color="auto" w:fill="auto"/>
          </w:tcPr>
          <w:p w:rsidR="00145D35" w:rsidRPr="0078368D" w:rsidRDefault="00145D35" w:rsidP="0078368D">
            <w:pPr>
              <w:pStyle w:val="ROMANOS"/>
              <w:spacing w:after="80" w:line="203" w:lineRule="exact"/>
              <w:ind w:left="0" w:firstLine="0"/>
              <w:jc w:val="center"/>
              <w:rPr>
                <w:b/>
                <w:sz w:val="20"/>
                <w:szCs w:val="20"/>
                <w:lang w:val="es-MX"/>
              </w:rPr>
            </w:pPr>
            <w:r w:rsidRPr="0078368D">
              <w:rPr>
                <w:b/>
                <w:sz w:val="20"/>
                <w:szCs w:val="20"/>
                <w:lang w:val="es-MX"/>
              </w:rPr>
              <w:t>IMPORTE</w:t>
            </w:r>
          </w:p>
        </w:tc>
      </w:tr>
      <w:tr w:rsidR="00145D35" w:rsidRPr="0078368D" w:rsidTr="0078368D">
        <w:tc>
          <w:tcPr>
            <w:tcW w:w="2317" w:type="dxa"/>
            <w:shd w:val="clear" w:color="auto" w:fill="auto"/>
          </w:tcPr>
          <w:p w:rsidR="00145D35" w:rsidRPr="0078368D" w:rsidRDefault="00145D35" w:rsidP="0078368D">
            <w:pPr>
              <w:pStyle w:val="ROMANOS"/>
              <w:spacing w:after="80" w:line="203" w:lineRule="exact"/>
              <w:ind w:left="0" w:firstLine="0"/>
              <w:jc w:val="left"/>
              <w:rPr>
                <w:sz w:val="20"/>
                <w:szCs w:val="20"/>
                <w:lang w:val="es-MX"/>
              </w:rPr>
            </w:pPr>
            <w:r w:rsidRPr="0078368D">
              <w:rPr>
                <w:sz w:val="20"/>
                <w:szCs w:val="20"/>
                <w:lang w:val="es-MX"/>
              </w:rPr>
              <w:t>1123-1-02-05</w:t>
            </w:r>
          </w:p>
        </w:tc>
        <w:tc>
          <w:tcPr>
            <w:tcW w:w="2993" w:type="dxa"/>
            <w:shd w:val="clear" w:color="auto" w:fill="auto"/>
          </w:tcPr>
          <w:p w:rsidR="00145D35" w:rsidRPr="0078368D" w:rsidRDefault="00145D35" w:rsidP="0078368D">
            <w:pPr>
              <w:pStyle w:val="ROMANOS"/>
              <w:spacing w:after="80" w:line="203" w:lineRule="exact"/>
              <w:ind w:left="0" w:firstLine="0"/>
              <w:rPr>
                <w:b/>
                <w:sz w:val="20"/>
                <w:szCs w:val="20"/>
                <w:lang w:val="es-MX"/>
              </w:rPr>
            </w:pPr>
            <w:r w:rsidRPr="0078368D">
              <w:rPr>
                <w:sz w:val="20"/>
                <w:szCs w:val="20"/>
                <w:lang w:val="es-MX"/>
              </w:rPr>
              <w:t>Jose Cevastiann Yam Poot</w:t>
            </w:r>
          </w:p>
        </w:tc>
        <w:tc>
          <w:tcPr>
            <w:tcW w:w="3054" w:type="dxa"/>
            <w:shd w:val="clear" w:color="auto" w:fill="auto"/>
          </w:tcPr>
          <w:p w:rsidR="00145D35" w:rsidRPr="0078368D" w:rsidRDefault="004444E2" w:rsidP="0078368D">
            <w:pPr>
              <w:pStyle w:val="ROMANOS"/>
              <w:spacing w:after="80" w:line="203" w:lineRule="exact"/>
              <w:ind w:left="0" w:firstLine="0"/>
              <w:jc w:val="right"/>
              <w:rPr>
                <w:b/>
                <w:sz w:val="20"/>
                <w:szCs w:val="20"/>
                <w:lang w:val="es-MX"/>
              </w:rPr>
            </w:pPr>
            <w:r w:rsidRPr="0078368D">
              <w:rPr>
                <w:sz w:val="20"/>
                <w:szCs w:val="20"/>
                <w:lang w:val="es-MX"/>
              </w:rPr>
              <w:t>$40,117.00</w:t>
            </w:r>
          </w:p>
        </w:tc>
      </w:tr>
      <w:tr w:rsidR="004444E2" w:rsidRPr="0078368D" w:rsidTr="0078368D">
        <w:tc>
          <w:tcPr>
            <w:tcW w:w="2317" w:type="dxa"/>
            <w:shd w:val="clear" w:color="auto" w:fill="auto"/>
          </w:tcPr>
          <w:p w:rsidR="004444E2" w:rsidRPr="0078368D" w:rsidRDefault="004444E2" w:rsidP="0078368D">
            <w:pPr>
              <w:pStyle w:val="ROMANOS"/>
              <w:spacing w:after="80" w:line="203" w:lineRule="exact"/>
              <w:ind w:left="0" w:firstLine="0"/>
              <w:jc w:val="left"/>
              <w:rPr>
                <w:sz w:val="20"/>
                <w:szCs w:val="20"/>
                <w:lang w:val="es-MX"/>
              </w:rPr>
            </w:pPr>
            <w:r w:rsidRPr="0078368D">
              <w:rPr>
                <w:sz w:val="20"/>
                <w:szCs w:val="20"/>
                <w:lang w:val="es-MX"/>
              </w:rPr>
              <w:t>1123-1-02-06</w:t>
            </w:r>
          </w:p>
        </w:tc>
        <w:tc>
          <w:tcPr>
            <w:tcW w:w="2993" w:type="dxa"/>
            <w:shd w:val="clear" w:color="auto" w:fill="auto"/>
          </w:tcPr>
          <w:p w:rsidR="004444E2" w:rsidRPr="0078368D" w:rsidRDefault="004444E2" w:rsidP="0078368D">
            <w:pPr>
              <w:pStyle w:val="ROMANOS"/>
              <w:spacing w:after="80" w:line="203" w:lineRule="exact"/>
              <w:ind w:left="0" w:firstLine="0"/>
              <w:rPr>
                <w:sz w:val="20"/>
                <w:szCs w:val="20"/>
                <w:lang w:val="es-MX"/>
              </w:rPr>
            </w:pPr>
            <w:r w:rsidRPr="0078368D">
              <w:rPr>
                <w:sz w:val="20"/>
                <w:szCs w:val="20"/>
                <w:lang w:val="es-MX"/>
              </w:rPr>
              <w:t>Maria Veronica Koh Chay</w:t>
            </w:r>
          </w:p>
        </w:tc>
        <w:tc>
          <w:tcPr>
            <w:tcW w:w="3054" w:type="dxa"/>
            <w:shd w:val="clear" w:color="auto" w:fill="auto"/>
          </w:tcPr>
          <w:p w:rsidR="004444E2" w:rsidRPr="0078368D" w:rsidRDefault="004444E2" w:rsidP="0078368D">
            <w:pPr>
              <w:pStyle w:val="ROMANOS"/>
              <w:spacing w:after="80" w:line="203" w:lineRule="exact"/>
              <w:ind w:left="0" w:firstLine="0"/>
              <w:jc w:val="right"/>
              <w:rPr>
                <w:sz w:val="20"/>
                <w:szCs w:val="20"/>
                <w:lang w:val="es-MX"/>
              </w:rPr>
            </w:pPr>
            <w:r w:rsidRPr="0078368D">
              <w:rPr>
                <w:sz w:val="20"/>
                <w:szCs w:val="20"/>
                <w:lang w:val="es-MX"/>
              </w:rPr>
              <w:t>-25,000.00</w:t>
            </w:r>
          </w:p>
        </w:tc>
      </w:tr>
    </w:tbl>
    <w:p w:rsidR="007D34E4" w:rsidRDefault="007D34E4" w:rsidP="00802860">
      <w:pPr>
        <w:pStyle w:val="ROMANOS"/>
        <w:spacing w:after="80" w:line="203" w:lineRule="exact"/>
        <w:ind w:left="0" w:firstLine="0"/>
        <w:rPr>
          <w:sz w:val="20"/>
          <w:szCs w:val="20"/>
          <w:lang w:val="es-MX"/>
        </w:rPr>
      </w:pPr>
    </w:p>
    <w:p w:rsidR="0051242B" w:rsidRDefault="00F0777A" w:rsidP="006F79D7">
      <w:pPr>
        <w:pStyle w:val="ROMANOS"/>
        <w:spacing w:after="80" w:line="203" w:lineRule="exact"/>
        <w:rPr>
          <w:sz w:val="20"/>
          <w:szCs w:val="20"/>
          <w:lang w:val="es-MX"/>
        </w:rPr>
      </w:pPr>
      <w:r>
        <w:rPr>
          <w:sz w:val="20"/>
          <w:szCs w:val="20"/>
          <w:lang w:val="es-MX"/>
        </w:rPr>
        <w:t xml:space="preserve">Deudores diversos, </w:t>
      </w:r>
      <w:r w:rsidR="004444E2">
        <w:rPr>
          <w:sz w:val="20"/>
          <w:szCs w:val="20"/>
          <w:lang w:val="es-MX"/>
        </w:rPr>
        <w:t>se encuentra constituido únicamente por subsidio al salario</w:t>
      </w:r>
      <w:r>
        <w:rPr>
          <w:sz w:val="20"/>
          <w:szCs w:val="20"/>
          <w:lang w:val="es-MX"/>
        </w:rPr>
        <w:t xml:space="preserve"> </w:t>
      </w:r>
      <w:r w:rsidR="004444E2">
        <w:rPr>
          <w:sz w:val="20"/>
          <w:szCs w:val="20"/>
          <w:lang w:val="es-MX"/>
        </w:rPr>
        <w:t>el cual</w:t>
      </w:r>
      <w:r w:rsidR="00D70695">
        <w:rPr>
          <w:sz w:val="20"/>
          <w:szCs w:val="20"/>
          <w:lang w:val="es-MX"/>
        </w:rPr>
        <w:t xml:space="preserve"> tienen un </w:t>
      </w:r>
      <w:r>
        <w:rPr>
          <w:sz w:val="20"/>
          <w:szCs w:val="20"/>
          <w:lang w:val="es-MX"/>
        </w:rPr>
        <w:t xml:space="preserve">vencimiento </w:t>
      </w:r>
      <w:r w:rsidR="004444E2">
        <w:rPr>
          <w:sz w:val="20"/>
          <w:szCs w:val="20"/>
          <w:lang w:val="es-MX"/>
        </w:rPr>
        <w:t>menor</w:t>
      </w:r>
      <w:r w:rsidR="00802860">
        <w:rPr>
          <w:sz w:val="20"/>
          <w:szCs w:val="20"/>
          <w:lang w:val="es-MX"/>
        </w:rPr>
        <w:t xml:space="preserve"> a </w:t>
      </w:r>
      <w:r w:rsidR="002D4293">
        <w:rPr>
          <w:sz w:val="20"/>
          <w:szCs w:val="20"/>
          <w:lang w:val="es-MX"/>
        </w:rPr>
        <w:t>365 días</w:t>
      </w:r>
      <w:r>
        <w:rPr>
          <w:sz w:val="20"/>
          <w:szCs w:val="20"/>
          <w:lang w:val="es-MX"/>
        </w:rPr>
        <w:t>.</w:t>
      </w:r>
    </w:p>
    <w:p w:rsidR="0015183E" w:rsidRDefault="0015183E" w:rsidP="006F79D7">
      <w:pPr>
        <w:pStyle w:val="ROMANOS"/>
        <w:spacing w:after="80" w:line="203" w:lineRule="exact"/>
        <w:rPr>
          <w:sz w:val="20"/>
          <w:szCs w:val="20"/>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3474"/>
        <w:gridCol w:w="2778"/>
      </w:tblGrid>
      <w:tr w:rsidR="00145D35" w:rsidRPr="008E2804" w:rsidTr="008E2804">
        <w:tc>
          <w:tcPr>
            <w:tcW w:w="2082" w:type="dxa"/>
            <w:shd w:val="clear" w:color="auto" w:fill="auto"/>
          </w:tcPr>
          <w:p w:rsidR="00145D35" w:rsidRPr="008E2804" w:rsidRDefault="00145D35" w:rsidP="00145D35">
            <w:pPr>
              <w:pStyle w:val="ROMANOS"/>
              <w:spacing w:after="80" w:line="203" w:lineRule="exact"/>
              <w:ind w:left="0" w:firstLine="0"/>
              <w:jc w:val="center"/>
              <w:rPr>
                <w:b/>
                <w:sz w:val="20"/>
                <w:szCs w:val="20"/>
                <w:lang w:val="es-MX"/>
              </w:rPr>
            </w:pPr>
            <w:r w:rsidRPr="008E2804">
              <w:rPr>
                <w:b/>
                <w:sz w:val="20"/>
                <w:szCs w:val="20"/>
                <w:lang w:val="es-MX"/>
              </w:rPr>
              <w:t>CUENTA</w:t>
            </w:r>
          </w:p>
        </w:tc>
        <w:tc>
          <w:tcPr>
            <w:tcW w:w="3474" w:type="dxa"/>
            <w:shd w:val="clear" w:color="auto" w:fill="auto"/>
          </w:tcPr>
          <w:p w:rsidR="00145D35" w:rsidRPr="008E2804" w:rsidRDefault="00145D35" w:rsidP="00145D35">
            <w:pPr>
              <w:pStyle w:val="ROMANOS"/>
              <w:spacing w:after="80" w:line="203" w:lineRule="exact"/>
              <w:ind w:left="0" w:firstLine="0"/>
              <w:jc w:val="center"/>
              <w:rPr>
                <w:b/>
                <w:sz w:val="20"/>
                <w:szCs w:val="20"/>
                <w:lang w:val="es-MX"/>
              </w:rPr>
            </w:pPr>
            <w:r w:rsidRPr="008E2804">
              <w:rPr>
                <w:b/>
                <w:sz w:val="20"/>
                <w:szCs w:val="20"/>
                <w:lang w:val="es-MX"/>
              </w:rPr>
              <w:t>NOMBRE</w:t>
            </w:r>
          </w:p>
        </w:tc>
        <w:tc>
          <w:tcPr>
            <w:tcW w:w="2778" w:type="dxa"/>
            <w:shd w:val="clear" w:color="auto" w:fill="auto"/>
          </w:tcPr>
          <w:p w:rsidR="00145D35" w:rsidRPr="008E2804" w:rsidRDefault="00145D35" w:rsidP="00145D35">
            <w:pPr>
              <w:pStyle w:val="ROMANOS"/>
              <w:spacing w:after="80" w:line="203" w:lineRule="exact"/>
              <w:ind w:left="0" w:firstLine="0"/>
              <w:jc w:val="center"/>
              <w:rPr>
                <w:b/>
                <w:sz w:val="20"/>
                <w:szCs w:val="20"/>
                <w:lang w:val="es-MX"/>
              </w:rPr>
            </w:pPr>
            <w:r w:rsidRPr="008E2804">
              <w:rPr>
                <w:b/>
                <w:sz w:val="20"/>
                <w:szCs w:val="20"/>
                <w:lang w:val="es-MX"/>
              </w:rPr>
              <w:t>IMPORTE</w:t>
            </w:r>
          </w:p>
        </w:tc>
      </w:tr>
      <w:tr w:rsidR="00457AF0" w:rsidRPr="008E2804" w:rsidTr="008E2804">
        <w:tc>
          <w:tcPr>
            <w:tcW w:w="2082" w:type="dxa"/>
            <w:shd w:val="clear" w:color="auto" w:fill="auto"/>
          </w:tcPr>
          <w:p w:rsidR="00457AF0" w:rsidRPr="008E2804" w:rsidRDefault="00457AF0" w:rsidP="008E2804">
            <w:pPr>
              <w:pStyle w:val="ROMANOS"/>
              <w:spacing w:after="80" w:line="203" w:lineRule="exact"/>
              <w:ind w:left="0" w:firstLine="0"/>
              <w:rPr>
                <w:sz w:val="20"/>
                <w:szCs w:val="20"/>
                <w:lang w:val="es-MX"/>
              </w:rPr>
            </w:pPr>
            <w:r w:rsidRPr="008E2804">
              <w:rPr>
                <w:sz w:val="20"/>
                <w:szCs w:val="20"/>
                <w:lang w:val="es-MX"/>
              </w:rPr>
              <w:t>1123-1-03-01</w:t>
            </w:r>
          </w:p>
        </w:tc>
        <w:tc>
          <w:tcPr>
            <w:tcW w:w="3474" w:type="dxa"/>
            <w:shd w:val="clear" w:color="auto" w:fill="auto"/>
          </w:tcPr>
          <w:p w:rsidR="00457AF0" w:rsidRPr="008E2804" w:rsidRDefault="00457AF0" w:rsidP="008E2804">
            <w:pPr>
              <w:pStyle w:val="ROMANOS"/>
              <w:spacing w:after="80" w:line="203" w:lineRule="exact"/>
              <w:ind w:left="0" w:firstLine="0"/>
              <w:rPr>
                <w:sz w:val="20"/>
                <w:szCs w:val="20"/>
                <w:lang w:val="es-MX"/>
              </w:rPr>
            </w:pPr>
            <w:r w:rsidRPr="008E2804">
              <w:rPr>
                <w:sz w:val="20"/>
                <w:szCs w:val="20"/>
                <w:lang w:val="es-MX"/>
              </w:rPr>
              <w:t>Subsidio al salario</w:t>
            </w:r>
          </w:p>
        </w:tc>
        <w:tc>
          <w:tcPr>
            <w:tcW w:w="2778" w:type="dxa"/>
            <w:shd w:val="clear" w:color="auto" w:fill="auto"/>
          </w:tcPr>
          <w:p w:rsidR="00457AF0" w:rsidRPr="008E2804" w:rsidRDefault="00457AF0" w:rsidP="003B6C78">
            <w:pPr>
              <w:pStyle w:val="ROMANOS"/>
              <w:spacing w:after="80" w:line="203" w:lineRule="exact"/>
              <w:ind w:left="0" w:firstLine="0"/>
              <w:jc w:val="right"/>
              <w:rPr>
                <w:sz w:val="20"/>
                <w:szCs w:val="20"/>
                <w:lang w:val="es-MX"/>
              </w:rPr>
            </w:pPr>
            <w:r w:rsidRPr="008E2804">
              <w:rPr>
                <w:sz w:val="20"/>
                <w:szCs w:val="20"/>
                <w:lang w:val="es-MX"/>
              </w:rPr>
              <w:t xml:space="preserve">$ </w:t>
            </w:r>
            <w:r w:rsidR="003B6C78">
              <w:rPr>
                <w:sz w:val="20"/>
                <w:szCs w:val="20"/>
                <w:lang w:val="es-MX"/>
              </w:rPr>
              <w:t>576.00</w:t>
            </w:r>
          </w:p>
        </w:tc>
      </w:tr>
      <w:tr w:rsidR="004444E2" w:rsidRPr="008E2804" w:rsidTr="008E2804">
        <w:tc>
          <w:tcPr>
            <w:tcW w:w="2082" w:type="dxa"/>
            <w:shd w:val="clear" w:color="auto" w:fill="auto"/>
          </w:tcPr>
          <w:p w:rsidR="004444E2" w:rsidRDefault="004444E2" w:rsidP="008E2804">
            <w:pPr>
              <w:pStyle w:val="ROMANOS"/>
              <w:spacing w:after="80" w:line="203" w:lineRule="exact"/>
              <w:ind w:left="0" w:firstLine="0"/>
              <w:rPr>
                <w:sz w:val="20"/>
                <w:szCs w:val="20"/>
                <w:lang w:val="es-MX"/>
              </w:rPr>
            </w:pPr>
          </w:p>
        </w:tc>
        <w:tc>
          <w:tcPr>
            <w:tcW w:w="3474" w:type="dxa"/>
            <w:shd w:val="clear" w:color="auto" w:fill="auto"/>
          </w:tcPr>
          <w:p w:rsidR="004444E2" w:rsidRDefault="004444E2" w:rsidP="008E2804">
            <w:pPr>
              <w:pStyle w:val="ROMANOS"/>
              <w:spacing w:after="80" w:line="203" w:lineRule="exact"/>
              <w:ind w:left="0" w:firstLine="0"/>
              <w:rPr>
                <w:sz w:val="20"/>
                <w:szCs w:val="20"/>
                <w:lang w:val="es-MX"/>
              </w:rPr>
            </w:pPr>
            <w:r w:rsidRPr="008E2804">
              <w:rPr>
                <w:b/>
                <w:sz w:val="20"/>
                <w:szCs w:val="20"/>
                <w:lang w:val="es-MX"/>
              </w:rPr>
              <w:t>TOTAL</w:t>
            </w:r>
          </w:p>
        </w:tc>
        <w:tc>
          <w:tcPr>
            <w:tcW w:w="2778" w:type="dxa"/>
            <w:shd w:val="clear" w:color="auto" w:fill="auto"/>
          </w:tcPr>
          <w:p w:rsidR="004444E2" w:rsidRDefault="00833DEF" w:rsidP="006C1426">
            <w:pPr>
              <w:pStyle w:val="ROMANOS"/>
              <w:spacing w:after="80" w:line="203" w:lineRule="exact"/>
              <w:ind w:left="0" w:firstLine="0"/>
              <w:jc w:val="right"/>
              <w:rPr>
                <w:sz w:val="20"/>
                <w:szCs w:val="20"/>
                <w:lang w:val="es-MX"/>
              </w:rPr>
            </w:pPr>
            <w:r>
              <w:rPr>
                <w:b/>
                <w:sz w:val="20"/>
                <w:szCs w:val="20"/>
                <w:lang w:val="es-MX"/>
              </w:rPr>
              <w:t>$</w:t>
            </w:r>
            <w:r w:rsidR="003B6C78">
              <w:rPr>
                <w:b/>
                <w:sz w:val="20"/>
                <w:szCs w:val="20"/>
                <w:lang w:val="es-MX"/>
              </w:rPr>
              <w:t xml:space="preserve"> 576.00</w:t>
            </w:r>
          </w:p>
        </w:tc>
      </w:tr>
    </w:tbl>
    <w:p w:rsidR="00F0777A" w:rsidRDefault="00F0777A" w:rsidP="00E97A77">
      <w:pPr>
        <w:pStyle w:val="ROMANOS"/>
        <w:tabs>
          <w:tab w:val="clear" w:pos="720"/>
        </w:tabs>
        <w:spacing w:after="80" w:line="203" w:lineRule="exact"/>
        <w:ind w:left="288" w:firstLine="0"/>
        <w:rPr>
          <w:sz w:val="20"/>
          <w:szCs w:val="20"/>
          <w:lang w:val="es-MX"/>
        </w:rPr>
      </w:pPr>
    </w:p>
    <w:p w:rsidR="004444E2" w:rsidRDefault="004444E2" w:rsidP="00FE39CE">
      <w:pPr>
        <w:pStyle w:val="ROMANOS"/>
        <w:tabs>
          <w:tab w:val="clear" w:pos="720"/>
        </w:tabs>
        <w:spacing w:after="80" w:line="203" w:lineRule="exact"/>
        <w:ind w:left="0" w:firstLine="0"/>
        <w:rPr>
          <w:sz w:val="20"/>
          <w:szCs w:val="20"/>
          <w:lang w:val="es-MX"/>
        </w:rPr>
      </w:pPr>
    </w:p>
    <w:p w:rsidR="00E97A77" w:rsidRDefault="00E97A77" w:rsidP="00E97A77">
      <w:pPr>
        <w:pStyle w:val="ROMANOS"/>
        <w:tabs>
          <w:tab w:val="clear" w:pos="720"/>
        </w:tabs>
        <w:spacing w:after="80" w:line="203" w:lineRule="exact"/>
        <w:ind w:left="288" w:firstLine="0"/>
        <w:rPr>
          <w:sz w:val="20"/>
          <w:szCs w:val="20"/>
          <w:lang w:val="es-MX"/>
        </w:rPr>
      </w:pPr>
      <w:r>
        <w:rPr>
          <w:sz w:val="20"/>
          <w:szCs w:val="20"/>
          <w:lang w:val="es-MX"/>
        </w:rPr>
        <w:t>En el rubro de Derechos a recibir Bienes o Serv</w:t>
      </w:r>
      <w:r w:rsidR="006C1426">
        <w:rPr>
          <w:sz w:val="20"/>
          <w:szCs w:val="20"/>
          <w:lang w:val="es-MX"/>
        </w:rPr>
        <w:t>icios al 3</w:t>
      </w:r>
      <w:r w:rsidR="00C40BC2">
        <w:rPr>
          <w:sz w:val="20"/>
          <w:szCs w:val="20"/>
          <w:lang w:val="es-MX"/>
        </w:rPr>
        <w:t>0</w:t>
      </w:r>
      <w:r w:rsidR="00953FC6">
        <w:rPr>
          <w:sz w:val="20"/>
          <w:szCs w:val="20"/>
          <w:lang w:val="es-MX"/>
        </w:rPr>
        <w:t xml:space="preserve"> de </w:t>
      </w:r>
      <w:r w:rsidR="00C40BC2">
        <w:rPr>
          <w:sz w:val="20"/>
          <w:szCs w:val="20"/>
          <w:lang w:val="es-MX"/>
        </w:rPr>
        <w:t>junio</w:t>
      </w:r>
      <w:r w:rsidR="00AA6C11">
        <w:rPr>
          <w:sz w:val="20"/>
          <w:szCs w:val="20"/>
          <w:lang w:val="es-MX"/>
        </w:rPr>
        <w:t xml:space="preserve"> de 202</w:t>
      </w:r>
      <w:r w:rsidR="00FF39F6">
        <w:rPr>
          <w:sz w:val="20"/>
          <w:szCs w:val="20"/>
          <w:lang w:val="es-MX"/>
        </w:rPr>
        <w:t>3</w:t>
      </w:r>
      <w:r>
        <w:rPr>
          <w:sz w:val="20"/>
          <w:szCs w:val="20"/>
          <w:lang w:val="es-MX"/>
        </w:rPr>
        <w:t xml:space="preserve">, </w:t>
      </w:r>
      <w:r w:rsidR="004444E2">
        <w:rPr>
          <w:sz w:val="20"/>
          <w:szCs w:val="20"/>
          <w:lang w:val="es-MX"/>
        </w:rPr>
        <w:t>el saldo es cero</w:t>
      </w:r>
    </w:p>
    <w:p w:rsidR="006C1426" w:rsidRDefault="00D90247" w:rsidP="00080C5C">
      <w:pPr>
        <w:pStyle w:val="ROMANOS"/>
        <w:tabs>
          <w:tab w:val="clear" w:pos="720"/>
        </w:tabs>
        <w:spacing w:after="80" w:line="203" w:lineRule="exact"/>
        <w:ind w:left="288" w:firstLine="0"/>
        <w:rPr>
          <w:sz w:val="20"/>
          <w:szCs w:val="20"/>
          <w:lang w:val="es-MX"/>
        </w:rPr>
      </w:pPr>
      <w:r>
        <w:rPr>
          <w:sz w:val="20"/>
          <w:szCs w:val="20"/>
          <w:lang w:val="es-MX"/>
        </w:rPr>
        <w:t>El saldo en el rubro de anticipo a proveedores por adqu</w:t>
      </w:r>
      <w:r w:rsidR="00D45C6F">
        <w:rPr>
          <w:sz w:val="20"/>
          <w:szCs w:val="20"/>
          <w:lang w:val="es-MX"/>
        </w:rPr>
        <w:t xml:space="preserve">isición de bienes a corto plazo </w:t>
      </w:r>
      <w:r w:rsidR="00080C5C">
        <w:rPr>
          <w:sz w:val="20"/>
          <w:szCs w:val="20"/>
          <w:lang w:val="es-MX"/>
        </w:rPr>
        <w:t>es cero</w:t>
      </w:r>
    </w:p>
    <w:p w:rsidR="00A3375F" w:rsidRPr="00A3375F" w:rsidRDefault="00A3375F" w:rsidP="00A3375F">
      <w:pPr>
        <w:pStyle w:val="ROMANOS"/>
        <w:tabs>
          <w:tab w:val="clear" w:pos="720"/>
        </w:tabs>
        <w:spacing w:after="80" w:line="203" w:lineRule="exact"/>
        <w:ind w:left="284" w:firstLine="0"/>
        <w:rPr>
          <w:sz w:val="20"/>
          <w:szCs w:val="20"/>
          <w:lang w:val="es-MX"/>
        </w:rPr>
      </w:pPr>
    </w:p>
    <w:p w:rsidR="00F108D9" w:rsidRDefault="00B27411" w:rsidP="00F108D9">
      <w:pPr>
        <w:pStyle w:val="Texto"/>
        <w:spacing w:after="80" w:line="203" w:lineRule="exact"/>
        <w:rPr>
          <w:b/>
          <w:szCs w:val="18"/>
          <w:lang w:val="es-MX"/>
        </w:rPr>
      </w:pPr>
      <w:r w:rsidRPr="00352263">
        <w:rPr>
          <w:b/>
          <w:szCs w:val="18"/>
          <w:lang w:val="es-MX"/>
        </w:rPr>
        <w:t>BIENES DISPONIBLES PARA SU TRANSFORMACIÓN O CONSUMO (INVENTARIOS)</w:t>
      </w:r>
    </w:p>
    <w:p w:rsidR="00F0777A" w:rsidRDefault="00F0777A" w:rsidP="00F108D9">
      <w:pPr>
        <w:pStyle w:val="Texto"/>
        <w:spacing w:after="80" w:line="203" w:lineRule="exact"/>
        <w:rPr>
          <w:b/>
          <w:szCs w:val="18"/>
          <w:lang w:val="es-MX"/>
        </w:rPr>
      </w:pPr>
    </w:p>
    <w:p w:rsidR="00F0777A" w:rsidRPr="00352263" w:rsidRDefault="00F0777A" w:rsidP="00F108D9">
      <w:pPr>
        <w:pStyle w:val="Texto"/>
        <w:spacing w:after="80" w:line="203" w:lineRule="exact"/>
        <w:rPr>
          <w:b/>
          <w:szCs w:val="18"/>
          <w:lang w:val="es-MX"/>
        </w:rPr>
      </w:pPr>
      <w:r>
        <w:rPr>
          <w:b/>
          <w:szCs w:val="18"/>
          <w:lang w:val="es-MX"/>
        </w:rPr>
        <w:t>4</w:t>
      </w:r>
      <w:r w:rsidR="000508AC">
        <w:rPr>
          <w:b/>
          <w:szCs w:val="18"/>
          <w:lang w:val="es-MX"/>
        </w:rPr>
        <w:t>.</w:t>
      </w:r>
      <w:r>
        <w:rPr>
          <w:b/>
          <w:szCs w:val="18"/>
          <w:lang w:val="es-MX"/>
        </w:rPr>
        <w:t xml:space="preserve"> INVENTARIO</w:t>
      </w:r>
    </w:p>
    <w:p w:rsidR="00F0777A" w:rsidRDefault="00F0777A" w:rsidP="001E03BC">
      <w:pPr>
        <w:pStyle w:val="ROMANOS"/>
        <w:spacing w:after="80" w:line="203" w:lineRule="exact"/>
        <w:ind w:left="284" w:firstLine="4"/>
        <w:rPr>
          <w:sz w:val="20"/>
          <w:szCs w:val="20"/>
          <w:lang w:val="es-MX"/>
        </w:rPr>
      </w:pPr>
    </w:p>
    <w:p w:rsidR="007E1F77" w:rsidRPr="007E1F77" w:rsidRDefault="007E1F77" w:rsidP="001E03BC">
      <w:pPr>
        <w:pStyle w:val="ROMANOS"/>
        <w:spacing w:after="80" w:line="203" w:lineRule="exact"/>
        <w:ind w:left="284" w:firstLine="4"/>
        <w:rPr>
          <w:sz w:val="20"/>
          <w:szCs w:val="20"/>
          <w:lang w:val="es-MX"/>
        </w:rPr>
      </w:pPr>
      <w:r>
        <w:rPr>
          <w:sz w:val="20"/>
          <w:szCs w:val="20"/>
          <w:lang w:val="es-MX"/>
        </w:rPr>
        <w:t xml:space="preserve">Se informa que </w:t>
      </w:r>
      <w:r w:rsidR="006C1426">
        <w:rPr>
          <w:sz w:val="20"/>
          <w:szCs w:val="20"/>
          <w:lang w:val="es-MX"/>
        </w:rPr>
        <w:t>al 3</w:t>
      </w:r>
      <w:r w:rsidR="00C40BC2">
        <w:rPr>
          <w:sz w:val="20"/>
          <w:szCs w:val="20"/>
          <w:lang w:val="es-MX"/>
        </w:rPr>
        <w:t>0</w:t>
      </w:r>
      <w:r w:rsidR="00A7251E">
        <w:rPr>
          <w:sz w:val="20"/>
          <w:szCs w:val="20"/>
          <w:lang w:val="es-MX"/>
        </w:rPr>
        <w:t xml:space="preserve"> de</w:t>
      </w:r>
      <w:r w:rsidR="006C1426">
        <w:rPr>
          <w:sz w:val="20"/>
          <w:szCs w:val="20"/>
          <w:lang w:val="es-MX"/>
        </w:rPr>
        <w:t xml:space="preserve"> </w:t>
      </w:r>
      <w:r w:rsidR="00C40BC2">
        <w:rPr>
          <w:sz w:val="20"/>
          <w:szCs w:val="20"/>
          <w:lang w:val="es-MX"/>
        </w:rPr>
        <w:t>junio</w:t>
      </w:r>
      <w:r w:rsidR="00D90247">
        <w:rPr>
          <w:sz w:val="20"/>
          <w:szCs w:val="20"/>
          <w:lang w:val="es-MX"/>
        </w:rPr>
        <w:t xml:space="preserve"> de</w:t>
      </w:r>
      <w:r w:rsidR="0075058D">
        <w:rPr>
          <w:sz w:val="20"/>
          <w:szCs w:val="20"/>
          <w:lang w:val="es-MX"/>
        </w:rPr>
        <w:t xml:space="preserve"> 202</w:t>
      </w:r>
      <w:r w:rsidR="00FF39F6">
        <w:rPr>
          <w:sz w:val="20"/>
          <w:szCs w:val="20"/>
          <w:lang w:val="es-MX"/>
        </w:rPr>
        <w:t>3</w:t>
      </w:r>
      <w:r w:rsidR="00A7251E">
        <w:rPr>
          <w:sz w:val="20"/>
          <w:szCs w:val="20"/>
          <w:lang w:val="es-MX"/>
        </w:rPr>
        <w:t xml:space="preserve"> </w:t>
      </w:r>
      <w:r>
        <w:rPr>
          <w:sz w:val="20"/>
          <w:szCs w:val="20"/>
          <w:lang w:val="es-MX"/>
        </w:rPr>
        <w:t>en la contab</w:t>
      </w:r>
      <w:r w:rsidR="00AD0388">
        <w:rPr>
          <w:sz w:val="20"/>
          <w:szCs w:val="20"/>
          <w:lang w:val="es-MX"/>
        </w:rPr>
        <w:t xml:space="preserve">ilidad del </w:t>
      </w:r>
      <w:r w:rsidR="008172DA">
        <w:rPr>
          <w:sz w:val="20"/>
          <w:szCs w:val="20"/>
          <w:lang w:val="es-MX"/>
        </w:rPr>
        <w:t>Sistema Para El</w:t>
      </w:r>
      <w:r w:rsidR="008172DA" w:rsidRPr="008172DA">
        <w:rPr>
          <w:sz w:val="20"/>
          <w:szCs w:val="20"/>
          <w:lang w:val="es-MX"/>
        </w:rPr>
        <w:t xml:space="preserve"> D</w:t>
      </w:r>
      <w:r w:rsidR="008172DA">
        <w:rPr>
          <w:sz w:val="20"/>
          <w:szCs w:val="20"/>
          <w:lang w:val="es-MX"/>
        </w:rPr>
        <w:t>esarrollo Integral De La Familia De</w:t>
      </w:r>
      <w:r w:rsidR="008172DA" w:rsidRPr="008172DA">
        <w:rPr>
          <w:sz w:val="20"/>
          <w:szCs w:val="20"/>
          <w:lang w:val="es-MX"/>
        </w:rPr>
        <w:t xml:space="preserve"> H</w:t>
      </w:r>
      <w:r w:rsidR="008172DA">
        <w:rPr>
          <w:sz w:val="20"/>
          <w:szCs w:val="20"/>
          <w:lang w:val="es-MX"/>
        </w:rPr>
        <w:t>ecelchakan</w:t>
      </w:r>
      <w:r>
        <w:rPr>
          <w:sz w:val="20"/>
          <w:szCs w:val="20"/>
          <w:lang w:val="es-MX"/>
        </w:rPr>
        <w:t xml:space="preserve"> no se llevaron a cabo registros de bienes para transformación o consumo.</w:t>
      </w:r>
    </w:p>
    <w:p w:rsidR="00F0777A" w:rsidRPr="00F0777A" w:rsidRDefault="00F0777A" w:rsidP="00F0777A">
      <w:pPr>
        <w:pStyle w:val="Texto"/>
        <w:spacing w:after="80" w:line="203" w:lineRule="exact"/>
        <w:rPr>
          <w:b/>
          <w:szCs w:val="18"/>
          <w:lang w:val="es-MX"/>
        </w:rPr>
      </w:pPr>
    </w:p>
    <w:p w:rsidR="007E1F77" w:rsidRPr="00F0777A" w:rsidRDefault="00F0777A" w:rsidP="00F0777A">
      <w:pPr>
        <w:pStyle w:val="Texto"/>
        <w:spacing w:after="80" w:line="203" w:lineRule="exact"/>
        <w:rPr>
          <w:b/>
          <w:szCs w:val="18"/>
          <w:lang w:val="es-MX"/>
        </w:rPr>
      </w:pPr>
      <w:r w:rsidRPr="00F0777A">
        <w:rPr>
          <w:b/>
          <w:szCs w:val="18"/>
          <w:lang w:val="es-MX"/>
        </w:rPr>
        <w:t>5</w:t>
      </w:r>
      <w:r w:rsidR="000508AC">
        <w:rPr>
          <w:b/>
          <w:szCs w:val="18"/>
          <w:lang w:val="es-MX"/>
        </w:rPr>
        <w:t>.</w:t>
      </w:r>
      <w:r w:rsidRPr="00F0777A">
        <w:rPr>
          <w:b/>
          <w:szCs w:val="18"/>
          <w:lang w:val="es-MX"/>
        </w:rPr>
        <w:t xml:space="preserve"> ALMACENES</w:t>
      </w:r>
    </w:p>
    <w:p w:rsidR="00F0777A" w:rsidRDefault="00F0777A" w:rsidP="001E03BC">
      <w:pPr>
        <w:pStyle w:val="ROMANOS"/>
        <w:tabs>
          <w:tab w:val="clear" w:pos="720"/>
          <w:tab w:val="left" w:pos="284"/>
        </w:tabs>
        <w:spacing w:after="80" w:line="203" w:lineRule="exact"/>
        <w:ind w:left="284" w:firstLine="4"/>
        <w:rPr>
          <w:sz w:val="20"/>
          <w:szCs w:val="20"/>
          <w:lang w:val="es-MX"/>
        </w:rPr>
      </w:pPr>
    </w:p>
    <w:p w:rsidR="007E1F77" w:rsidRDefault="008172DA" w:rsidP="001E03BC">
      <w:pPr>
        <w:pStyle w:val="ROMANOS"/>
        <w:tabs>
          <w:tab w:val="clear" w:pos="720"/>
          <w:tab w:val="left" w:pos="284"/>
        </w:tabs>
        <w:spacing w:after="80" w:line="203" w:lineRule="exact"/>
        <w:ind w:left="284" w:firstLine="4"/>
        <w:rPr>
          <w:sz w:val="20"/>
          <w:szCs w:val="20"/>
          <w:lang w:val="es-MX"/>
        </w:rPr>
      </w:pPr>
      <w:r>
        <w:rPr>
          <w:sz w:val="20"/>
          <w:szCs w:val="20"/>
          <w:lang w:val="es-MX"/>
        </w:rPr>
        <w:t>El</w:t>
      </w:r>
      <w:r w:rsidRPr="008172DA">
        <w:rPr>
          <w:sz w:val="20"/>
          <w:szCs w:val="20"/>
          <w:lang w:val="es-MX"/>
        </w:rPr>
        <w:t xml:space="preserve"> </w:t>
      </w:r>
      <w:r w:rsidR="0050140B">
        <w:rPr>
          <w:sz w:val="20"/>
          <w:szCs w:val="20"/>
          <w:lang w:val="es-MX"/>
        </w:rPr>
        <w:t xml:space="preserve">Sistema Para el </w:t>
      </w:r>
      <w:r w:rsidRPr="008172DA">
        <w:rPr>
          <w:sz w:val="20"/>
          <w:szCs w:val="20"/>
          <w:lang w:val="es-MX"/>
        </w:rPr>
        <w:t>D</w:t>
      </w:r>
      <w:r>
        <w:rPr>
          <w:sz w:val="20"/>
          <w:szCs w:val="20"/>
          <w:lang w:val="es-MX"/>
        </w:rPr>
        <w:t>esarrollo Integral De La Familia De</w:t>
      </w:r>
      <w:r w:rsidRPr="008172DA">
        <w:rPr>
          <w:sz w:val="20"/>
          <w:szCs w:val="20"/>
          <w:lang w:val="es-MX"/>
        </w:rPr>
        <w:t xml:space="preserve"> H</w:t>
      </w:r>
      <w:r>
        <w:rPr>
          <w:sz w:val="20"/>
          <w:szCs w:val="20"/>
          <w:lang w:val="es-MX"/>
        </w:rPr>
        <w:t xml:space="preserve">ecelchakan </w:t>
      </w:r>
      <w:r w:rsidR="00A7251E">
        <w:rPr>
          <w:sz w:val="20"/>
          <w:szCs w:val="20"/>
          <w:lang w:val="es-MX"/>
        </w:rPr>
        <w:t>a</w:t>
      </w:r>
      <w:r w:rsidR="006C1426">
        <w:rPr>
          <w:sz w:val="20"/>
          <w:szCs w:val="20"/>
          <w:lang w:val="es-MX"/>
        </w:rPr>
        <w:t>l 3</w:t>
      </w:r>
      <w:r w:rsidR="00C40BC2">
        <w:rPr>
          <w:sz w:val="20"/>
          <w:szCs w:val="20"/>
          <w:lang w:val="es-MX"/>
        </w:rPr>
        <w:t>0</w:t>
      </w:r>
      <w:r w:rsidR="00A7251E">
        <w:rPr>
          <w:sz w:val="20"/>
          <w:szCs w:val="20"/>
          <w:lang w:val="es-MX"/>
        </w:rPr>
        <w:t xml:space="preserve"> de </w:t>
      </w:r>
      <w:r w:rsidR="00C40BC2">
        <w:rPr>
          <w:sz w:val="20"/>
          <w:szCs w:val="20"/>
          <w:lang w:val="es-MX"/>
        </w:rPr>
        <w:t>junio</w:t>
      </w:r>
      <w:r w:rsidR="00D90247">
        <w:rPr>
          <w:sz w:val="20"/>
          <w:szCs w:val="20"/>
          <w:lang w:val="es-MX"/>
        </w:rPr>
        <w:t xml:space="preserve"> de</w:t>
      </w:r>
      <w:r w:rsidR="0075058D">
        <w:rPr>
          <w:sz w:val="20"/>
          <w:szCs w:val="20"/>
          <w:lang w:val="es-MX"/>
        </w:rPr>
        <w:t xml:space="preserve"> 202</w:t>
      </w:r>
      <w:r w:rsidR="00FF39F6">
        <w:rPr>
          <w:sz w:val="20"/>
          <w:szCs w:val="20"/>
          <w:lang w:val="es-MX"/>
        </w:rPr>
        <w:t>3</w:t>
      </w:r>
      <w:r w:rsidR="00D21B86">
        <w:rPr>
          <w:sz w:val="20"/>
          <w:szCs w:val="20"/>
          <w:lang w:val="es-MX"/>
        </w:rPr>
        <w:t xml:space="preserve">, no </w:t>
      </w:r>
      <w:r w:rsidR="005701B3">
        <w:rPr>
          <w:sz w:val="20"/>
          <w:szCs w:val="20"/>
          <w:lang w:val="es-MX"/>
        </w:rPr>
        <w:t xml:space="preserve">se </w:t>
      </w:r>
      <w:r w:rsidR="0026637A">
        <w:rPr>
          <w:sz w:val="20"/>
          <w:szCs w:val="20"/>
          <w:lang w:val="es-MX"/>
        </w:rPr>
        <w:t>usó</w:t>
      </w:r>
      <w:r w:rsidR="00AD0388">
        <w:rPr>
          <w:sz w:val="20"/>
          <w:szCs w:val="20"/>
          <w:lang w:val="es-MX"/>
        </w:rPr>
        <w:t xml:space="preserve"> en el Sistema Automatizado y de Administración y Contabilidad Gubernamental la cuenta de </w:t>
      </w:r>
      <w:r w:rsidR="00D21B86">
        <w:rPr>
          <w:sz w:val="20"/>
          <w:szCs w:val="20"/>
          <w:lang w:val="es-MX"/>
        </w:rPr>
        <w:t xml:space="preserve">Almacén. </w:t>
      </w:r>
    </w:p>
    <w:p w:rsidR="00F0777A" w:rsidRDefault="00F0777A" w:rsidP="005701B3">
      <w:pPr>
        <w:pStyle w:val="Texto"/>
        <w:spacing w:after="80" w:line="203" w:lineRule="exact"/>
        <w:ind w:firstLine="0"/>
        <w:rPr>
          <w:b/>
          <w:szCs w:val="18"/>
          <w:lang w:val="es-MX"/>
        </w:rPr>
      </w:pPr>
    </w:p>
    <w:p w:rsidR="00F108D9" w:rsidRPr="00352263" w:rsidRDefault="00B27411" w:rsidP="00F108D9">
      <w:pPr>
        <w:pStyle w:val="Texto"/>
        <w:spacing w:after="80" w:line="203" w:lineRule="exact"/>
        <w:rPr>
          <w:b/>
          <w:szCs w:val="18"/>
          <w:lang w:val="es-MX"/>
        </w:rPr>
      </w:pPr>
      <w:r w:rsidRPr="00352263">
        <w:rPr>
          <w:b/>
          <w:szCs w:val="18"/>
          <w:lang w:val="es-MX"/>
        </w:rPr>
        <w:t>INVERSIONES FINANCIERAS</w:t>
      </w:r>
    </w:p>
    <w:p w:rsidR="00F0777A" w:rsidRDefault="00F0777A" w:rsidP="00F0777A">
      <w:pPr>
        <w:pStyle w:val="Texto"/>
        <w:spacing w:after="80" w:line="203" w:lineRule="exact"/>
        <w:rPr>
          <w:b/>
          <w:szCs w:val="18"/>
          <w:lang w:val="es-MX"/>
        </w:rPr>
      </w:pPr>
    </w:p>
    <w:p w:rsidR="00F0777A" w:rsidRPr="00F0777A" w:rsidRDefault="00F0777A" w:rsidP="00F0777A">
      <w:pPr>
        <w:pStyle w:val="Texto"/>
        <w:spacing w:after="80" w:line="203" w:lineRule="exact"/>
        <w:rPr>
          <w:b/>
          <w:szCs w:val="18"/>
          <w:lang w:val="es-MX"/>
        </w:rPr>
      </w:pPr>
      <w:r w:rsidRPr="00F0777A">
        <w:rPr>
          <w:b/>
          <w:szCs w:val="18"/>
          <w:lang w:val="es-MX"/>
        </w:rPr>
        <w:t>6</w:t>
      </w:r>
      <w:r w:rsidR="000508AC">
        <w:rPr>
          <w:b/>
          <w:szCs w:val="18"/>
          <w:lang w:val="es-MX"/>
        </w:rPr>
        <w:t>.</w:t>
      </w:r>
      <w:r w:rsidRPr="00F0777A">
        <w:rPr>
          <w:b/>
          <w:szCs w:val="18"/>
          <w:lang w:val="es-MX"/>
        </w:rPr>
        <w:t xml:space="preserve"> FIDEICOMISOS, MANDATOS Y CONTRATOS ANALOGOS</w:t>
      </w:r>
    </w:p>
    <w:p w:rsidR="00F0777A" w:rsidRDefault="00F0777A" w:rsidP="001E03BC">
      <w:pPr>
        <w:pStyle w:val="ROMANOS"/>
        <w:tabs>
          <w:tab w:val="clear" w:pos="720"/>
          <w:tab w:val="left" w:pos="284"/>
        </w:tabs>
        <w:spacing w:after="80" w:line="203" w:lineRule="exact"/>
        <w:ind w:left="284" w:firstLine="4"/>
        <w:rPr>
          <w:sz w:val="20"/>
          <w:szCs w:val="20"/>
          <w:lang w:val="es-MX"/>
        </w:rPr>
      </w:pPr>
    </w:p>
    <w:p w:rsidR="001F6D55" w:rsidRDefault="008172DA" w:rsidP="001E03BC">
      <w:pPr>
        <w:pStyle w:val="ROMANOS"/>
        <w:tabs>
          <w:tab w:val="clear" w:pos="720"/>
          <w:tab w:val="left" w:pos="284"/>
        </w:tabs>
        <w:spacing w:after="80" w:line="203" w:lineRule="exact"/>
        <w:ind w:left="284" w:firstLine="4"/>
        <w:rPr>
          <w:sz w:val="20"/>
          <w:szCs w:val="20"/>
          <w:lang w:val="es-MX"/>
        </w:rPr>
      </w:pPr>
      <w:r>
        <w:rPr>
          <w:sz w:val="20"/>
          <w:szCs w:val="20"/>
          <w:lang w:val="es-MX"/>
        </w:rPr>
        <w:t>El</w:t>
      </w:r>
      <w:r w:rsidR="0050140B">
        <w:rPr>
          <w:sz w:val="20"/>
          <w:szCs w:val="20"/>
          <w:lang w:val="es-MX"/>
        </w:rPr>
        <w:t xml:space="preserve"> Sistema Para</w:t>
      </w:r>
      <w:r w:rsidRPr="008172DA">
        <w:rPr>
          <w:sz w:val="20"/>
          <w:szCs w:val="20"/>
          <w:lang w:val="es-MX"/>
        </w:rPr>
        <w:t xml:space="preserve"> D</w:t>
      </w:r>
      <w:r>
        <w:rPr>
          <w:sz w:val="20"/>
          <w:szCs w:val="20"/>
          <w:lang w:val="es-MX"/>
        </w:rPr>
        <w:t>esarrollo Integral De La Familia De</w:t>
      </w:r>
      <w:r w:rsidRPr="008172DA">
        <w:rPr>
          <w:sz w:val="20"/>
          <w:szCs w:val="20"/>
          <w:lang w:val="es-MX"/>
        </w:rPr>
        <w:t xml:space="preserve"> H</w:t>
      </w:r>
      <w:r>
        <w:rPr>
          <w:sz w:val="20"/>
          <w:szCs w:val="20"/>
          <w:lang w:val="es-MX"/>
        </w:rPr>
        <w:t>ecelc</w:t>
      </w:r>
      <w:r w:rsidR="006C1426">
        <w:rPr>
          <w:sz w:val="20"/>
          <w:szCs w:val="20"/>
          <w:lang w:val="es-MX"/>
        </w:rPr>
        <w:t>hakan al 3</w:t>
      </w:r>
      <w:r w:rsidR="00C40BC2">
        <w:rPr>
          <w:sz w:val="20"/>
          <w:szCs w:val="20"/>
          <w:lang w:val="es-MX"/>
        </w:rPr>
        <w:t>0</w:t>
      </w:r>
      <w:r w:rsidR="00311019">
        <w:rPr>
          <w:sz w:val="20"/>
          <w:szCs w:val="20"/>
          <w:lang w:val="es-MX"/>
        </w:rPr>
        <w:t xml:space="preserve"> de </w:t>
      </w:r>
      <w:r w:rsidR="00C40BC2">
        <w:rPr>
          <w:sz w:val="20"/>
          <w:szCs w:val="20"/>
          <w:lang w:val="es-MX"/>
        </w:rPr>
        <w:t>junio</w:t>
      </w:r>
      <w:r w:rsidR="0075058D">
        <w:rPr>
          <w:sz w:val="20"/>
          <w:szCs w:val="20"/>
          <w:lang w:val="es-MX"/>
        </w:rPr>
        <w:t xml:space="preserve"> de 202</w:t>
      </w:r>
      <w:r w:rsidR="00FF39F6">
        <w:rPr>
          <w:sz w:val="20"/>
          <w:szCs w:val="20"/>
          <w:lang w:val="es-MX"/>
        </w:rPr>
        <w:t>3</w:t>
      </w:r>
      <w:r>
        <w:rPr>
          <w:sz w:val="20"/>
          <w:szCs w:val="20"/>
          <w:lang w:val="es-MX"/>
        </w:rPr>
        <w:t xml:space="preserve">, </w:t>
      </w:r>
      <w:r w:rsidR="00F76320">
        <w:rPr>
          <w:sz w:val="20"/>
          <w:szCs w:val="20"/>
          <w:lang w:val="es-MX"/>
        </w:rPr>
        <w:t xml:space="preserve">no registró dentro de su contabilidad fideicomiso alguno, por lo consiguiente no cuenta con inversiones financieras que consideren fideicomisos. </w:t>
      </w:r>
    </w:p>
    <w:p w:rsidR="001F6D55" w:rsidRDefault="001F6D55" w:rsidP="00B27411">
      <w:pPr>
        <w:pStyle w:val="ROMANOS"/>
        <w:spacing w:after="80" w:line="203" w:lineRule="exact"/>
        <w:ind w:left="0" w:firstLine="0"/>
        <w:rPr>
          <w:lang w:val="es-MX"/>
        </w:rPr>
      </w:pPr>
    </w:p>
    <w:p w:rsidR="00F0777A" w:rsidRPr="00F0777A" w:rsidRDefault="00F0777A" w:rsidP="00F0777A">
      <w:pPr>
        <w:pStyle w:val="Texto"/>
        <w:spacing w:after="80" w:line="203" w:lineRule="exact"/>
        <w:rPr>
          <w:b/>
          <w:szCs w:val="18"/>
          <w:lang w:val="es-MX"/>
        </w:rPr>
      </w:pPr>
      <w:r w:rsidRPr="00F0777A">
        <w:rPr>
          <w:b/>
          <w:szCs w:val="18"/>
          <w:lang w:val="es-MX"/>
        </w:rPr>
        <w:t>7</w:t>
      </w:r>
      <w:r w:rsidR="000508AC">
        <w:rPr>
          <w:b/>
          <w:szCs w:val="18"/>
          <w:lang w:val="es-MX"/>
        </w:rPr>
        <w:t>.</w:t>
      </w:r>
      <w:r w:rsidRPr="00F0777A">
        <w:rPr>
          <w:b/>
          <w:szCs w:val="18"/>
          <w:lang w:val="es-MX"/>
        </w:rPr>
        <w:t xml:space="preserve"> PARTICIPACIONES Y APORTACIONES DE CAPITAL</w:t>
      </w:r>
    </w:p>
    <w:p w:rsidR="00B27411" w:rsidRDefault="00B27411" w:rsidP="00B27411">
      <w:pPr>
        <w:pStyle w:val="ROMANOS"/>
        <w:tabs>
          <w:tab w:val="clear" w:pos="720"/>
          <w:tab w:val="left" w:pos="284"/>
        </w:tabs>
        <w:spacing w:after="80" w:line="203" w:lineRule="exact"/>
        <w:ind w:left="284" w:firstLine="4"/>
        <w:rPr>
          <w:sz w:val="20"/>
          <w:szCs w:val="20"/>
          <w:lang w:val="es-MX"/>
        </w:rPr>
      </w:pPr>
    </w:p>
    <w:p w:rsidR="00B27411" w:rsidRPr="001F6D55" w:rsidRDefault="0050140B" w:rsidP="001B2EBB">
      <w:pPr>
        <w:pStyle w:val="ROMANOS"/>
        <w:tabs>
          <w:tab w:val="clear" w:pos="720"/>
          <w:tab w:val="left" w:pos="284"/>
        </w:tabs>
        <w:spacing w:after="80" w:line="203" w:lineRule="exact"/>
        <w:ind w:left="284" w:firstLine="4"/>
        <w:rPr>
          <w:sz w:val="20"/>
          <w:szCs w:val="20"/>
          <w:lang w:val="es-MX"/>
        </w:rPr>
      </w:pPr>
      <w:r>
        <w:rPr>
          <w:sz w:val="20"/>
          <w:szCs w:val="20"/>
          <w:lang w:val="es-MX"/>
        </w:rPr>
        <w:t>El</w:t>
      </w:r>
      <w:r w:rsidRPr="008172DA">
        <w:rPr>
          <w:sz w:val="20"/>
          <w:szCs w:val="20"/>
          <w:lang w:val="es-MX"/>
        </w:rPr>
        <w:t xml:space="preserve"> </w:t>
      </w:r>
      <w:r>
        <w:rPr>
          <w:sz w:val="20"/>
          <w:szCs w:val="20"/>
          <w:lang w:val="es-MX"/>
        </w:rPr>
        <w:t xml:space="preserve">Sistema para el </w:t>
      </w:r>
      <w:r w:rsidRPr="008172DA">
        <w:rPr>
          <w:sz w:val="20"/>
          <w:szCs w:val="20"/>
          <w:lang w:val="es-MX"/>
        </w:rPr>
        <w:t>D</w:t>
      </w:r>
      <w:r>
        <w:rPr>
          <w:sz w:val="20"/>
          <w:szCs w:val="20"/>
          <w:lang w:val="es-MX"/>
        </w:rPr>
        <w:t>esarrollo Integral De La Familia De</w:t>
      </w:r>
      <w:r w:rsidRPr="008172DA">
        <w:rPr>
          <w:sz w:val="20"/>
          <w:szCs w:val="20"/>
          <w:lang w:val="es-MX"/>
        </w:rPr>
        <w:t xml:space="preserve"> H</w:t>
      </w:r>
      <w:r>
        <w:rPr>
          <w:sz w:val="20"/>
          <w:szCs w:val="20"/>
          <w:lang w:val="es-MX"/>
        </w:rPr>
        <w:t>ecelc</w:t>
      </w:r>
      <w:r w:rsidR="0075058D">
        <w:rPr>
          <w:sz w:val="20"/>
          <w:szCs w:val="20"/>
          <w:lang w:val="es-MX"/>
        </w:rPr>
        <w:t>haka</w:t>
      </w:r>
      <w:r w:rsidR="006C1426">
        <w:rPr>
          <w:sz w:val="20"/>
          <w:szCs w:val="20"/>
          <w:lang w:val="es-MX"/>
        </w:rPr>
        <w:t>n al 3</w:t>
      </w:r>
      <w:r w:rsidR="00C40BC2">
        <w:rPr>
          <w:sz w:val="20"/>
          <w:szCs w:val="20"/>
          <w:lang w:val="es-MX"/>
        </w:rPr>
        <w:t>0</w:t>
      </w:r>
      <w:r w:rsidR="00311019">
        <w:rPr>
          <w:sz w:val="20"/>
          <w:szCs w:val="20"/>
          <w:lang w:val="es-MX"/>
        </w:rPr>
        <w:t xml:space="preserve"> de </w:t>
      </w:r>
      <w:r w:rsidR="00C40BC2">
        <w:rPr>
          <w:sz w:val="20"/>
          <w:szCs w:val="20"/>
          <w:lang w:val="es-MX"/>
        </w:rPr>
        <w:t>junio</w:t>
      </w:r>
      <w:r w:rsidR="0075058D">
        <w:rPr>
          <w:sz w:val="20"/>
          <w:szCs w:val="20"/>
          <w:lang w:val="es-MX"/>
        </w:rPr>
        <w:t xml:space="preserve"> de 202</w:t>
      </w:r>
      <w:r w:rsidR="00FF39F6">
        <w:rPr>
          <w:sz w:val="20"/>
          <w:szCs w:val="20"/>
          <w:lang w:val="es-MX"/>
        </w:rPr>
        <w:t>3</w:t>
      </w:r>
      <w:r w:rsidR="001B2EBB">
        <w:rPr>
          <w:sz w:val="20"/>
          <w:szCs w:val="20"/>
          <w:lang w:val="es-MX"/>
        </w:rPr>
        <w:t xml:space="preserve"> </w:t>
      </w:r>
      <w:r w:rsidR="00B27411">
        <w:rPr>
          <w:sz w:val="20"/>
          <w:szCs w:val="20"/>
          <w:lang w:val="es-MX"/>
        </w:rPr>
        <w:t xml:space="preserve">no registró en su sistema contable operaciones de participación y aportación de capital. </w:t>
      </w:r>
    </w:p>
    <w:p w:rsidR="00F0777A" w:rsidRDefault="00F0777A" w:rsidP="00F108D9">
      <w:pPr>
        <w:pStyle w:val="Texto"/>
        <w:spacing w:after="80" w:line="203" w:lineRule="exact"/>
        <w:rPr>
          <w:b/>
          <w:szCs w:val="18"/>
          <w:lang w:val="es-MX"/>
        </w:rPr>
      </w:pPr>
    </w:p>
    <w:p w:rsidR="00F108D9" w:rsidRDefault="00B27411" w:rsidP="00F108D9">
      <w:pPr>
        <w:pStyle w:val="Texto"/>
        <w:spacing w:after="80" w:line="203" w:lineRule="exact"/>
        <w:rPr>
          <w:b/>
          <w:szCs w:val="18"/>
          <w:lang w:val="es-MX"/>
        </w:rPr>
      </w:pPr>
      <w:r w:rsidRPr="00352263">
        <w:rPr>
          <w:b/>
          <w:szCs w:val="18"/>
          <w:lang w:val="es-MX"/>
        </w:rPr>
        <w:t>BIENES MUEBLES, INMUEBLES E INTANGIBLES</w:t>
      </w:r>
    </w:p>
    <w:p w:rsidR="00B27411" w:rsidRDefault="00B27411" w:rsidP="00F108D9">
      <w:pPr>
        <w:pStyle w:val="Texto"/>
        <w:spacing w:after="80" w:line="203" w:lineRule="exact"/>
        <w:rPr>
          <w:b/>
          <w:szCs w:val="18"/>
          <w:lang w:val="es-MX"/>
        </w:rPr>
      </w:pPr>
    </w:p>
    <w:p w:rsidR="00B27411" w:rsidRPr="00352263" w:rsidRDefault="00B27411" w:rsidP="00F108D9">
      <w:pPr>
        <w:pStyle w:val="Texto"/>
        <w:spacing w:after="80" w:line="203" w:lineRule="exact"/>
        <w:rPr>
          <w:b/>
          <w:szCs w:val="18"/>
          <w:lang w:val="es-MX"/>
        </w:rPr>
      </w:pPr>
      <w:r>
        <w:rPr>
          <w:b/>
          <w:szCs w:val="18"/>
          <w:lang w:val="es-MX"/>
        </w:rPr>
        <w:t>8</w:t>
      </w:r>
      <w:r w:rsidR="000508AC">
        <w:rPr>
          <w:b/>
          <w:szCs w:val="18"/>
          <w:lang w:val="es-MX"/>
        </w:rPr>
        <w:t>.</w:t>
      </w:r>
      <w:r>
        <w:rPr>
          <w:b/>
          <w:szCs w:val="18"/>
          <w:lang w:val="es-MX"/>
        </w:rPr>
        <w:t xml:space="preserve"> BIENES MUEBLES E INMUEBLES</w:t>
      </w:r>
    </w:p>
    <w:p w:rsidR="00CD2F83" w:rsidRDefault="00CD2F83" w:rsidP="00F75776">
      <w:pPr>
        <w:pStyle w:val="ROMANOS"/>
        <w:tabs>
          <w:tab w:val="clear" w:pos="720"/>
          <w:tab w:val="left" w:pos="426"/>
        </w:tabs>
        <w:spacing w:after="80" w:line="203" w:lineRule="exact"/>
        <w:ind w:left="0" w:firstLine="0"/>
        <w:rPr>
          <w:sz w:val="20"/>
          <w:szCs w:val="20"/>
        </w:rPr>
      </w:pPr>
    </w:p>
    <w:p w:rsidR="006B4AA4" w:rsidRDefault="001A5AD3" w:rsidP="001E03BC">
      <w:pPr>
        <w:pStyle w:val="ROMANOS"/>
        <w:tabs>
          <w:tab w:val="clear" w:pos="720"/>
          <w:tab w:val="left" w:pos="426"/>
        </w:tabs>
        <w:spacing w:after="80" w:line="203" w:lineRule="exact"/>
        <w:ind w:left="284" w:firstLine="4"/>
        <w:rPr>
          <w:sz w:val="20"/>
          <w:szCs w:val="20"/>
        </w:rPr>
      </w:pPr>
      <w:r>
        <w:rPr>
          <w:sz w:val="20"/>
          <w:szCs w:val="20"/>
        </w:rPr>
        <w:t xml:space="preserve">Las inversiones en inmuebles y muebles se encuentran clasificadas conforme al clasificador del objeto del gasto. El saldo reflejado de los bienes está valuado a su costo </w:t>
      </w:r>
      <w:r>
        <w:rPr>
          <w:b/>
          <w:bCs/>
          <w:sz w:val="20"/>
          <w:szCs w:val="20"/>
        </w:rPr>
        <w:t>histórico (adquisición)</w:t>
      </w:r>
      <w:r>
        <w:rPr>
          <w:sz w:val="20"/>
          <w:szCs w:val="20"/>
        </w:rPr>
        <w:t xml:space="preserve">. </w:t>
      </w:r>
    </w:p>
    <w:p w:rsidR="006B4AA4" w:rsidRDefault="006B4AA4" w:rsidP="00F108D9">
      <w:pPr>
        <w:pStyle w:val="ROMANOS"/>
        <w:spacing w:after="80" w:line="203" w:lineRule="exact"/>
        <w:rPr>
          <w:sz w:val="20"/>
          <w:szCs w:val="20"/>
        </w:rPr>
      </w:pPr>
    </w:p>
    <w:p w:rsidR="00882F91" w:rsidRDefault="00882F91" w:rsidP="00F108D9">
      <w:pPr>
        <w:pStyle w:val="ROMANOS"/>
        <w:spacing w:after="80" w:line="203" w:lineRule="exact"/>
        <w:rPr>
          <w:sz w:val="20"/>
          <w:szCs w:val="20"/>
        </w:rPr>
      </w:pPr>
      <w:r>
        <w:rPr>
          <w:sz w:val="20"/>
          <w:szCs w:val="20"/>
        </w:rPr>
        <w:t>Este apartado está compuesto por los siguientes rubros:</w:t>
      </w:r>
    </w:p>
    <w:p w:rsidR="00882F91" w:rsidRDefault="00882F91" w:rsidP="00F108D9">
      <w:pPr>
        <w:pStyle w:val="ROMANOS"/>
        <w:spacing w:after="80" w:line="203" w:lineRule="exact"/>
        <w:rPr>
          <w:sz w:val="20"/>
          <w:szCs w:val="20"/>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2995"/>
      </w:tblGrid>
      <w:tr w:rsidR="00882F91" w:rsidRPr="006A734E" w:rsidTr="000B32D5">
        <w:tc>
          <w:tcPr>
            <w:tcW w:w="4190" w:type="dxa"/>
          </w:tcPr>
          <w:p w:rsidR="00882F91" w:rsidRPr="00E97A77" w:rsidRDefault="00882F91" w:rsidP="00E97A77">
            <w:pPr>
              <w:pStyle w:val="ROMANOS"/>
              <w:spacing w:after="80" w:line="203" w:lineRule="exact"/>
              <w:ind w:left="0" w:firstLine="0"/>
              <w:jc w:val="center"/>
              <w:rPr>
                <w:b/>
                <w:sz w:val="20"/>
                <w:szCs w:val="20"/>
              </w:rPr>
            </w:pPr>
            <w:r w:rsidRPr="00E97A77">
              <w:rPr>
                <w:b/>
                <w:sz w:val="20"/>
                <w:szCs w:val="20"/>
              </w:rPr>
              <w:t>DESCR</w:t>
            </w:r>
            <w:r w:rsidR="00833BEC" w:rsidRPr="00E97A77">
              <w:rPr>
                <w:b/>
                <w:sz w:val="20"/>
                <w:szCs w:val="20"/>
              </w:rPr>
              <w:t>I</w:t>
            </w:r>
            <w:r w:rsidRPr="00E97A77">
              <w:rPr>
                <w:b/>
                <w:sz w:val="20"/>
                <w:szCs w:val="20"/>
              </w:rPr>
              <w:t>PCION</w:t>
            </w:r>
          </w:p>
        </w:tc>
        <w:tc>
          <w:tcPr>
            <w:tcW w:w="2995" w:type="dxa"/>
          </w:tcPr>
          <w:p w:rsidR="00882F91" w:rsidRPr="00E97A77" w:rsidRDefault="00882F91" w:rsidP="00E97A77">
            <w:pPr>
              <w:pStyle w:val="ROMANOS"/>
              <w:spacing w:after="80" w:line="203" w:lineRule="exact"/>
              <w:ind w:left="0" w:firstLine="0"/>
              <w:jc w:val="center"/>
              <w:rPr>
                <w:b/>
                <w:sz w:val="20"/>
                <w:szCs w:val="20"/>
              </w:rPr>
            </w:pPr>
            <w:r w:rsidRPr="00E97A77">
              <w:rPr>
                <w:b/>
                <w:sz w:val="20"/>
                <w:szCs w:val="20"/>
              </w:rPr>
              <w:t>IMPORTE</w:t>
            </w:r>
          </w:p>
        </w:tc>
      </w:tr>
      <w:tr w:rsidR="00882F91" w:rsidRPr="006A734E" w:rsidTr="000B32D5">
        <w:tc>
          <w:tcPr>
            <w:tcW w:w="4190" w:type="dxa"/>
          </w:tcPr>
          <w:p w:rsidR="00882F91" w:rsidRPr="006A734E" w:rsidRDefault="00882F91" w:rsidP="006A734E">
            <w:pPr>
              <w:pStyle w:val="ROMANOS"/>
              <w:spacing w:after="80" w:line="203" w:lineRule="exact"/>
              <w:ind w:left="0" w:firstLine="0"/>
              <w:rPr>
                <w:sz w:val="20"/>
                <w:szCs w:val="20"/>
              </w:rPr>
            </w:pPr>
            <w:r w:rsidRPr="006A734E">
              <w:rPr>
                <w:rFonts w:cs="Arial"/>
                <w:color w:val="000000"/>
                <w:lang w:eastAsia="es-MX"/>
              </w:rPr>
              <w:t>BIENES INMUEBLES, INFRAESTRUCTURA Y CONSTRUCCIONES EN PROCESO</w:t>
            </w:r>
          </w:p>
        </w:tc>
        <w:tc>
          <w:tcPr>
            <w:tcW w:w="2995" w:type="dxa"/>
          </w:tcPr>
          <w:p w:rsidR="00882F91" w:rsidRPr="006A734E" w:rsidRDefault="000B32D5" w:rsidP="00727A3C">
            <w:pPr>
              <w:pStyle w:val="ROMANOS"/>
              <w:spacing w:after="80" w:line="203" w:lineRule="exact"/>
              <w:ind w:left="0" w:firstLine="0"/>
              <w:jc w:val="right"/>
              <w:rPr>
                <w:sz w:val="20"/>
                <w:szCs w:val="20"/>
              </w:rPr>
            </w:pPr>
            <w:r w:rsidRPr="00E9393D">
              <w:rPr>
                <w:sz w:val="20"/>
                <w:szCs w:val="20"/>
              </w:rPr>
              <w:t>$</w:t>
            </w:r>
            <w:r w:rsidR="004444E2">
              <w:rPr>
                <w:sz w:val="20"/>
                <w:szCs w:val="20"/>
              </w:rPr>
              <w:t>881,066.33</w:t>
            </w:r>
          </w:p>
        </w:tc>
      </w:tr>
      <w:tr w:rsidR="00882F91" w:rsidRPr="006A734E" w:rsidTr="000B32D5">
        <w:tc>
          <w:tcPr>
            <w:tcW w:w="4190" w:type="dxa"/>
          </w:tcPr>
          <w:p w:rsidR="00882F91" w:rsidRPr="00833BEC" w:rsidRDefault="00833BEC" w:rsidP="006A734E">
            <w:pPr>
              <w:pStyle w:val="ROMANOS"/>
              <w:spacing w:after="80" w:line="203" w:lineRule="exact"/>
              <w:ind w:left="0" w:firstLine="0"/>
            </w:pPr>
            <w:r w:rsidRPr="00833BEC">
              <w:t>BIENES MU</w:t>
            </w:r>
            <w:r>
              <w:t>E</w:t>
            </w:r>
            <w:r w:rsidRPr="00833BEC">
              <w:t>BLES</w:t>
            </w:r>
          </w:p>
        </w:tc>
        <w:tc>
          <w:tcPr>
            <w:tcW w:w="2995" w:type="dxa"/>
          </w:tcPr>
          <w:p w:rsidR="00882F91" w:rsidRPr="006A734E" w:rsidRDefault="00AA6C11" w:rsidP="00727A3C">
            <w:pPr>
              <w:pStyle w:val="ROMANOS"/>
              <w:spacing w:after="80" w:line="203" w:lineRule="exact"/>
              <w:ind w:left="0" w:firstLine="0"/>
              <w:jc w:val="right"/>
              <w:rPr>
                <w:sz w:val="20"/>
                <w:szCs w:val="20"/>
              </w:rPr>
            </w:pPr>
            <w:r>
              <w:rPr>
                <w:sz w:val="20"/>
                <w:szCs w:val="20"/>
              </w:rPr>
              <w:t>1,</w:t>
            </w:r>
            <w:r w:rsidR="00F75776">
              <w:rPr>
                <w:sz w:val="20"/>
                <w:szCs w:val="20"/>
              </w:rPr>
              <w:t>543,537.90</w:t>
            </w:r>
          </w:p>
        </w:tc>
      </w:tr>
      <w:tr w:rsidR="00882F91" w:rsidRPr="006A734E" w:rsidTr="000B32D5">
        <w:tc>
          <w:tcPr>
            <w:tcW w:w="4190" w:type="dxa"/>
          </w:tcPr>
          <w:p w:rsidR="00882F91" w:rsidRPr="00833BEC" w:rsidRDefault="00833BEC" w:rsidP="006A734E">
            <w:pPr>
              <w:pStyle w:val="ROMANOS"/>
              <w:spacing w:after="80" w:line="203" w:lineRule="exact"/>
              <w:ind w:left="0" w:firstLine="0"/>
            </w:pPr>
            <w:r w:rsidRPr="00833BEC">
              <w:t>ACTIVOS INTANGIBLES</w:t>
            </w:r>
          </w:p>
        </w:tc>
        <w:tc>
          <w:tcPr>
            <w:tcW w:w="2995" w:type="dxa"/>
          </w:tcPr>
          <w:p w:rsidR="001451DB" w:rsidRPr="006A734E" w:rsidRDefault="00F75776" w:rsidP="001451DB">
            <w:pPr>
              <w:pStyle w:val="ROMANOS"/>
              <w:spacing w:after="80" w:line="203" w:lineRule="exact"/>
              <w:ind w:left="0" w:firstLine="0"/>
              <w:jc w:val="right"/>
              <w:rPr>
                <w:sz w:val="20"/>
                <w:szCs w:val="20"/>
              </w:rPr>
            </w:pPr>
            <w:r>
              <w:rPr>
                <w:sz w:val="20"/>
                <w:szCs w:val="20"/>
              </w:rPr>
              <w:t>38,392.96</w:t>
            </w:r>
          </w:p>
        </w:tc>
      </w:tr>
    </w:tbl>
    <w:p w:rsidR="004444E2" w:rsidRDefault="004444E2" w:rsidP="00833BEC">
      <w:pPr>
        <w:pStyle w:val="ROMANOS"/>
        <w:spacing w:after="80" w:line="203" w:lineRule="exact"/>
        <w:rPr>
          <w:rFonts w:eastAsia="Calibri" w:cs="Arial"/>
          <w:sz w:val="20"/>
          <w:szCs w:val="20"/>
          <w:lang w:val="es-MX" w:eastAsia="es-MX"/>
        </w:rPr>
      </w:pPr>
    </w:p>
    <w:p w:rsidR="004444E2" w:rsidRDefault="004444E2" w:rsidP="00833BEC">
      <w:pPr>
        <w:pStyle w:val="ROMANOS"/>
        <w:spacing w:after="80" w:line="203" w:lineRule="exact"/>
        <w:rPr>
          <w:rFonts w:eastAsia="Calibri" w:cs="Arial"/>
          <w:sz w:val="20"/>
          <w:szCs w:val="20"/>
          <w:lang w:val="es-MX" w:eastAsia="es-MX"/>
        </w:rPr>
      </w:pPr>
    </w:p>
    <w:p w:rsidR="00882F91" w:rsidRDefault="00833BEC" w:rsidP="006F79D7">
      <w:pPr>
        <w:pStyle w:val="ROMANOS"/>
        <w:spacing w:after="80" w:line="203" w:lineRule="exact"/>
        <w:rPr>
          <w:rFonts w:eastAsia="Calibri" w:cs="Arial"/>
          <w:sz w:val="20"/>
          <w:szCs w:val="20"/>
          <w:lang w:val="es-MX" w:eastAsia="es-MX"/>
        </w:rPr>
      </w:pPr>
      <w:r w:rsidRPr="00833BEC">
        <w:rPr>
          <w:rFonts w:eastAsia="Calibri" w:cs="Arial"/>
          <w:sz w:val="20"/>
          <w:szCs w:val="20"/>
          <w:lang w:val="es-MX" w:eastAsia="es-MX"/>
        </w:rPr>
        <w:t>La Cuenta de Bienes Inmuebles, Infraestructura y Construcciones en Proceso se desagrega en:</w:t>
      </w:r>
    </w:p>
    <w:p w:rsidR="0015183E" w:rsidRPr="006F79D7" w:rsidRDefault="0015183E" w:rsidP="006F79D7">
      <w:pPr>
        <w:pStyle w:val="ROMANOS"/>
        <w:spacing w:after="80" w:line="203" w:lineRule="exact"/>
        <w:rPr>
          <w:rFonts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368"/>
        <w:gridCol w:w="1701"/>
      </w:tblGrid>
      <w:tr w:rsidR="008C3E49" w:rsidRPr="006A734E" w:rsidTr="000B32D5">
        <w:trPr>
          <w:jc w:val="center"/>
        </w:trPr>
        <w:tc>
          <w:tcPr>
            <w:tcW w:w="3969" w:type="dxa"/>
          </w:tcPr>
          <w:p w:rsidR="00833BEC" w:rsidRPr="006A734E" w:rsidRDefault="00833BEC" w:rsidP="006A734E">
            <w:pPr>
              <w:pStyle w:val="ROMANOS"/>
              <w:spacing w:after="80" w:line="203" w:lineRule="exact"/>
              <w:ind w:left="0" w:firstLine="0"/>
              <w:jc w:val="center"/>
              <w:rPr>
                <w:b/>
                <w:sz w:val="20"/>
                <w:szCs w:val="20"/>
              </w:rPr>
            </w:pPr>
            <w:r w:rsidRPr="006A734E">
              <w:rPr>
                <w:b/>
                <w:sz w:val="20"/>
                <w:szCs w:val="20"/>
              </w:rPr>
              <w:t>DESCRIPCION</w:t>
            </w:r>
          </w:p>
        </w:tc>
        <w:tc>
          <w:tcPr>
            <w:tcW w:w="1368" w:type="dxa"/>
          </w:tcPr>
          <w:p w:rsidR="00833BEC" w:rsidRPr="006A734E" w:rsidRDefault="00833BEC" w:rsidP="006A734E">
            <w:pPr>
              <w:pStyle w:val="ROMANOS"/>
              <w:spacing w:after="80" w:line="203" w:lineRule="exact"/>
              <w:ind w:left="0" w:firstLine="0"/>
              <w:jc w:val="center"/>
              <w:rPr>
                <w:b/>
                <w:sz w:val="20"/>
                <w:szCs w:val="20"/>
              </w:rPr>
            </w:pPr>
            <w:r w:rsidRPr="006A734E">
              <w:rPr>
                <w:b/>
                <w:sz w:val="20"/>
                <w:szCs w:val="20"/>
              </w:rPr>
              <w:t>PARCIAL</w:t>
            </w:r>
          </w:p>
        </w:tc>
        <w:tc>
          <w:tcPr>
            <w:tcW w:w="1701" w:type="dxa"/>
          </w:tcPr>
          <w:p w:rsidR="00833BEC" w:rsidRPr="006A734E" w:rsidRDefault="00833BEC" w:rsidP="006A734E">
            <w:pPr>
              <w:pStyle w:val="ROMANOS"/>
              <w:spacing w:after="80" w:line="203" w:lineRule="exact"/>
              <w:ind w:left="0" w:firstLine="0"/>
              <w:jc w:val="center"/>
              <w:rPr>
                <w:b/>
                <w:sz w:val="20"/>
                <w:szCs w:val="20"/>
              </w:rPr>
            </w:pPr>
            <w:r w:rsidRPr="006A734E">
              <w:rPr>
                <w:b/>
                <w:sz w:val="20"/>
                <w:szCs w:val="20"/>
              </w:rPr>
              <w:t>IMPORTE</w:t>
            </w:r>
          </w:p>
        </w:tc>
      </w:tr>
      <w:tr w:rsidR="008C3E49" w:rsidRPr="006A734E" w:rsidTr="000B32D5">
        <w:trPr>
          <w:jc w:val="center"/>
        </w:trPr>
        <w:tc>
          <w:tcPr>
            <w:tcW w:w="3969" w:type="dxa"/>
          </w:tcPr>
          <w:p w:rsidR="00833BEC" w:rsidRPr="00833BEC" w:rsidRDefault="004444E2" w:rsidP="006A734E">
            <w:pPr>
              <w:pStyle w:val="ROMANOS"/>
              <w:spacing w:after="80" w:line="203" w:lineRule="exact"/>
              <w:ind w:left="0" w:firstLine="0"/>
            </w:pPr>
            <w:r>
              <w:t>Edificios no Residenciales y locales</w:t>
            </w:r>
          </w:p>
        </w:tc>
        <w:tc>
          <w:tcPr>
            <w:tcW w:w="1368" w:type="dxa"/>
          </w:tcPr>
          <w:p w:rsidR="00833BEC" w:rsidRPr="00833BEC" w:rsidRDefault="00833BEC" w:rsidP="006A734E">
            <w:pPr>
              <w:pStyle w:val="ROMANOS"/>
              <w:spacing w:after="80" w:line="203" w:lineRule="exact"/>
              <w:ind w:left="0" w:firstLine="0"/>
            </w:pPr>
          </w:p>
        </w:tc>
        <w:tc>
          <w:tcPr>
            <w:tcW w:w="1701" w:type="dxa"/>
          </w:tcPr>
          <w:p w:rsidR="00833BEC" w:rsidRPr="00833BEC" w:rsidRDefault="004444E2" w:rsidP="009775CC">
            <w:pPr>
              <w:pStyle w:val="ROMANOS"/>
              <w:spacing w:after="80" w:line="203" w:lineRule="exact"/>
              <w:ind w:left="0" w:firstLine="0"/>
              <w:jc w:val="right"/>
            </w:pPr>
            <w:r>
              <w:t>$ 881,066.33</w:t>
            </w:r>
          </w:p>
        </w:tc>
      </w:tr>
    </w:tbl>
    <w:p w:rsidR="00C97DBD" w:rsidRDefault="00C97DBD" w:rsidP="00E97A77">
      <w:pPr>
        <w:pStyle w:val="ROMANOS"/>
        <w:spacing w:after="80" w:line="203" w:lineRule="exact"/>
        <w:ind w:left="0" w:firstLine="0"/>
        <w:rPr>
          <w:rFonts w:eastAsia="Calibri" w:cs="Arial"/>
          <w:sz w:val="20"/>
          <w:szCs w:val="20"/>
          <w:lang w:val="es-MX" w:eastAsia="es-MX"/>
        </w:rPr>
      </w:pPr>
    </w:p>
    <w:p w:rsidR="00833BEC" w:rsidRDefault="008C3E49" w:rsidP="00E97A77">
      <w:pPr>
        <w:pStyle w:val="ROMANOS"/>
        <w:spacing w:after="80" w:line="203" w:lineRule="exact"/>
        <w:ind w:left="0" w:firstLine="0"/>
        <w:rPr>
          <w:rFonts w:eastAsia="Calibri" w:cs="Arial"/>
          <w:sz w:val="20"/>
          <w:szCs w:val="20"/>
          <w:lang w:val="es-MX" w:eastAsia="es-MX"/>
        </w:rPr>
      </w:pPr>
      <w:r w:rsidRPr="008C3E49">
        <w:rPr>
          <w:rFonts w:eastAsia="Calibri" w:cs="Arial"/>
          <w:sz w:val="20"/>
          <w:szCs w:val="20"/>
          <w:lang w:val="es-MX" w:eastAsia="es-MX"/>
        </w:rPr>
        <w:t>La Cuenta de Bienes Muebles se desglosa de la forma siguiente:</w:t>
      </w:r>
    </w:p>
    <w:p w:rsidR="008C3E49" w:rsidRDefault="008C3E49" w:rsidP="006F79D7">
      <w:pPr>
        <w:pStyle w:val="ROMANOS"/>
        <w:spacing w:after="80" w:line="203" w:lineRule="exact"/>
        <w:ind w:left="0" w:firstLine="0"/>
        <w:rPr>
          <w:rFonts w:eastAsia="Calibri" w:cs="Arial"/>
          <w:sz w:val="20"/>
          <w:szCs w:val="20"/>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452"/>
        <w:gridCol w:w="1475"/>
        <w:gridCol w:w="1468"/>
        <w:gridCol w:w="1750"/>
      </w:tblGrid>
      <w:tr w:rsidR="00FC7058" w:rsidRPr="006A734E" w:rsidTr="00765DA0">
        <w:trPr>
          <w:jc w:val="center"/>
        </w:trPr>
        <w:tc>
          <w:tcPr>
            <w:tcW w:w="3085" w:type="dxa"/>
          </w:tcPr>
          <w:p w:rsidR="00FC7058" w:rsidRPr="006A734E" w:rsidRDefault="00FC7058" w:rsidP="006A734E">
            <w:pPr>
              <w:pStyle w:val="ROMANOS"/>
              <w:spacing w:after="80" w:line="203" w:lineRule="exact"/>
              <w:ind w:left="0" w:firstLine="0"/>
              <w:jc w:val="center"/>
              <w:rPr>
                <w:b/>
                <w:sz w:val="20"/>
                <w:szCs w:val="20"/>
              </w:rPr>
            </w:pPr>
            <w:r w:rsidRPr="006A734E">
              <w:rPr>
                <w:b/>
                <w:sz w:val="20"/>
                <w:szCs w:val="20"/>
              </w:rPr>
              <w:t>DESCRIPCION</w:t>
            </w:r>
          </w:p>
        </w:tc>
        <w:tc>
          <w:tcPr>
            <w:tcW w:w="1452" w:type="dxa"/>
          </w:tcPr>
          <w:p w:rsidR="00FC7058" w:rsidRPr="006A734E" w:rsidRDefault="00FC7058" w:rsidP="006A734E">
            <w:pPr>
              <w:pStyle w:val="ROMANOS"/>
              <w:spacing w:after="80" w:line="203" w:lineRule="exact"/>
              <w:ind w:left="0" w:firstLine="0"/>
              <w:jc w:val="center"/>
              <w:rPr>
                <w:b/>
                <w:sz w:val="20"/>
                <w:szCs w:val="20"/>
              </w:rPr>
            </w:pPr>
            <w:r>
              <w:rPr>
                <w:b/>
                <w:sz w:val="20"/>
                <w:szCs w:val="20"/>
              </w:rPr>
              <w:t>SALDO INICIAL</w:t>
            </w:r>
          </w:p>
        </w:tc>
        <w:tc>
          <w:tcPr>
            <w:tcW w:w="1475" w:type="dxa"/>
          </w:tcPr>
          <w:p w:rsidR="00FC7058" w:rsidRPr="006A734E" w:rsidRDefault="00765DA0" w:rsidP="006A734E">
            <w:pPr>
              <w:pStyle w:val="ROMANOS"/>
              <w:spacing w:after="80" w:line="203" w:lineRule="exact"/>
              <w:ind w:left="0" w:firstLine="0"/>
              <w:jc w:val="center"/>
              <w:rPr>
                <w:b/>
                <w:sz w:val="20"/>
                <w:szCs w:val="20"/>
              </w:rPr>
            </w:pPr>
            <w:r>
              <w:rPr>
                <w:b/>
                <w:sz w:val="20"/>
                <w:szCs w:val="20"/>
              </w:rPr>
              <w:t xml:space="preserve">DEL PERIODO </w:t>
            </w:r>
          </w:p>
        </w:tc>
        <w:tc>
          <w:tcPr>
            <w:tcW w:w="1468" w:type="dxa"/>
          </w:tcPr>
          <w:p w:rsidR="00FC7058" w:rsidRPr="006A734E" w:rsidRDefault="00765DA0" w:rsidP="006A734E">
            <w:pPr>
              <w:pStyle w:val="ROMANOS"/>
              <w:spacing w:after="80" w:line="203" w:lineRule="exact"/>
              <w:ind w:left="0" w:firstLine="0"/>
              <w:jc w:val="center"/>
              <w:rPr>
                <w:b/>
                <w:sz w:val="20"/>
                <w:szCs w:val="20"/>
              </w:rPr>
            </w:pPr>
            <w:r>
              <w:rPr>
                <w:b/>
                <w:sz w:val="20"/>
                <w:szCs w:val="20"/>
              </w:rPr>
              <w:t>SALDO FINAL</w:t>
            </w:r>
          </w:p>
        </w:tc>
        <w:tc>
          <w:tcPr>
            <w:tcW w:w="1750" w:type="dxa"/>
          </w:tcPr>
          <w:p w:rsidR="00FC7058" w:rsidRPr="006A734E" w:rsidRDefault="00FC7058" w:rsidP="006A734E">
            <w:pPr>
              <w:pStyle w:val="ROMANOS"/>
              <w:spacing w:after="80" w:line="203" w:lineRule="exact"/>
              <w:ind w:left="0" w:firstLine="0"/>
              <w:jc w:val="center"/>
              <w:rPr>
                <w:b/>
                <w:sz w:val="20"/>
                <w:szCs w:val="20"/>
              </w:rPr>
            </w:pPr>
            <w:r w:rsidRPr="006A734E">
              <w:rPr>
                <w:b/>
                <w:sz w:val="20"/>
                <w:szCs w:val="20"/>
              </w:rPr>
              <w:t>TASA DE DEPRECIACION</w:t>
            </w:r>
          </w:p>
        </w:tc>
      </w:tr>
      <w:tr w:rsidR="00AD1491" w:rsidRPr="00833BEC" w:rsidTr="00765DA0">
        <w:trPr>
          <w:jc w:val="center"/>
        </w:trPr>
        <w:tc>
          <w:tcPr>
            <w:tcW w:w="3085" w:type="dxa"/>
          </w:tcPr>
          <w:p w:rsidR="00AD1491" w:rsidRPr="006A734E" w:rsidRDefault="00AD1491" w:rsidP="006A734E">
            <w:pPr>
              <w:pStyle w:val="ROMANOS"/>
              <w:spacing w:after="80" w:line="203" w:lineRule="exact"/>
              <w:ind w:left="0" w:firstLine="0"/>
              <w:jc w:val="left"/>
              <w:rPr>
                <w:b/>
              </w:rPr>
            </w:pPr>
            <w:r w:rsidRPr="006A734E">
              <w:rPr>
                <w:b/>
              </w:rPr>
              <w:t>Mobiliario y Equipo de Administración</w:t>
            </w:r>
          </w:p>
        </w:tc>
        <w:tc>
          <w:tcPr>
            <w:tcW w:w="1452" w:type="dxa"/>
          </w:tcPr>
          <w:p w:rsidR="00AD1491" w:rsidRPr="00833BEC" w:rsidRDefault="00833DEF" w:rsidP="004444E2">
            <w:pPr>
              <w:pStyle w:val="ROMANOS"/>
              <w:spacing w:after="80" w:line="203" w:lineRule="exact"/>
              <w:ind w:left="0" w:firstLine="0"/>
              <w:jc w:val="center"/>
            </w:pPr>
            <w:r>
              <w:t>$ 2</w:t>
            </w:r>
            <w:r w:rsidR="00F75776">
              <w:t>70,232.11</w:t>
            </w:r>
          </w:p>
        </w:tc>
        <w:tc>
          <w:tcPr>
            <w:tcW w:w="1475" w:type="dxa"/>
          </w:tcPr>
          <w:p w:rsidR="00AD1491" w:rsidRPr="00833BEC" w:rsidRDefault="008577B8" w:rsidP="008577B8">
            <w:pPr>
              <w:pStyle w:val="ROMANOS"/>
              <w:spacing w:after="80" w:line="203" w:lineRule="exact"/>
              <w:ind w:left="0" w:firstLine="0"/>
              <w:jc w:val="center"/>
            </w:pPr>
            <w:r>
              <w:t>-132,497.95</w:t>
            </w:r>
          </w:p>
        </w:tc>
        <w:tc>
          <w:tcPr>
            <w:tcW w:w="1468" w:type="dxa"/>
          </w:tcPr>
          <w:p w:rsidR="00AD1491" w:rsidRPr="00833BEC" w:rsidRDefault="00AD1491" w:rsidP="004444E2">
            <w:pPr>
              <w:pStyle w:val="ROMANOS"/>
              <w:spacing w:after="80" w:line="203" w:lineRule="exact"/>
              <w:ind w:left="0" w:firstLine="0"/>
              <w:jc w:val="center"/>
            </w:pPr>
            <w:r>
              <w:t xml:space="preserve">$ </w:t>
            </w:r>
            <w:r w:rsidR="008577B8">
              <w:t>137,734.16</w:t>
            </w:r>
          </w:p>
        </w:tc>
        <w:tc>
          <w:tcPr>
            <w:tcW w:w="1750" w:type="dxa"/>
          </w:tcPr>
          <w:p w:rsidR="00AD1491" w:rsidRPr="00833BEC" w:rsidRDefault="00AD1491" w:rsidP="006A734E">
            <w:pPr>
              <w:pStyle w:val="ROMANOS"/>
              <w:spacing w:after="80" w:line="203" w:lineRule="exact"/>
              <w:ind w:left="0" w:firstLine="0"/>
              <w:jc w:val="center"/>
            </w:pPr>
          </w:p>
        </w:tc>
      </w:tr>
      <w:tr w:rsidR="00AD1491" w:rsidRPr="00833BEC" w:rsidTr="00765DA0">
        <w:trPr>
          <w:jc w:val="center"/>
        </w:trPr>
        <w:tc>
          <w:tcPr>
            <w:tcW w:w="3085" w:type="dxa"/>
          </w:tcPr>
          <w:p w:rsidR="00AD1491" w:rsidRPr="006A734E" w:rsidRDefault="00AD1491" w:rsidP="006A734E">
            <w:pPr>
              <w:pStyle w:val="ROMANOS"/>
              <w:spacing w:after="80" w:line="203" w:lineRule="exact"/>
              <w:ind w:left="0" w:firstLine="0"/>
              <w:jc w:val="left"/>
              <w:rPr>
                <w:rFonts w:cs="Arial"/>
                <w:sz w:val="16"/>
                <w:szCs w:val="16"/>
              </w:rPr>
            </w:pPr>
            <w:r w:rsidRPr="006A734E">
              <w:rPr>
                <w:rFonts w:cs="Arial"/>
                <w:sz w:val="16"/>
                <w:szCs w:val="16"/>
              </w:rPr>
              <w:t>Muebles de oficina y estantería</w:t>
            </w:r>
          </w:p>
        </w:tc>
        <w:tc>
          <w:tcPr>
            <w:tcW w:w="1452" w:type="dxa"/>
          </w:tcPr>
          <w:p w:rsidR="00AD1491" w:rsidRDefault="0051242B" w:rsidP="00AD1491">
            <w:pPr>
              <w:pStyle w:val="ROMANOS"/>
              <w:spacing w:after="80" w:line="203" w:lineRule="exact"/>
              <w:ind w:left="0" w:firstLine="0"/>
              <w:jc w:val="center"/>
            </w:pPr>
            <w:r>
              <w:t>8,299.00</w:t>
            </w:r>
          </w:p>
        </w:tc>
        <w:tc>
          <w:tcPr>
            <w:tcW w:w="1475" w:type="dxa"/>
          </w:tcPr>
          <w:p w:rsidR="00AD1491" w:rsidRPr="00833BEC" w:rsidRDefault="008577B8" w:rsidP="004444E2">
            <w:pPr>
              <w:pStyle w:val="ROMANOS"/>
              <w:spacing w:after="80" w:line="203" w:lineRule="exact"/>
              <w:ind w:left="0" w:firstLine="0"/>
              <w:jc w:val="center"/>
            </w:pPr>
            <w:r>
              <w:t>-16,450.00</w:t>
            </w:r>
          </w:p>
        </w:tc>
        <w:tc>
          <w:tcPr>
            <w:tcW w:w="1468" w:type="dxa"/>
          </w:tcPr>
          <w:p w:rsidR="00AD1491" w:rsidRDefault="008577B8" w:rsidP="00DA07E8">
            <w:pPr>
              <w:pStyle w:val="ROMANOS"/>
              <w:spacing w:after="80" w:line="203" w:lineRule="exact"/>
              <w:ind w:left="0" w:firstLine="0"/>
              <w:jc w:val="center"/>
            </w:pPr>
            <w:r>
              <w:t>-8,151.00</w:t>
            </w:r>
          </w:p>
        </w:tc>
        <w:tc>
          <w:tcPr>
            <w:tcW w:w="1750" w:type="dxa"/>
          </w:tcPr>
          <w:p w:rsidR="00AD1491" w:rsidRPr="00833BEC" w:rsidRDefault="007C2BD2" w:rsidP="006A734E">
            <w:pPr>
              <w:pStyle w:val="ROMANOS"/>
              <w:spacing w:after="80" w:line="203" w:lineRule="exact"/>
              <w:ind w:left="0" w:firstLine="0"/>
              <w:jc w:val="center"/>
            </w:pPr>
            <w:r>
              <w:t>10 %</w:t>
            </w:r>
          </w:p>
        </w:tc>
      </w:tr>
      <w:tr w:rsidR="00AD1491" w:rsidRPr="00833BEC" w:rsidTr="00765DA0">
        <w:trPr>
          <w:jc w:val="center"/>
        </w:trPr>
        <w:tc>
          <w:tcPr>
            <w:tcW w:w="3085" w:type="dxa"/>
          </w:tcPr>
          <w:p w:rsidR="00AD1491" w:rsidRPr="006A734E" w:rsidRDefault="00AD1491" w:rsidP="006A734E">
            <w:pPr>
              <w:rPr>
                <w:rFonts w:ascii="Arial" w:hAnsi="Arial" w:cs="Arial"/>
                <w:sz w:val="16"/>
                <w:szCs w:val="16"/>
              </w:rPr>
            </w:pPr>
            <w:r w:rsidRPr="006A734E">
              <w:rPr>
                <w:rFonts w:ascii="Arial" w:hAnsi="Arial" w:cs="Arial"/>
                <w:sz w:val="16"/>
                <w:szCs w:val="16"/>
              </w:rPr>
              <w:t>Muebles, excepto de oficina y estantería</w:t>
            </w:r>
          </w:p>
        </w:tc>
        <w:tc>
          <w:tcPr>
            <w:tcW w:w="1452" w:type="dxa"/>
          </w:tcPr>
          <w:p w:rsidR="00AD1491" w:rsidRDefault="0051242B" w:rsidP="006A734E">
            <w:pPr>
              <w:pStyle w:val="ROMANOS"/>
              <w:spacing w:after="80" w:line="203" w:lineRule="exact"/>
              <w:ind w:left="0" w:firstLine="0"/>
              <w:jc w:val="center"/>
            </w:pPr>
            <w:r>
              <w:t>22,591.63</w:t>
            </w:r>
          </w:p>
        </w:tc>
        <w:tc>
          <w:tcPr>
            <w:tcW w:w="1475" w:type="dxa"/>
          </w:tcPr>
          <w:p w:rsidR="00AD1491" w:rsidRPr="00833BEC" w:rsidRDefault="0051242B" w:rsidP="00AD1491">
            <w:pPr>
              <w:pStyle w:val="ROMANOS"/>
              <w:spacing w:after="80" w:line="203" w:lineRule="exact"/>
              <w:ind w:left="0" w:firstLine="0"/>
              <w:jc w:val="center"/>
            </w:pPr>
            <w:r>
              <w:t>0.00</w:t>
            </w:r>
          </w:p>
        </w:tc>
        <w:tc>
          <w:tcPr>
            <w:tcW w:w="1468" w:type="dxa"/>
          </w:tcPr>
          <w:p w:rsidR="00AD1491" w:rsidRDefault="004444E2" w:rsidP="00DA07E8">
            <w:pPr>
              <w:pStyle w:val="ROMANOS"/>
              <w:spacing w:after="80" w:line="203" w:lineRule="exact"/>
              <w:ind w:left="0" w:firstLine="0"/>
              <w:jc w:val="center"/>
            </w:pPr>
            <w:r>
              <w:t>22,591.63</w:t>
            </w:r>
          </w:p>
        </w:tc>
        <w:tc>
          <w:tcPr>
            <w:tcW w:w="1750" w:type="dxa"/>
          </w:tcPr>
          <w:p w:rsidR="00AD1491" w:rsidRPr="00833BEC" w:rsidRDefault="007C2BD2" w:rsidP="006A734E">
            <w:pPr>
              <w:pStyle w:val="ROMANOS"/>
              <w:spacing w:after="80" w:line="203" w:lineRule="exact"/>
              <w:ind w:left="0" w:firstLine="0"/>
              <w:jc w:val="center"/>
            </w:pPr>
            <w:r>
              <w:t>10 %</w:t>
            </w:r>
          </w:p>
        </w:tc>
      </w:tr>
      <w:tr w:rsidR="00AD1491" w:rsidRPr="00833BEC" w:rsidTr="00765DA0">
        <w:trPr>
          <w:jc w:val="center"/>
        </w:trPr>
        <w:tc>
          <w:tcPr>
            <w:tcW w:w="3085" w:type="dxa"/>
          </w:tcPr>
          <w:p w:rsidR="00AD1491" w:rsidRPr="006A734E" w:rsidRDefault="00AD1491" w:rsidP="006A734E">
            <w:pPr>
              <w:rPr>
                <w:rFonts w:ascii="Arial" w:hAnsi="Arial" w:cs="Arial"/>
                <w:sz w:val="16"/>
                <w:szCs w:val="16"/>
              </w:rPr>
            </w:pPr>
            <w:r w:rsidRPr="006A734E">
              <w:rPr>
                <w:rFonts w:ascii="Arial" w:hAnsi="Arial" w:cs="Arial"/>
                <w:sz w:val="16"/>
                <w:szCs w:val="16"/>
              </w:rPr>
              <w:t>Equipo de cómputo y de tecnología de la información Bienes Informáticos</w:t>
            </w:r>
          </w:p>
        </w:tc>
        <w:tc>
          <w:tcPr>
            <w:tcW w:w="1452" w:type="dxa"/>
          </w:tcPr>
          <w:p w:rsidR="00AD1491" w:rsidRDefault="008577B8" w:rsidP="00AD1491">
            <w:pPr>
              <w:pStyle w:val="ROMANOS"/>
              <w:spacing w:after="80" w:line="203" w:lineRule="exact"/>
              <w:ind w:left="0" w:firstLine="0"/>
              <w:jc w:val="center"/>
            </w:pPr>
            <w:r>
              <w:t>220,325.50</w:t>
            </w:r>
          </w:p>
        </w:tc>
        <w:tc>
          <w:tcPr>
            <w:tcW w:w="1475" w:type="dxa"/>
          </w:tcPr>
          <w:p w:rsidR="00AD1491" w:rsidRPr="00833BEC" w:rsidRDefault="008577B8" w:rsidP="007F672E">
            <w:pPr>
              <w:pStyle w:val="ROMANOS"/>
              <w:spacing w:after="80" w:line="203" w:lineRule="exact"/>
              <w:ind w:left="0" w:firstLine="0"/>
              <w:jc w:val="center"/>
            </w:pPr>
            <w:r>
              <w:t>-68,283.95</w:t>
            </w:r>
          </w:p>
        </w:tc>
        <w:tc>
          <w:tcPr>
            <w:tcW w:w="1468" w:type="dxa"/>
          </w:tcPr>
          <w:p w:rsidR="008577B8" w:rsidRDefault="008577B8" w:rsidP="008577B8">
            <w:pPr>
              <w:pStyle w:val="ROMANOS"/>
              <w:spacing w:after="80" w:line="203" w:lineRule="exact"/>
              <w:ind w:left="0" w:firstLine="0"/>
              <w:jc w:val="center"/>
            </w:pPr>
            <w:r>
              <w:t>152,041.55</w:t>
            </w:r>
          </w:p>
        </w:tc>
        <w:tc>
          <w:tcPr>
            <w:tcW w:w="1750" w:type="dxa"/>
          </w:tcPr>
          <w:p w:rsidR="00AD1491" w:rsidRPr="00833BEC" w:rsidRDefault="00AD1491" w:rsidP="006A734E">
            <w:pPr>
              <w:pStyle w:val="ROMANOS"/>
              <w:spacing w:after="80" w:line="203" w:lineRule="exact"/>
              <w:ind w:left="0" w:firstLine="0"/>
              <w:jc w:val="center"/>
            </w:pPr>
            <w:r>
              <w:t>33.30 %</w:t>
            </w:r>
          </w:p>
        </w:tc>
      </w:tr>
      <w:tr w:rsidR="005224F3" w:rsidRPr="00833BEC" w:rsidTr="00765DA0">
        <w:trPr>
          <w:jc w:val="center"/>
        </w:trPr>
        <w:tc>
          <w:tcPr>
            <w:tcW w:w="3085" w:type="dxa"/>
          </w:tcPr>
          <w:p w:rsidR="005224F3" w:rsidRPr="006A734E" w:rsidRDefault="005224F3" w:rsidP="005224F3">
            <w:pPr>
              <w:rPr>
                <w:rFonts w:ascii="Arial" w:hAnsi="Arial" w:cs="Arial"/>
                <w:sz w:val="16"/>
                <w:szCs w:val="16"/>
              </w:rPr>
            </w:pPr>
            <w:r w:rsidRPr="006A734E">
              <w:rPr>
                <w:rFonts w:ascii="Arial" w:hAnsi="Arial" w:cs="Arial"/>
                <w:sz w:val="16"/>
                <w:szCs w:val="16"/>
              </w:rPr>
              <w:t>Otros mobiliarios y equipos de administración</w:t>
            </w:r>
          </w:p>
        </w:tc>
        <w:tc>
          <w:tcPr>
            <w:tcW w:w="1452" w:type="dxa"/>
          </w:tcPr>
          <w:p w:rsidR="005224F3" w:rsidRPr="00833BEC" w:rsidRDefault="00B32A5B" w:rsidP="005224F3">
            <w:pPr>
              <w:pStyle w:val="ROMANOS"/>
              <w:spacing w:after="80" w:line="203" w:lineRule="exact"/>
              <w:ind w:left="0" w:firstLine="0"/>
              <w:jc w:val="center"/>
            </w:pPr>
            <w:r>
              <w:t>16399</w:t>
            </w:r>
          </w:p>
        </w:tc>
        <w:tc>
          <w:tcPr>
            <w:tcW w:w="1475" w:type="dxa"/>
          </w:tcPr>
          <w:p w:rsidR="005224F3" w:rsidRPr="00833BEC" w:rsidRDefault="008577B8" w:rsidP="007F672E">
            <w:pPr>
              <w:pStyle w:val="ROMANOS"/>
              <w:spacing w:after="80" w:line="203" w:lineRule="exact"/>
              <w:ind w:left="0" w:firstLine="0"/>
              <w:jc w:val="center"/>
            </w:pPr>
            <w:r>
              <w:t>-47,764.00</w:t>
            </w:r>
          </w:p>
        </w:tc>
        <w:tc>
          <w:tcPr>
            <w:tcW w:w="1468" w:type="dxa"/>
          </w:tcPr>
          <w:p w:rsidR="005224F3" w:rsidRPr="00833BEC" w:rsidRDefault="008577B8" w:rsidP="005224F3">
            <w:pPr>
              <w:pStyle w:val="ROMANOS"/>
              <w:spacing w:after="80" w:line="203" w:lineRule="exact"/>
              <w:ind w:left="0" w:firstLine="0"/>
              <w:jc w:val="center"/>
            </w:pPr>
            <w:r>
              <w:t>-28,748.02</w:t>
            </w:r>
          </w:p>
        </w:tc>
        <w:tc>
          <w:tcPr>
            <w:tcW w:w="1750" w:type="dxa"/>
          </w:tcPr>
          <w:p w:rsidR="005224F3" w:rsidRPr="00833BEC" w:rsidRDefault="005224F3" w:rsidP="005224F3">
            <w:pPr>
              <w:pStyle w:val="ROMANOS"/>
              <w:spacing w:after="80" w:line="203" w:lineRule="exact"/>
              <w:ind w:left="0" w:firstLine="0"/>
              <w:jc w:val="center"/>
            </w:pPr>
            <w:r>
              <w:t>10 %</w:t>
            </w:r>
          </w:p>
        </w:tc>
      </w:tr>
      <w:tr w:rsidR="00AD1491" w:rsidRPr="00833BEC" w:rsidTr="00765DA0">
        <w:trPr>
          <w:jc w:val="center"/>
        </w:trPr>
        <w:tc>
          <w:tcPr>
            <w:tcW w:w="3085" w:type="dxa"/>
          </w:tcPr>
          <w:p w:rsidR="00AD1491" w:rsidRPr="006A734E" w:rsidRDefault="00AD1491" w:rsidP="006A734E">
            <w:pPr>
              <w:pStyle w:val="ROMANOS"/>
              <w:spacing w:after="80" w:line="203" w:lineRule="exact"/>
              <w:ind w:left="0" w:firstLine="0"/>
              <w:jc w:val="left"/>
              <w:rPr>
                <w:b/>
                <w:lang w:val="es-MX"/>
              </w:rPr>
            </w:pPr>
            <w:r w:rsidRPr="006A734E">
              <w:rPr>
                <w:b/>
                <w:lang w:val="es-MX"/>
              </w:rPr>
              <w:t>Mobiliario y Equipo Educacional y Recreativo</w:t>
            </w:r>
          </w:p>
        </w:tc>
        <w:tc>
          <w:tcPr>
            <w:tcW w:w="1452" w:type="dxa"/>
          </w:tcPr>
          <w:p w:rsidR="00AD1491" w:rsidRPr="00833BEC" w:rsidRDefault="0051242B" w:rsidP="006A734E">
            <w:pPr>
              <w:pStyle w:val="ROMANOS"/>
              <w:spacing w:after="80" w:line="203" w:lineRule="exact"/>
              <w:ind w:left="0" w:firstLine="0"/>
              <w:jc w:val="center"/>
            </w:pPr>
            <w:r>
              <w:t>28,600.00</w:t>
            </w:r>
          </w:p>
        </w:tc>
        <w:tc>
          <w:tcPr>
            <w:tcW w:w="1475" w:type="dxa"/>
          </w:tcPr>
          <w:p w:rsidR="00AD1491" w:rsidRPr="00833BEC" w:rsidRDefault="008577B8" w:rsidP="007F672E">
            <w:pPr>
              <w:pStyle w:val="ROMANOS"/>
              <w:spacing w:after="80" w:line="203" w:lineRule="exact"/>
              <w:ind w:left="0" w:firstLine="0"/>
              <w:jc w:val="center"/>
            </w:pPr>
            <w:r>
              <w:t>-48,199.00</w:t>
            </w:r>
          </w:p>
        </w:tc>
        <w:tc>
          <w:tcPr>
            <w:tcW w:w="1468" w:type="dxa"/>
          </w:tcPr>
          <w:p w:rsidR="00AD1491" w:rsidRPr="00833BEC" w:rsidRDefault="008577B8" w:rsidP="00DA07E8">
            <w:pPr>
              <w:pStyle w:val="ROMANOS"/>
              <w:spacing w:after="80" w:line="203" w:lineRule="exact"/>
              <w:ind w:left="0" w:firstLine="0"/>
              <w:jc w:val="center"/>
            </w:pPr>
            <w:r>
              <w:t>-19,599.00</w:t>
            </w:r>
          </w:p>
        </w:tc>
        <w:tc>
          <w:tcPr>
            <w:tcW w:w="1750" w:type="dxa"/>
          </w:tcPr>
          <w:p w:rsidR="00AD1491" w:rsidRPr="00833BEC" w:rsidRDefault="00AD1491" w:rsidP="006A734E">
            <w:pPr>
              <w:pStyle w:val="ROMANOS"/>
              <w:spacing w:after="80" w:line="203" w:lineRule="exact"/>
              <w:ind w:left="0" w:firstLine="0"/>
              <w:jc w:val="center"/>
            </w:pPr>
          </w:p>
        </w:tc>
      </w:tr>
      <w:tr w:rsidR="005224F3" w:rsidRPr="00833BEC" w:rsidTr="00765DA0">
        <w:trPr>
          <w:jc w:val="center"/>
        </w:trPr>
        <w:tc>
          <w:tcPr>
            <w:tcW w:w="3085" w:type="dxa"/>
          </w:tcPr>
          <w:p w:rsidR="005224F3" w:rsidRPr="006A734E" w:rsidRDefault="005224F3" w:rsidP="006A734E">
            <w:pPr>
              <w:pStyle w:val="ROMANOS"/>
              <w:spacing w:after="80" w:line="203" w:lineRule="exact"/>
              <w:ind w:left="0" w:firstLine="0"/>
              <w:jc w:val="left"/>
              <w:rPr>
                <w:b/>
                <w:lang w:val="es-MX"/>
              </w:rPr>
            </w:pPr>
            <w:r w:rsidRPr="005224F3">
              <w:rPr>
                <w:sz w:val="16"/>
                <w:szCs w:val="16"/>
              </w:rPr>
              <w:t>Equipos y aparatos audiovisuales</w:t>
            </w:r>
          </w:p>
        </w:tc>
        <w:tc>
          <w:tcPr>
            <w:tcW w:w="1452" w:type="dxa"/>
          </w:tcPr>
          <w:p w:rsidR="005224F3" w:rsidRDefault="005224F3" w:rsidP="006A734E">
            <w:pPr>
              <w:pStyle w:val="ROMANOS"/>
              <w:spacing w:after="80" w:line="203" w:lineRule="exact"/>
              <w:ind w:left="0" w:firstLine="0"/>
              <w:jc w:val="center"/>
            </w:pPr>
            <w:r>
              <w:t>14,850.00</w:t>
            </w:r>
          </w:p>
        </w:tc>
        <w:tc>
          <w:tcPr>
            <w:tcW w:w="1475" w:type="dxa"/>
          </w:tcPr>
          <w:p w:rsidR="005224F3" w:rsidRDefault="008577B8" w:rsidP="007F672E">
            <w:pPr>
              <w:pStyle w:val="ROMANOS"/>
              <w:spacing w:after="80" w:line="203" w:lineRule="exact"/>
              <w:ind w:left="0" w:firstLine="0"/>
              <w:jc w:val="center"/>
            </w:pPr>
            <w:r>
              <w:t>-15,250.00</w:t>
            </w:r>
          </w:p>
        </w:tc>
        <w:tc>
          <w:tcPr>
            <w:tcW w:w="1468" w:type="dxa"/>
          </w:tcPr>
          <w:p w:rsidR="005224F3" w:rsidRDefault="008577B8" w:rsidP="00DA07E8">
            <w:pPr>
              <w:pStyle w:val="ROMANOS"/>
              <w:spacing w:after="80" w:line="203" w:lineRule="exact"/>
              <w:ind w:left="0" w:firstLine="0"/>
              <w:jc w:val="center"/>
            </w:pPr>
            <w:r>
              <w:t>-400.00</w:t>
            </w:r>
          </w:p>
        </w:tc>
        <w:tc>
          <w:tcPr>
            <w:tcW w:w="1750" w:type="dxa"/>
          </w:tcPr>
          <w:p w:rsidR="005224F3" w:rsidRPr="00833BEC" w:rsidRDefault="007C2BD2" w:rsidP="006A734E">
            <w:pPr>
              <w:pStyle w:val="ROMANOS"/>
              <w:spacing w:after="80" w:line="203" w:lineRule="exact"/>
              <w:ind w:left="0" w:firstLine="0"/>
              <w:jc w:val="center"/>
            </w:pPr>
            <w:r>
              <w:t>33.30 %</w:t>
            </w:r>
          </w:p>
        </w:tc>
      </w:tr>
      <w:tr w:rsidR="008577B8" w:rsidRPr="00833BEC" w:rsidTr="00765DA0">
        <w:trPr>
          <w:jc w:val="center"/>
        </w:trPr>
        <w:tc>
          <w:tcPr>
            <w:tcW w:w="3085" w:type="dxa"/>
          </w:tcPr>
          <w:p w:rsidR="008577B8" w:rsidRPr="005224F3" w:rsidRDefault="008577B8" w:rsidP="006A734E">
            <w:pPr>
              <w:pStyle w:val="ROMANOS"/>
              <w:spacing w:after="80" w:line="203" w:lineRule="exact"/>
              <w:ind w:left="0" w:firstLine="0"/>
              <w:jc w:val="left"/>
              <w:rPr>
                <w:sz w:val="16"/>
                <w:szCs w:val="16"/>
              </w:rPr>
            </w:pPr>
            <w:r>
              <w:rPr>
                <w:sz w:val="16"/>
                <w:szCs w:val="16"/>
              </w:rPr>
              <w:t>Camaras Fotograficas y de video</w:t>
            </w:r>
          </w:p>
        </w:tc>
        <w:tc>
          <w:tcPr>
            <w:tcW w:w="1452" w:type="dxa"/>
          </w:tcPr>
          <w:p w:rsidR="008577B8" w:rsidRDefault="008577B8" w:rsidP="006A734E">
            <w:pPr>
              <w:pStyle w:val="ROMANOS"/>
              <w:spacing w:after="80" w:line="203" w:lineRule="exact"/>
              <w:ind w:left="0" w:firstLine="0"/>
              <w:jc w:val="center"/>
            </w:pPr>
            <w:r>
              <w:t>0.00</w:t>
            </w:r>
          </w:p>
        </w:tc>
        <w:tc>
          <w:tcPr>
            <w:tcW w:w="1475" w:type="dxa"/>
          </w:tcPr>
          <w:p w:rsidR="008577B8" w:rsidRDefault="008577B8" w:rsidP="007F672E">
            <w:pPr>
              <w:pStyle w:val="ROMANOS"/>
              <w:spacing w:after="80" w:line="203" w:lineRule="exact"/>
              <w:ind w:left="0" w:firstLine="0"/>
              <w:jc w:val="center"/>
            </w:pPr>
            <w:r>
              <w:t>-2,800.00</w:t>
            </w:r>
          </w:p>
        </w:tc>
        <w:tc>
          <w:tcPr>
            <w:tcW w:w="1468" w:type="dxa"/>
          </w:tcPr>
          <w:p w:rsidR="008577B8" w:rsidRDefault="008577B8" w:rsidP="00DA07E8">
            <w:pPr>
              <w:pStyle w:val="ROMANOS"/>
              <w:spacing w:after="80" w:line="203" w:lineRule="exact"/>
              <w:ind w:left="0" w:firstLine="0"/>
              <w:jc w:val="center"/>
            </w:pPr>
            <w:r>
              <w:t>-2,800.00</w:t>
            </w:r>
          </w:p>
        </w:tc>
        <w:tc>
          <w:tcPr>
            <w:tcW w:w="1750" w:type="dxa"/>
          </w:tcPr>
          <w:p w:rsidR="008577B8" w:rsidRDefault="007F672E" w:rsidP="006A734E">
            <w:pPr>
              <w:pStyle w:val="ROMANOS"/>
              <w:spacing w:after="80" w:line="203" w:lineRule="exact"/>
              <w:ind w:left="0" w:firstLine="0"/>
              <w:jc w:val="center"/>
            </w:pPr>
            <w:r>
              <w:t>33.33 %</w:t>
            </w:r>
          </w:p>
        </w:tc>
      </w:tr>
      <w:tr w:rsidR="00AD1491" w:rsidRPr="00833BEC" w:rsidTr="00765DA0">
        <w:trPr>
          <w:jc w:val="center"/>
        </w:trPr>
        <w:tc>
          <w:tcPr>
            <w:tcW w:w="3085" w:type="dxa"/>
          </w:tcPr>
          <w:p w:rsidR="00AD1491" w:rsidRPr="006A734E" w:rsidRDefault="00AD1491" w:rsidP="006A734E">
            <w:pPr>
              <w:pStyle w:val="ROMANOS"/>
              <w:spacing w:after="80" w:line="203" w:lineRule="exact"/>
              <w:ind w:left="0" w:firstLine="0"/>
              <w:jc w:val="left"/>
              <w:rPr>
                <w:sz w:val="16"/>
                <w:szCs w:val="16"/>
              </w:rPr>
            </w:pPr>
            <w:r w:rsidRPr="006A734E">
              <w:rPr>
                <w:sz w:val="16"/>
                <w:szCs w:val="16"/>
              </w:rPr>
              <w:t>Otro mobiliario y equipo educacional y recreativo</w:t>
            </w:r>
          </w:p>
        </w:tc>
        <w:tc>
          <w:tcPr>
            <w:tcW w:w="1452" w:type="dxa"/>
          </w:tcPr>
          <w:p w:rsidR="00AD1491" w:rsidRDefault="005224F3" w:rsidP="00046263">
            <w:pPr>
              <w:pStyle w:val="ROMANOS"/>
              <w:spacing w:after="80" w:line="203" w:lineRule="exact"/>
              <w:ind w:left="0" w:firstLine="0"/>
              <w:jc w:val="center"/>
            </w:pPr>
            <w:r>
              <w:t>13,750.00</w:t>
            </w:r>
          </w:p>
        </w:tc>
        <w:tc>
          <w:tcPr>
            <w:tcW w:w="1475" w:type="dxa"/>
          </w:tcPr>
          <w:p w:rsidR="00AD1491" w:rsidRPr="00833BEC" w:rsidRDefault="008577B8" w:rsidP="007F672E">
            <w:pPr>
              <w:pStyle w:val="ROMANOS"/>
              <w:spacing w:after="80" w:line="203" w:lineRule="exact"/>
              <w:ind w:left="0" w:firstLine="0"/>
              <w:jc w:val="center"/>
            </w:pPr>
            <w:r>
              <w:t>-30,149.00</w:t>
            </w:r>
          </w:p>
        </w:tc>
        <w:tc>
          <w:tcPr>
            <w:tcW w:w="1468" w:type="dxa"/>
          </w:tcPr>
          <w:p w:rsidR="00AD1491" w:rsidRDefault="008577B8" w:rsidP="00DA07E8">
            <w:pPr>
              <w:pStyle w:val="ROMANOS"/>
              <w:spacing w:after="80" w:line="203" w:lineRule="exact"/>
              <w:ind w:left="0" w:firstLine="0"/>
              <w:jc w:val="center"/>
            </w:pPr>
            <w:r>
              <w:t>-16,399.00</w:t>
            </w:r>
          </w:p>
        </w:tc>
        <w:tc>
          <w:tcPr>
            <w:tcW w:w="1750" w:type="dxa"/>
          </w:tcPr>
          <w:p w:rsidR="00AD1491" w:rsidRPr="00833BEC" w:rsidRDefault="00AD1491" w:rsidP="006A734E">
            <w:pPr>
              <w:pStyle w:val="ROMANOS"/>
              <w:spacing w:after="80" w:line="203" w:lineRule="exact"/>
              <w:ind w:left="0" w:firstLine="0"/>
              <w:jc w:val="center"/>
            </w:pPr>
            <w:r>
              <w:t>20 %</w:t>
            </w:r>
          </w:p>
        </w:tc>
      </w:tr>
      <w:tr w:rsidR="008577B8" w:rsidRPr="00833BEC" w:rsidTr="00765DA0">
        <w:trPr>
          <w:jc w:val="center"/>
        </w:trPr>
        <w:tc>
          <w:tcPr>
            <w:tcW w:w="3085" w:type="dxa"/>
          </w:tcPr>
          <w:p w:rsidR="008577B8" w:rsidRPr="008577B8" w:rsidRDefault="008577B8" w:rsidP="006A734E">
            <w:pPr>
              <w:pStyle w:val="ROMANOS"/>
              <w:spacing w:after="80" w:line="203" w:lineRule="exact"/>
              <w:ind w:left="0" w:firstLine="0"/>
              <w:jc w:val="left"/>
              <w:rPr>
                <w:b/>
                <w:sz w:val="16"/>
                <w:szCs w:val="16"/>
              </w:rPr>
            </w:pPr>
            <w:r w:rsidRPr="008577B8">
              <w:rPr>
                <w:b/>
                <w:sz w:val="16"/>
                <w:szCs w:val="16"/>
              </w:rPr>
              <w:t>Equipo e Instrumental Medico y de Laboratorio</w:t>
            </w:r>
          </w:p>
        </w:tc>
        <w:tc>
          <w:tcPr>
            <w:tcW w:w="1452" w:type="dxa"/>
          </w:tcPr>
          <w:p w:rsidR="008577B8" w:rsidRDefault="008577B8" w:rsidP="00046263">
            <w:pPr>
              <w:pStyle w:val="ROMANOS"/>
              <w:spacing w:after="80" w:line="203" w:lineRule="exact"/>
              <w:ind w:left="0" w:firstLine="0"/>
              <w:jc w:val="center"/>
            </w:pPr>
            <w:r>
              <w:t>0.00</w:t>
            </w:r>
          </w:p>
        </w:tc>
        <w:tc>
          <w:tcPr>
            <w:tcW w:w="1475" w:type="dxa"/>
          </w:tcPr>
          <w:p w:rsidR="008577B8" w:rsidRDefault="008577B8" w:rsidP="007F672E">
            <w:pPr>
              <w:pStyle w:val="ROMANOS"/>
              <w:spacing w:after="80" w:line="203" w:lineRule="exact"/>
              <w:ind w:left="0" w:firstLine="0"/>
              <w:jc w:val="center"/>
            </w:pPr>
            <w:r>
              <w:t>-6,600.00</w:t>
            </w:r>
          </w:p>
        </w:tc>
        <w:tc>
          <w:tcPr>
            <w:tcW w:w="1468" w:type="dxa"/>
          </w:tcPr>
          <w:p w:rsidR="008577B8" w:rsidRDefault="008577B8" w:rsidP="00DA07E8">
            <w:pPr>
              <w:pStyle w:val="ROMANOS"/>
              <w:spacing w:after="80" w:line="203" w:lineRule="exact"/>
              <w:ind w:left="0" w:firstLine="0"/>
              <w:jc w:val="center"/>
            </w:pPr>
            <w:r>
              <w:t>-6,600.00</w:t>
            </w:r>
          </w:p>
        </w:tc>
        <w:tc>
          <w:tcPr>
            <w:tcW w:w="1750" w:type="dxa"/>
          </w:tcPr>
          <w:p w:rsidR="008577B8" w:rsidRDefault="008577B8" w:rsidP="006A734E">
            <w:pPr>
              <w:pStyle w:val="ROMANOS"/>
              <w:spacing w:after="80" w:line="203" w:lineRule="exact"/>
              <w:ind w:left="0" w:firstLine="0"/>
              <w:jc w:val="center"/>
            </w:pPr>
          </w:p>
        </w:tc>
      </w:tr>
      <w:tr w:rsidR="008577B8" w:rsidRPr="00833BEC" w:rsidTr="00765DA0">
        <w:trPr>
          <w:jc w:val="center"/>
        </w:trPr>
        <w:tc>
          <w:tcPr>
            <w:tcW w:w="3085" w:type="dxa"/>
          </w:tcPr>
          <w:p w:rsidR="008577B8" w:rsidRPr="008577B8" w:rsidRDefault="008577B8" w:rsidP="008577B8">
            <w:pPr>
              <w:pStyle w:val="ROMANOS"/>
              <w:spacing w:after="80" w:line="203" w:lineRule="exact"/>
              <w:ind w:left="0" w:firstLine="0"/>
              <w:jc w:val="left"/>
              <w:rPr>
                <w:sz w:val="16"/>
                <w:szCs w:val="16"/>
              </w:rPr>
            </w:pPr>
            <w:r w:rsidRPr="008577B8">
              <w:rPr>
                <w:sz w:val="16"/>
                <w:szCs w:val="16"/>
              </w:rPr>
              <w:t>Equipo e Instrumental Medico y de Laboratorio</w:t>
            </w:r>
          </w:p>
        </w:tc>
        <w:tc>
          <w:tcPr>
            <w:tcW w:w="1452" w:type="dxa"/>
          </w:tcPr>
          <w:p w:rsidR="008577B8" w:rsidRDefault="008577B8" w:rsidP="008577B8">
            <w:pPr>
              <w:pStyle w:val="ROMANOS"/>
              <w:spacing w:after="80" w:line="203" w:lineRule="exact"/>
              <w:ind w:left="0" w:firstLine="0"/>
              <w:jc w:val="center"/>
            </w:pPr>
            <w:r>
              <w:t>0.00</w:t>
            </w:r>
          </w:p>
        </w:tc>
        <w:tc>
          <w:tcPr>
            <w:tcW w:w="1475" w:type="dxa"/>
          </w:tcPr>
          <w:p w:rsidR="008577B8" w:rsidRDefault="008577B8" w:rsidP="007F672E">
            <w:pPr>
              <w:pStyle w:val="ROMANOS"/>
              <w:spacing w:after="80" w:line="203" w:lineRule="exact"/>
              <w:ind w:left="0" w:firstLine="0"/>
              <w:jc w:val="center"/>
            </w:pPr>
            <w:r>
              <w:t>-6,600.00</w:t>
            </w:r>
          </w:p>
        </w:tc>
        <w:tc>
          <w:tcPr>
            <w:tcW w:w="1468" w:type="dxa"/>
          </w:tcPr>
          <w:p w:rsidR="008577B8" w:rsidRDefault="008577B8" w:rsidP="008577B8">
            <w:pPr>
              <w:pStyle w:val="ROMANOS"/>
              <w:spacing w:after="80" w:line="203" w:lineRule="exact"/>
              <w:ind w:left="0" w:firstLine="0"/>
              <w:jc w:val="center"/>
            </w:pPr>
            <w:r>
              <w:t>-6,600.00</w:t>
            </w:r>
          </w:p>
        </w:tc>
        <w:tc>
          <w:tcPr>
            <w:tcW w:w="1750" w:type="dxa"/>
          </w:tcPr>
          <w:p w:rsidR="008577B8" w:rsidRDefault="007F672E" w:rsidP="008577B8">
            <w:pPr>
              <w:pStyle w:val="ROMANOS"/>
              <w:spacing w:after="80" w:line="203" w:lineRule="exact"/>
              <w:ind w:left="0" w:firstLine="0"/>
              <w:jc w:val="center"/>
            </w:pPr>
            <w:r>
              <w:t>20 %</w:t>
            </w:r>
          </w:p>
        </w:tc>
      </w:tr>
      <w:tr w:rsidR="008577B8" w:rsidRPr="00833BEC" w:rsidTr="00765DA0">
        <w:trPr>
          <w:jc w:val="center"/>
        </w:trPr>
        <w:tc>
          <w:tcPr>
            <w:tcW w:w="3085" w:type="dxa"/>
          </w:tcPr>
          <w:p w:rsidR="008577B8" w:rsidRPr="006A734E" w:rsidRDefault="008577B8" w:rsidP="008577B8">
            <w:pPr>
              <w:pStyle w:val="ROMANOS"/>
              <w:spacing w:after="80" w:line="203" w:lineRule="exact"/>
              <w:ind w:left="0" w:firstLine="0"/>
              <w:jc w:val="left"/>
              <w:rPr>
                <w:b/>
                <w:vertAlign w:val="superscript"/>
              </w:rPr>
            </w:pPr>
            <w:r w:rsidRPr="006A734E">
              <w:rPr>
                <w:b/>
              </w:rPr>
              <w:t>Vehículos y Equipo de Transporte</w:t>
            </w:r>
          </w:p>
        </w:tc>
        <w:tc>
          <w:tcPr>
            <w:tcW w:w="1452" w:type="dxa"/>
          </w:tcPr>
          <w:p w:rsidR="008577B8" w:rsidRPr="00833BEC" w:rsidRDefault="008577B8" w:rsidP="008577B8">
            <w:pPr>
              <w:pStyle w:val="ROMANOS"/>
              <w:spacing w:after="80" w:line="203" w:lineRule="exact"/>
              <w:ind w:left="0" w:firstLine="0"/>
              <w:jc w:val="center"/>
            </w:pPr>
            <w:r>
              <w:t>1,394,277.00</w:t>
            </w:r>
          </w:p>
        </w:tc>
        <w:tc>
          <w:tcPr>
            <w:tcW w:w="1475" w:type="dxa"/>
          </w:tcPr>
          <w:p w:rsidR="008577B8" w:rsidRPr="00833BEC" w:rsidRDefault="008577B8" w:rsidP="007F672E">
            <w:pPr>
              <w:pStyle w:val="ROMANOS"/>
              <w:spacing w:after="80" w:line="203" w:lineRule="exact"/>
              <w:ind w:left="0" w:firstLine="0"/>
              <w:jc w:val="center"/>
            </w:pPr>
            <w:r>
              <w:t>-7,696.00</w:t>
            </w:r>
          </w:p>
        </w:tc>
        <w:tc>
          <w:tcPr>
            <w:tcW w:w="1468" w:type="dxa"/>
          </w:tcPr>
          <w:p w:rsidR="008577B8" w:rsidRPr="00833BEC" w:rsidRDefault="008577B8" w:rsidP="008577B8">
            <w:pPr>
              <w:pStyle w:val="ROMANOS"/>
              <w:spacing w:after="80" w:line="203" w:lineRule="exact"/>
              <w:ind w:left="0" w:firstLine="0"/>
              <w:jc w:val="center"/>
            </w:pPr>
            <w:r>
              <w:t>1,386,581.00</w:t>
            </w:r>
          </w:p>
        </w:tc>
        <w:tc>
          <w:tcPr>
            <w:tcW w:w="1750" w:type="dxa"/>
          </w:tcPr>
          <w:p w:rsidR="008577B8" w:rsidRPr="00833BEC" w:rsidRDefault="008577B8" w:rsidP="008577B8">
            <w:pPr>
              <w:pStyle w:val="ROMANOS"/>
              <w:spacing w:after="80" w:line="203" w:lineRule="exact"/>
              <w:ind w:left="0" w:firstLine="0"/>
              <w:jc w:val="center"/>
            </w:pPr>
          </w:p>
        </w:tc>
      </w:tr>
      <w:tr w:rsidR="008577B8" w:rsidRPr="00833BEC" w:rsidTr="00765DA0">
        <w:trPr>
          <w:jc w:val="center"/>
        </w:trPr>
        <w:tc>
          <w:tcPr>
            <w:tcW w:w="3085" w:type="dxa"/>
          </w:tcPr>
          <w:p w:rsidR="008577B8" w:rsidRPr="006A734E" w:rsidRDefault="008577B8" w:rsidP="008577B8">
            <w:pPr>
              <w:pStyle w:val="ROMANOS"/>
              <w:spacing w:after="80" w:line="203" w:lineRule="exact"/>
              <w:ind w:left="0" w:firstLine="0"/>
              <w:jc w:val="left"/>
              <w:rPr>
                <w:b/>
              </w:rPr>
            </w:pPr>
            <w:r w:rsidRPr="007C2BD2">
              <w:rPr>
                <w:sz w:val="16"/>
                <w:szCs w:val="16"/>
              </w:rPr>
              <w:t>Vehículos y equipo de trasporte</w:t>
            </w:r>
          </w:p>
        </w:tc>
        <w:tc>
          <w:tcPr>
            <w:tcW w:w="1452" w:type="dxa"/>
          </w:tcPr>
          <w:p w:rsidR="008577B8" w:rsidRPr="00833BEC" w:rsidRDefault="008577B8" w:rsidP="008577B8">
            <w:pPr>
              <w:pStyle w:val="ROMANOS"/>
              <w:spacing w:after="80" w:line="203" w:lineRule="exact"/>
              <w:ind w:left="0" w:firstLine="0"/>
              <w:jc w:val="center"/>
            </w:pPr>
            <w:r>
              <w:t>1,394,277.00</w:t>
            </w:r>
          </w:p>
        </w:tc>
        <w:tc>
          <w:tcPr>
            <w:tcW w:w="1475" w:type="dxa"/>
          </w:tcPr>
          <w:p w:rsidR="008577B8" w:rsidRPr="00833BEC" w:rsidRDefault="008577B8" w:rsidP="007F672E">
            <w:pPr>
              <w:pStyle w:val="ROMANOS"/>
              <w:spacing w:after="80" w:line="203" w:lineRule="exact"/>
              <w:ind w:left="0" w:firstLine="0"/>
              <w:jc w:val="center"/>
            </w:pPr>
            <w:r>
              <w:t>-7,696.00</w:t>
            </w:r>
          </w:p>
        </w:tc>
        <w:tc>
          <w:tcPr>
            <w:tcW w:w="1468" w:type="dxa"/>
          </w:tcPr>
          <w:p w:rsidR="008577B8" w:rsidRPr="00833BEC" w:rsidRDefault="008577B8" w:rsidP="008577B8">
            <w:pPr>
              <w:pStyle w:val="ROMANOS"/>
              <w:spacing w:after="80" w:line="203" w:lineRule="exact"/>
              <w:ind w:left="0" w:firstLine="0"/>
              <w:jc w:val="center"/>
            </w:pPr>
            <w:r>
              <w:t>1,386,581.00</w:t>
            </w:r>
          </w:p>
        </w:tc>
        <w:tc>
          <w:tcPr>
            <w:tcW w:w="1750" w:type="dxa"/>
          </w:tcPr>
          <w:p w:rsidR="008577B8" w:rsidRPr="00833BEC" w:rsidRDefault="008577B8" w:rsidP="008577B8">
            <w:pPr>
              <w:pStyle w:val="ROMANOS"/>
              <w:spacing w:after="80" w:line="203" w:lineRule="exact"/>
              <w:ind w:left="0" w:firstLine="0"/>
              <w:jc w:val="center"/>
            </w:pPr>
            <w:r>
              <w:t>20 %</w:t>
            </w:r>
          </w:p>
        </w:tc>
      </w:tr>
      <w:tr w:rsidR="008577B8" w:rsidRPr="00833BEC" w:rsidTr="00765DA0">
        <w:trPr>
          <w:jc w:val="center"/>
        </w:trPr>
        <w:tc>
          <w:tcPr>
            <w:tcW w:w="3085" w:type="dxa"/>
          </w:tcPr>
          <w:p w:rsidR="008577B8" w:rsidRPr="006A734E" w:rsidRDefault="008577B8" w:rsidP="008577B8">
            <w:pPr>
              <w:pStyle w:val="ROMANOS"/>
              <w:spacing w:after="80" w:line="203" w:lineRule="exact"/>
              <w:ind w:left="0" w:firstLine="0"/>
              <w:jc w:val="left"/>
              <w:rPr>
                <w:b/>
              </w:rPr>
            </w:pPr>
            <w:r w:rsidRPr="006A734E">
              <w:rPr>
                <w:b/>
              </w:rPr>
              <w:t>Maquinaria, Otros Equipos y Herramientas</w:t>
            </w:r>
          </w:p>
        </w:tc>
        <w:tc>
          <w:tcPr>
            <w:tcW w:w="1452" w:type="dxa"/>
          </w:tcPr>
          <w:p w:rsidR="008577B8" w:rsidRPr="00833BEC" w:rsidRDefault="008577B8" w:rsidP="008577B8">
            <w:pPr>
              <w:pStyle w:val="ROMANOS"/>
              <w:spacing w:after="80" w:line="203" w:lineRule="exact"/>
              <w:ind w:left="0" w:firstLine="0"/>
              <w:jc w:val="center"/>
            </w:pPr>
            <w:r>
              <w:t>49,171.74</w:t>
            </w:r>
          </w:p>
        </w:tc>
        <w:tc>
          <w:tcPr>
            <w:tcW w:w="1475" w:type="dxa"/>
          </w:tcPr>
          <w:p w:rsidR="008577B8" w:rsidRPr="00833BEC" w:rsidRDefault="008577B8" w:rsidP="007F672E">
            <w:pPr>
              <w:pStyle w:val="ROMANOS"/>
              <w:spacing w:after="80" w:line="203" w:lineRule="exact"/>
              <w:ind w:left="0" w:firstLine="0"/>
              <w:jc w:val="center"/>
            </w:pPr>
            <w:r>
              <w:t>3,750.00</w:t>
            </w:r>
          </w:p>
        </w:tc>
        <w:tc>
          <w:tcPr>
            <w:tcW w:w="1468" w:type="dxa"/>
          </w:tcPr>
          <w:p w:rsidR="008577B8" w:rsidRPr="00833BEC" w:rsidRDefault="008577B8" w:rsidP="008577B8">
            <w:pPr>
              <w:pStyle w:val="ROMANOS"/>
              <w:spacing w:after="80" w:line="203" w:lineRule="exact"/>
              <w:ind w:left="0" w:firstLine="0"/>
              <w:jc w:val="center"/>
            </w:pPr>
            <w:r>
              <w:t>45,421.74</w:t>
            </w:r>
          </w:p>
        </w:tc>
        <w:tc>
          <w:tcPr>
            <w:tcW w:w="1750" w:type="dxa"/>
          </w:tcPr>
          <w:p w:rsidR="008577B8" w:rsidRPr="00833BEC" w:rsidRDefault="008577B8" w:rsidP="008577B8">
            <w:pPr>
              <w:pStyle w:val="ROMANOS"/>
              <w:spacing w:after="80" w:line="203" w:lineRule="exact"/>
              <w:ind w:left="0" w:firstLine="0"/>
              <w:jc w:val="center"/>
            </w:pPr>
          </w:p>
        </w:tc>
      </w:tr>
      <w:tr w:rsidR="008577B8" w:rsidRPr="00833BEC" w:rsidTr="00765DA0">
        <w:trPr>
          <w:jc w:val="center"/>
        </w:trPr>
        <w:tc>
          <w:tcPr>
            <w:tcW w:w="3085" w:type="dxa"/>
          </w:tcPr>
          <w:p w:rsidR="008577B8" w:rsidRPr="00C1186F" w:rsidRDefault="008577B8" w:rsidP="008577B8">
            <w:pPr>
              <w:pStyle w:val="ROMANOS"/>
              <w:spacing w:after="80" w:line="203" w:lineRule="exact"/>
              <w:ind w:left="0" w:firstLine="0"/>
              <w:jc w:val="left"/>
            </w:pPr>
            <w:r w:rsidRPr="00C1186F">
              <w:t>Sistema de aire acondicionado, calefaccion y de refrigeracion industrial y comercial</w:t>
            </w:r>
          </w:p>
        </w:tc>
        <w:tc>
          <w:tcPr>
            <w:tcW w:w="1452" w:type="dxa"/>
          </w:tcPr>
          <w:p w:rsidR="008577B8" w:rsidRDefault="008577B8" w:rsidP="008577B8">
            <w:pPr>
              <w:pStyle w:val="ROMANOS"/>
              <w:spacing w:after="80" w:line="203" w:lineRule="exact"/>
              <w:ind w:left="0" w:firstLine="0"/>
              <w:jc w:val="center"/>
            </w:pPr>
            <w:r>
              <w:t>34,949.41</w:t>
            </w:r>
          </w:p>
        </w:tc>
        <w:tc>
          <w:tcPr>
            <w:tcW w:w="1475" w:type="dxa"/>
          </w:tcPr>
          <w:p w:rsidR="008577B8" w:rsidRDefault="008577B8" w:rsidP="007F672E">
            <w:pPr>
              <w:pStyle w:val="ROMANOS"/>
              <w:spacing w:after="80" w:line="203" w:lineRule="exact"/>
              <w:ind w:left="0" w:firstLine="0"/>
              <w:jc w:val="center"/>
            </w:pPr>
            <w:r>
              <w:t>0.00</w:t>
            </w:r>
          </w:p>
        </w:tc>
        <w:tc>
          <w:tcPr>
            <w:tcW w:w="1468" w:type="dxa"/>
          </w:tcPr>
          <w:p w:rsidR="008577B8" w:rsidRDefault="008577B8" w:rsidP="008577B8">
            <w:pPr>
              <w:pStyle w:val="ROMANOS"/>
              <w:spacing w:after="80" w:line="203" w:lineRule="exact"/>
              <w:ind w:left="0" w:firstLine="0"/>
              <w:jc w:val="center"/>
            </w:pPr>
            <w:r>
              <w:t>34,949.41</w:t>
            </w:r>
          </w:p>
        </w:tc>
        <w:tc>
          <w:tcPr>
            <w:tcW w:w="1750" w:type="dxa"/>
          </w:tcPr>
          <w:p w:rsidR="008577B8" w:rsidRPr="00833BEC" w:rsidRDefault="007F672E" w:rsidP="008577B8">
            <w:pPr>
              <w:pStyle w:val="ROMANOS"/>
              <w:spacing w:after="80" w:line="203" w:lineRule="exact"/>
              <w:ind w:left="0" w:firstLine="0"/>
              <w:jc w:val="center"/>
            </w:pPr>
            <w:r>
              <w:t xml:space="preserve">10 % </w:t>
            </w:r>
          </w:p>
        </w:tc>
      </w:tr>
      <w:tr w:rsidR="008577B8" w:rsidRPr="00833BEC" w:rsidTr="00765DA0">
        <w:trPr>
          <w:jc w:val="center"/>
        </w:trPr>
        <w:tc>
          <w:tcPr>
            <w:tcW w:w="3085" w:type="dxa"/>
          </w:tcPr>
          <w:p w:rsidR="008577B8" w:rsidRPr="006A734E" w:rsidRDefault="008577B8" w:rsidP="008577B8">
            <w:pPr>
              <w:pStyle w:val="ROMANOS"/>
              <w:spacing w:after="80" w:line="203" w:lineRule="exact"/>
              <w:ind w:left="0" w:firstLine="0"/>
              <w:jc w:val="left"/>
              <w:rPr>
                <w:sz w:val="16"/>
                <w:szCs w:val="16"/>
              </w:rPr>
            </w:pPr>
            <w:r w:rsidRPr="006A734E">
              <w:rPr>
                <w:sz w:val="16"/>
                <w:szCs w:val="16"/>
              </w:rPr>
              <w:t>Equipo de comunicación y telecomunicación</w:t>
            </w:r>
          </w:p>
        </w:tc>
        <w:tc>
          <w:tcPr>
            <w:tcW w:w="1452" w:type="dxa"/>
          </w:tcPr>
          <w:p w:rsidR="008577B8" w:rsidRDefault="008577B8" w:rsidP="008577B8">
            <w:pPr>
              <w:pStyle w:val="ROMANOS"/>
              <w:spacing w:after="80" w:line="203" w:lineRule="exact"/>
              <w:ind w:left="0" w:firstLine="0"/>
              <w:jc w:val="center"/>
            </w:pPr>
            <w:r>
              <w:t>10,008.00</w:t>
            </w:r>
          </w:p>
        </w:tc>
        <w:tc>
          <w:tcPr>
            <w:tcW w:w="1475" w:type="dxa"/>
          </w:tcPr>
          <w:p w:rsidR="008577B8" w:rsidRPr="00833BEC" w:rsidRDefault="008577B8" w:rsidP="007F672E">
            <w:pPr>
              <w:pStyle w:val="ROMANOS"/>
              <w:spacing w:after="80" w:line="203" w:lineRule="exact"/>
              <w:ind w:left="0" w:firstLine="0"/>
              <w:jc w:val="center"/>
            </w:pPr>
            <w:r>
              <w:t>-800.00</w:t>
            </w:r>
          </w:p>
        </w:tc>
        <w:tc>
          <w:tcPr>
            <w:tcW w:w="1468" w:type="dxa"/>
          </w:tcPr>
          <w:p w:rsidR="008577B8" w:rsidRDefault="008577B8" w:rsidP="008577B8">
            <w:pPr>
              <w:pStyle w:val="ROMANOS"/>
              <w:spacing w:after="80" w:line="203" w:lineRule="exact"/>
              <w:ind w:left="0" w:firstLine="0"/>
              <w:jc w:val="center"/>
            </w:pPr>
            <w:r>
              <w:t>9,208.00</w:t>
            </w:r>
          </w:p>
        </w:tc>
        <w:tc>
          <w:tcPr>
            <w:tcW w:w="1750" w:type="dxa"/>
          </w:tcPr>
          <w:p w:rsidR="008577B8" w:rsidRPr="006A734E" w:rsidRDefault="008577B8" w:rsidP="008577B8">
            <w:pPr>
              <w:jc w:val="center"/>
              <w:rPr>
                <w:rFonts w:ascii="Arial" w:hAnsi="Arial" w:cs="Arial"/>
                <w:sz w:val="18"/>
                <w:szCs w:val="18"/>
              </w:rPr>
            </w:pPr>
            <w:r w:rsidRPr="006A734E">
              <w:rPr>
                <w:rFonts w:ascii="Arial" w:hAnsi="Arial" w:cs="Arial"/>
                <w:sz w:val="18"/>
                <w:szCs w:val="18"/>
              </w:rPr>
              <w:t>10 %</w:t>
            </w:r>
          </w:p>
        </w:tc>
      </w:tr>
      <w:tr w:rsidR="008577B8" w:rsidRPr="00833BEC" w:rsidTr="00765DA0">
        <w:trPr>
          <w:jc w:val="center"/>
        </w:trPr>
        <w:tc>
          <w:tcPr>
            <w:tcW w:w="3085" w:type="dxa"/>
          </w:tcPr>
          <w:p w:rsidR="008577B8" w:rsidRPr="006A734E" w:rsidRDefault="008577B8" w:rsidP="008577B8">
            <w:pPr>
              <w:pStyle w:val="ROMANOS"/>
              <w:spacing w:after="80" w:line="203" w:lineRule="exact"/>
              <w:ind w:left="0" w:firstLine="0"/>
              <w:jc w:val="left"/>
              <w:rPr>
                <w:sz w:val="16"/>
                <w:szCs w:val="16"/>
              </w:rPr>
            </w:pPr>
            <w:r>
              <w:rPr>
                <w:sz w:val="16"/>
                <w:szCs w:val="16"/>
              </w:rPr>
              <w:t>Equipos de generación eléctrica, aparatos y accesorios eléctricos</w:t>
            </w:r>
          </w:p>
        </w:tc>
        <w:tc>
          <w:tcPr>
            <w:tcW w:w="1452" w:type="dxa"/>
          </w:tcPr>
          <w:p w:rsidR="008577B8" w:rsidRDefault="008577B8" w:rsidP="008577B8">
            <w:pPr>
              <w:pStyle w:val="ROMANOS"/>
              <w:spacing w:after="80" w:line="203" w:lineRule="exact"/>
              <w:ind w:left="0" w:firstLine="0"/>
              <w:jc w:val="center"/>
            </w:pPr>
            <w:r>
              <w:t>1,514.33</w:t>
            </w:r>
          </w:p>
        </w:tc>
        <w:tc>
          <w:tcPr>
            <w:tcW w:w="1475" w:type="dxa"/>
          </w:tcPr>
          <w:p w:rsidR="008577B8" w:rsidRDefault="008577B8" w:rsidP="007F672E">
            <w:pPr>
              <w:pStyle w:val="ROMANOS"/>
              <w:spacing w:after="80" w:line="203" w:lineRule="exact"/>
              <w:ind w:left="0" w:firstLine="0"/>
              <w:jc w:val="center"/>
            </w:pPr>
            <w:r>
              <w:t>0.00</w:t>
            </w:r>
          </w:p>
        </w:tc>
        <w:tc>
          <w:tcPr>
            <w:tcW w:w="1468" w:type="dxa"/>
          </w:tcPr>
          <w:p w:rsidR="008577B8" w:rsidRDefault="008577B8" w:rsidP="008577B8">
            <w:pPr>
              <w:pStyle w:val="ROMANOS"/>
              <w:spacing w:after="80" w:line="203" w:lineRule="exact"/>
              <w:ind w:left="0" w:firstLine="0"/>
              <w:jc w:val="center"/>
            </w:pPr>
            <w:r>
              <w:t>1,514.33</w:t>
            </w:r>
          </w:p>
        </w:tc>
        <w:tc>
          <w:tcPr>
            <w:tcW w:w="1750" w:type="dxa"/>
          </w:tcPr>
          <w:p w:rsidR="008577B8" w:rsidRPr="006A734E" w:rsidRDefault="008577B8" w:rsidP="008577B8">
            <w:pPr>
              <w:jc w:val="center"/>
              <w:rPr>
                <w:rFonts w:ascii="Arial" w:hAnsi="Arial" w:cs="Arial"/>
                <w:sz w:val="18"/>
                <w:szCs w:val="18"/>
              </w:rPr>
            </w:pPr>
            <w:r w:rsidRPr="006A734E">
              <w:rPr>
                <w:rFonts w:ascii="Arial" w:hAnsi="Arial" w:cs="Arial"/>
                <w:sz w:val="18"/>
                <w:szCs w:val="18"/>
              </w:rPr>
              <w:t>10 %</w:t>
            </w:r>
          </w:p>
        </w:tc>
      </w:tr>
      <w:tr w:rsidR="008577B8" w:rsidRPr="00833BEC" w:rsidTr="00765DA0">
        <w:trPr>
          <w:jc w:val="center"/>
        </w:trPr>
        <w:tc>
          <w:tcPr>
            <w:tcW w:w="3085" w:type="dxa"/>
          </w:tcPr>
          <w:p w:rsidR="008577B8" w:rsidRPr="006A734E" w:rsidRDefault="008577B8" w:rsidP="008577B8">
            <w:pPr>
              <w:pStyle w:val="ROMANOS"/>
              <w:spacing w:after="80" w:line="203" w:lineRule="exact"/>
              <w:ind w:left="0" w:firstLine="0"/>
              <w:jc w:val="left"/>
              <w:rPr>
                <w:sz w:val="16"/>
                <w:szCs w:val="16"/>
              </w:rPr>
            </w:pPr>
            <w:r w:rsidRPr="006A734E">
              <w:rPr>
                <w:sz w:val="16"/>
                <w:szCs w:val="16"/>
              </w:rPr>
              <w:t>Herramientas y máquinas-herramienta</w:t>
            </w:r>
          </w:p>
        </w:tc>
        <w:tc>
          <w:tcPr>
            <w:tcW w:w="1452" w:type="dxa"/>
          </w:tcPr>
          <w:p w:rsidR="008577B8" w:rsidRDefault="008577B8" w:rsidP="008577B8">
            <w:pPr>
              <w:pStyle w:val="ROMANOS"/>
              <w:spacing w:after="80" w:line="203" w:lineRule="exact"/>
              <w:ind w:left="0" w:firstLine="0"/>
              <w:jc w:val="center"/>
            </w:pPr>
            <w:r>
              <w:t>2,700.00</w:t>
            </w:r>
          </w:p>
          <w:p w:rsidR="008577B8" w:rsidRDefault="008577B8" w:rsidP="008577B8">
            <w:pPr>
              <w:pStyle w:val="ROMANOS"/>
              <w:spacing w:after="80" w:line="203" w:lineRule="exact"/>
              <w:ind w:left="0" w:firstLine="0"/>
              <w:jc w:val="center"/>
            </w:pPr>
          </w:p>
        </w:tc>
        <w:tc>
          <w:tcPr>
            <w:tcW w:w="1475" w:type="dxa"/>
          </w:tcPr>
          <w:p w:rsidR="008577B8" w:rsidRPr="00833BEC" w:rsidRDefault="008577B8" w:rsidP="007F672E">
            <w:pPr>
              <w:pStyle w:val="ROMANOS"/>
              <w:spacing w:after="80" w:line="203" w:lineRule="exact"/>
              <w:ind w:left="0" w:firstLine="0"/>
              <w:jc w:val="center"/>
            </w:pPr>
            <w:r>
              <w:t>-2,800.00</w:t>
            </w:r>
          </w:p>
        </w:tc>
        <w:tc>
          <w:tcPr>
            <w:tcW w:w="1468" w:type="dxa"/>
          </w:tcPr>
          <w:p w:rsidR="008577B8" w:rsidRDefault="009D4C33" w:rsidP="008577B8">
            <w:pPr>
              <w:pStyle w:val="ROMANOS"/>
              <w:spacing w:after="80" w:line="203" w:lineRule="exact"/>
              <w:ind w:left="0" w:firstLine="0"/>
              <w:jc w:val="center"/>
            </w:pPr>
            <w:r>
              <w:t>-1</w:t>
            </w:r>
            <w:r w:rsidR="008577B8">
              <w:t>00.00</w:t>
            </w:r>
          </w:p>
          <w:p w:rsidR="008577B8" w:rsidRDefault="008577B8" w:rsidP="008577B8">
            <w:pPr>
              <w:pStyle w:val="ROMANOS"/>
              <w:spacing w:after="80" w:line="203" w:lineRule="exact"/>
              <w:ind w:left="0" w:firstLine="0"/>
              <w:jc w:val="center"/>
            </w:pPr>
          </w:p>
        </w:tc>
        <w:tc>
          <w:tcPr>
            <w:tcW w:w="1750" w:type="dxa"/>
          </w:tcPr>
          <w:p w:rsidR="008577B8" w:rsidRPr="006A734E" w:rsidRDefault="008577B8" w:rsidP="008577B8">
            <w:pPr>
              <w:jc w:val="center"/>
              <w:rPr>
                <w:rFonts w:ascii="Arial" w:hAnsi="Arial" w:cs="Arial"/>
                <w:sz w:val="18"/>
                <w:szCs w:val="18"/>
              </w:rPr>
            </w:pPr>
            <w:r w:rsidRPr="006A734E">
              <w:rPr>
                <w:rFonts w:ascii="Arial" w:hAnsi="Arial" w:cs="Arial"/>
                <w:sz w:val="18"/>
                <w:szCs w:val="18"/>
              </w:rPr>
              <w:t>10 %</w:t>
            </w:r>
          </w:p>
        </w:tc>
      </w:tr>
      <w:tr w:rsidR="007F672E" w:rsidRPr="00833BEC" w:rsidTr="00765DA0">
        <w:trPr>
          <w:jc w:val="center"/>
        </w:trPr>
        <w:tc>
          <w:tcPr>
            <w:tcW w:w="3085" w:type="dxa"/>
          </w:tcPr>
          <w:p w:rsidR="007F672E" w:rsidRPr="006A734E" w:rsidRDefault="007F672E" w:rsidP="008577B8">
            <w:pPr>
              <w:pStyle w:val="ROMANOS"/>
              <w:spacing w:after="80" w:line="203" w:lineRule="exact"/>
              <w:ind w:left="0" w:firstLine="0"/>
              <w:jc w:val="left"/>
              <w:rPr>
                <w:sz w:val="16"/>
                <w:szCs w:val="16"/>
              </w:rPr>
            </w:pPr>
            <w:r>
              <w:rPr>
                <w:sz w:val="16"/>
                <w:szCs w:val="16"/>
              </w:rPr>
              <w:t>Otros Equipos</w:t>
            </w:r>
          </w:p>
        </w:tc>
        <w:tc>
          <w:tcPr>
            <w:tcW w:w="1452" w:type="dxa"/>
          </w:tcPr>
          <w:p w:rsidR="007F672E" w:rsidRDefault="007F672E" w:rsidP="008577B8">
            <w:pPr>
              <w:pStyle w:val="ROMANOS"/>
              <w:spacing w:after="80" w:line="203" w:lineRule="exact"/>
              <w:ind w:left="0" w:firstLine="0"/>
              <w:jc w:val="center"/>
            </w:pPr>
            <w:r>
              <w:t>0.00</w:t>
            </w:r>
          </w:p>
        </w:tc>
        <w:tc>
          <w:tcPr>
            <w:tcW w:w="1475" w:type="dxa"/>
          </w:tcPr>
          <w:p w:rsidR="007F672E" w:rsidRDefault="007F672E" w:rsidP="007F672E">
            <w:pPr>
              <w:pStyle w:val="ROMANOS"/>
              <w:spacing w:after="80" w:line="203" w:lineRule="exact"/>
              <w:ind w:left="0" w:firstLine="0"/>
              <w:jc w:val="center"/>
            </w:pPr>
            <w:r>
              <w:t>-150.00</w:t>
            </w:r>
          </w:p>
        </w:tc>
        <w:tc>
          <w:tcPr>
            <w:tcW w:w="1468" w:type="dxa"/>
          </w:tcPr>
          <w:p w:rsidR="007F672E" w:rsidRDefault="007F672E" w:rsidP="008577B8">
            <w:pPr>
              <w:pStyle w:val="ROMANOS"/>
              <w:spacing w:after="80" w:line="203" w:lineRule="exact"/>
              <w:ind w:left="0" w:firstLine="0"/>
              <w:jc w:val="center"/>
            </w:pPr>
            <w:r>
              <w:t>-150.00</w:t>
            </w:r>
          </w:p>
        </w:tc>
        <w:tc>
          <w:tcPr>
            <w:tcW w:w="1750" w:type="dxa"/>
          </w:tcPr>
          <w:p w:rsidR="007F672E" w:rsidRPr="006A734E" w:rsidRDefault="007F672E" w:rsidP="008577B8">
            <w:pPr>
              <w:jc w:val="center"/>
              <w:rPr>
                <w:rFonts w:ascii="Arial" w:hAnsi="Arial" w:cs="Arial"/>
                <w:sz w:val="18"/>
                <w:szCs w:val="18"/>
              </w:rPr>
            </w:pPr>
            <w:r>
              <w:rPr>
                <w:rFonts w:ascii="Arial" w:hAnsi="Arial" w:cs="Arial"/>
                <w:sz w:val="18"/>
                <w:szCs w:val="18"/>
              </w:rPr>
              <w:t>10 %</w:t>
            </w:r>
          </w:p>
        </w:tc>
      </w:tr>
      <w:tr w:rsidR="008577B8" w:rsidRPr="00833BEC" w:rsidTr="00765DA0">
        <w:trPr>
          <w:jc w:val="center"/>
        </w:trPr>
        <w:tc>
          <w:tcPr>
            <w:tcW w:w="3085" w:type="dxa"/>
          </w:tcPr>
          <w:p w:rsidR="008577B8" w:rsidRPr="006A734E" w:rsidRDefault="008577B8" w:rsidP="008577B8">
            <w:pPr>
              <w:pStyle w:val="ROMANOS"/>
              <w:spacing w:after="80" w:line="203" w:lineRule="exact"/>
              <w:ind w:left="0" w:firstLine="0"/>
              <w:jc w:val="left"/>
              <w:rPr>
                <w:sz w:val="16"/>
                <w:szCs w:val="16"/>
              </w:rPr>
            </w:pPr>
            <w:r w:rsidRPr="006A734E">
              <w:rPr>
                <w:sz w:val="16"/>
                <w:szCs w:val="16"/>
              </w:rPr>
              <w:t>SUMAN</w:t>
            </w:r>
          </w:p>
        </w:tc>
        <w:tc>
          <w:tcPr>
            <w:tcW w:w="1452" w:type="dxa"/>
          </w:tcPr>
          <w:p w:rsidR="008577B8" w:rsidRDefault="008577B8" w:rsidP="007F672E">
            <w:pPr>
              <w:pStyle w:val="ROMANOS"/>
              <w:spacing w:after="80" w:line="203" w:lineRule="exact"/>
              <w:ind w:left="0" w:firstLine="0"/>
              <w:jc w:val="center"/>
            </w:pPr>
            <w:r>
              <w:t>$1,</w:t>
            </w:r>
            <w:r w:rsidR="007F672E">
              <w:t>742,280.85</w:t>
            </w:r>
          </w:p>
        </w:tc>
        <w:tc>
          <w:tcPr>
            <w:tcW w:w="1475" w:type="dxa"/>
          </w:tcPr>
          <w:p w:rsidR="008577B8" w:rsidRPr="00833BEC" w:rsidRDefault="007F672E" w:rsidP="007F672E">
            <w:pPr>
              <w:pStyle w:val="ROMANOS"/>
              <w:spacing w:after="80" w:line="203" w:lineRule="exact"/>
              <w:ind w:left="0" w:firstLine="0"/>
              <w:jc w:val="center"/>
            </w:pPr>
            <w:r>
              <w:t>$-198,742.95</w:t>
            </w:r>
          </w:p>
        </w:tc>
        <w:tc>
          <w:tcPr>
            <w:tcW w:w="1468" w:type="dxa"/>
          </w:tcPr>
          <w:p w:rsidR="008577B8" w:rsidRDefault="008577B8" w:rsidP="007F672E">
            <w:pPr>
              <w:pStyle w:val="ROMANOS"/>
              <w:spacing w:after="80" w:line="203" w:lineRule="exact"/>
              <w:ind w:left="0" w:firstLine="0"/>
              <w:jc w:val="center"/>
            </w:pPr>
            <w:r>
              <w:t>$1,</w:t>
            </w:r>
            <w:r w:rsidR="007F672E">
              <w:t>543,537.90</w:t>
            </w:r>
          </w:p>
        </w:tc>
        <w:tc>
          <w:tcPr>
            <w:tcW w:w="1750" w:type="dxa"/>
          </w:tcPr>
          <w:p w:rsidR="008577B8" w:rsidRPr="006A734E" w:rsidRDefault="008577B8" w:rsidP="008577B8">
            <w:pPr>
              <w:jc w:val="center"/>
              <w:rPr>
                <w:rFonts w:ascii="Arial" w:hAnsi="Arial" w:cs="Arial"/>
                <w:sz w:val="18"/>
                <w:szCs w:val="18"/>
              </w:rPr>
            </w:pPr>
          </w:p>
        </w:tc>
      </w:tr>
    </w:tbl>
    <w:p w:rsidR="006F79D7" w:rsidRDefault="006F79D7" w:rsidP="006F79D7">
      <w:pPr>
        <w:pStyle w:val="ROMANOS"/>
        <w:tabs>
          <w:tab w:val="clear" w:pos="720"/>
          <w:tab w:val="left" w:pos="284"/>
        </w:tabs>
        <w:spacing w:after="80" w:line="203" w:lineRule="exact"/>
        <w:ind w:left="0" w:firstLine="0"/>
        <w:rPr>
          <w:sz w:val="20"/>
          <w:szCs w:val="20"/>
        </w:rPr>
      </w:pPr>
    </w:p>
    <w:p w:rsidR="0015183E" w:rsidRDefault="0015183E" w:rsidP="005701B3">
      <w:pPr>
        <w:pStyle w:val="ROMANOS"/>
        <w:tabs>
          <w:tab w:val="clear" w:pos="720"/>
          <w:tab w:val="left" w:pos="284"/>
        </w:tabs>
        <w:spacing w:after="80" w:line="203" w:lineRule="exact"/>
        <w:ind w:left="284" w:firstLine="4"/>
        <w:rPr>
          <w:sz w:val="20"/>
          <w:szCs w:val="20"/>
        </w:rPr>
      </w:pPr>
    </w:p>
    <w:p w:rsidR="00214640" w:rsidRDefault="00141307" w:rsidP="005701B3">
      <w:pPr>
        <w:pStyle w:val="ROMANOS"/>
        <w:tabs>
          <w:tab w:val="clear" w:pos="720"/>
          <w:tab w:val="left" w:pos="284"/>
        </w:tabs>
        <w:spacing w:after="80" w:line="203" w:lineRule="exact"/>
        <w:ind w:left="284" w:firstLine="4"/>
        <w:rPr>
          <w:sz w:val="20"/>
          <w:szCs w:val="20"/>
        </w:rPr>
      </w:pPr>
      <w:r>
        <w:rPr>
          <w:sz w:val="20"/>
          <w:szCs w:val="20"/>
        </w:rPr>
        <w:t>Así mismo, la deprecación de los bienes muebles se llevó a cabo considerando un porcentaje sobre la estimación de vida útil; porcentaje que se estableció de conformidad con lo señalado por la “Guía de Vida Útil estimada y porcentajes de Depreciación”, emitido por el Consejo Nacional de</w:t>
      </w:r>
      <w:r w:rsidR="005701B3">
        <w:rPr>
          <w:sz w:val="20"/>
          <w:szCs w:val="20"/>
        </w:rPr>
        <w:t xml:space="preserve"> Armonización Contable. (CONAC)</w:t>
      </w:r>
    </w:p>
    <w:p w:rsidR="005701B3" w:rsidRDefault="005701B3" w:rsidP="005701B3">
      <w:pPr>
        <w:pStyle w:val="ROMANOS"/>
        <w:tabs>
          <w:tab w:val="clear" w:pos="720"/>
          <w:tab w:val="left" w:pos="284"/>
        </w:tabs>
        <w:spacing w:after="80" w:line="203" w:lineRule="exact"/>
        <w:ind w:left="284" w:firstLine="4"/>
        <w:rPr>
          <w:sz w:val="20"/>
          <w:szCs w:val="20"/>
        </w:rPr>
      </w:pPr>
    </w:p>
    <w:p w:rsidR="007A7B9B" w:rsidRPr="007A7B9B" w:rsidRDefault="007A7B9B" w:rsidP="007A7B9B">
      <w:pPr>
        <w:pStyle w:val="Texto"/>
        <w:spacing w:after="80" w:line="203" w:lineRule="exact"/>
        <w:rPr>
          <w:b/>
          <w:szCs w:val="18"/>
          <w:lang w:val="es-MX"/>
        </w:rPr>
      </w:pPr>
      <w:r w:rsidRPr="007A7B9B">
        <w:rPr>
          <w:b/>
          <w:szCs w:val="18"/>
          <w:lang w:val="es-MX"/>
        </w:rPr>
        <w:t>9</w:t>
      </w:r>
      <w:r w:rsidR="000508AC">
        <w:rPr>
          <w:b/>
          <w:szCs w:val="18"/>
          <w:lang w:val="es-MX"/>
        </w:rPr>
        <w:t>.</w:t>
      </w:r>
      <w:r w:rsidRPr="007A7B9B">
        <w:rPr>
          <w:b/>
          <w:szCs w:val="18"/>
          <w:lang w:val="es-MX"/>
        </w:rPr>
        <w:t xml:space="preserve"> INTANGIBLES Y DIFERIDOS</w:t>
      </w:r>
    </w:p>
    <w:p w:rsidR="007A7B9B" w:rsidRDefault="00845FE2" w:rsidP="00334D38">
      <w:pPr>
        <w:pStyle w:val="ROMANOS"/>
        <w:tabs>
          <w:tab w:val="clear" w:pos="720"/>
          <w:tab w:val="left" w:pos="284"/>
        </w:tabs>
        <w:spacing w:after="80" w:line="203" w:lineRule="exact"/>
        <w:ind w:left="284" w:firstLine="4"/>
        <w:rPr>
          <w:sz w:val="20"/>
          <w:szCs w:val="20"/>
        </w:rPr>
      </w:pPr>
      <w:r>
        <w:rPr>
          <w:sz w:val="20"/>
          <w:szCs w:val="20"/>
        </w:rPr>
        <w:t xml:space="preserve"> </w:t>
      </w:r>
    </w:p>
    <w:p w:rsidR="00D473CC" w:rsidRDefault="00D473CC" w:rsidP="00334D38">
      <w:pPr>
        <w:pStyle w:val="ROMANOS"/>
        <w:tabs>
          <w:tab w:val="clear" w:pos="720"/>
          <w:tab w:val="left" w:pos="284"/>
        </w:tabs>
        <w:spacing w:after="80" w:line="203" w:lineRule="exact"/>
        <w:ind w:left="284" w:firstLine="4"/>
        <w:rPr>
          <w:sz w:val="20"/>
          <w:szCs w:val="20"/>
        </w:rPr>
      </w:pPr>
      <w:r>
        <w:rPr>
          <w:sz w:val="20"/>
          <w:szCs w:val="20"/>
        </w:rPr>
        <w:t>El rubro de activos intangibles se integra de la siguiente manera:</w:t>
      </w:r>
    </w:p>
    <w:p w:rsidR="00D473CC" w:rsidRDefault="00D473CC" w:rsidP="001962AE">
      <w:pPr>
        <w:pStyle w:val="ROMANOS"/>
        <w:tabs>
          <w:tab w:val="clear" w:pos="720"/>
          <w:tab w:val="left" w:pos="284"/>
        </w:tabs>
        <w:spacing w:after="80" w:line="203" w:lineRule="exact"/>
        <w:ind w:left="0" w:firstLine="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1550"/>
        <w:gridCol w:w="1475"/>
        <w:gridCol w:w="1468"/>
      </w:tblGrid>
      <w:tr w:rsidR="00E06C6E" w:rsidRPr="006A734E" w:rsidTr="00E06C6E">
        <w:trPr>
          <w:jc w:val="center"/>
        </w:trPr>
        <w:tc>
          <w:tcPr>
            <w:tcW w:w="3075" w:type="dxa"/>
          </w:tcPr>
          <w:p w:rsidR="00E06C6E" w:rsidRPr="006A734E" w:rsidRDefault="00E06C6E" w:rsidP="00977A3F">
            <w:pPr>
              <w:pStyle w:val="ROMANOS"/>
              <w:spacing w:after="80" w:line="203" w:lineRule="exact"/>
              <w:ind w:left="0" w:firstLine="0"/>
              <w:jc w:val="center"/>
              <w:rPr>
                <w:b/>
                <w:sz w:val="20"/>
                <w:szCs w:val="20"/>
              </w:rPr>
            </w:pPr>
            <w:r w:rsidRPr="006A734E">
              <w:rPr>
                <w:b/>
                <w:sz w:val="20"/>
                <w:szCs w:val="20"/>
              </w:rPr>
              <w:t>DESCRIPCION</w:t>
            </w:r>
          </w:p>
        </w:tc>
        <w:tc>
          <w:tcPr>
            <w:tcW w:w="1550" w:type="dxa"/>
          </w:tcPr>
          <w:p w:rsidR="00E06C6E" w:rsidRPr="006A734E" w:rsidRDefault="00E06C6E" w:rsidP="00977A3F">
            <w:pPr>
              <w:pStyle w:val="ROMANOS"/>
              <w:spacing w:after="80" w:line="203" w:lineRule="exact"/>
              <w:ind w:left="0" w:firstLine="0"/>
              <w:jc w:val="center"/>
              <w:rPr>
                <w:b/>
                <w:sz w:val="20"/>
                <w:szCs w:val="20"/>
              </w:rPr>
            </w:pPr>
            <w:r>
              <w:rPr>
                <w:b/>
                <w:sz w:val="20"/>
                <w:szCs w:val="20"/>
              </w:rPr>
              <w:t>SALDO INICIAL</w:t>
            </w:r>
          </w:p>
        </w:tc>
        <w:tc>
          <w:tcPr>
            <w:tcW w:w="1475" w:type="dxa"/>
          </w:tcPr>
          <w:p w:rsidR="00E06C6E" w:rsidRPr="006A734E" w:rsidRDefault="00E06C6E" w:rsidP="00977A3F">
            <w:pPr>
              <w:pStyle w:val="ROMANOS"/>
              <w:spacing w:after="80" w:line="203" w:lineRule="exact"/>
              <w:ind w:left="0" w:firstLine="0"/>
              <w:jc w:val="center"/>
              <w:rPr>
                <w:b/>
                <w:sz w:val="20"/>
                <w:szCs w:val="20"/>
              </w:rPr>
            </w:pPr>
            <w:r>
              <w:rPr>
                <w:b/>
                <w:sz w:val="20"/>
                <w:szCs w:val="20"/>
              </w:rPr>
              <w:t xml:space="preserve">DEL PERIODO </w:t>
            </w:r>
          </w:p>
        </w:tc>
        <w:tc>
          <w:tcPr>
            <w:tcW w:w="1468" w:type="dxa"/>
          </w:tcPr>
          <w:p w:rsidR="00E06C6E" w:rsidRPr="006A734E" w:rsidRDefault="00E06C6E" w:rsidP="00977A3F">
            <w:pPr>
              <w:pStyle w:val="ROMANOS"/>
              <w:spacing w:after="80" w:line="203" w:lineRule="exact"/>
              <w:ind w:left="0" w:firstLine="0"/>
              <w:jc w:val="center"/>
              <w:rPr>
                <w:b/>
                <w:sz w:val="20"/>
                <w:szCs w:val="20"/>
              </w:rPr>
            </w:pPr>
            <w:r>
              <w:rPr>
                <w:b/>
                <w:sz w:val="20"/>
                <w:szCs w:val="20"/>
              </w:rPr>
              <w:t>SALDO FINAL</w:t>
            </w:r>
          </w:p>
        </w:tc>
      </w:tr>
      <w:tr w:rsidR="00E06C6E" w:rsidRPr="006A734E" w:rsidTr="00E06C6E">
        <w:trPr>
          <w:jc w:val="center"/>
        </w:trPr>
        <w:tc>
          <w:tcPr>
            <w:tcW w:w="3075" w:type="dxa"/>
          </w:tcPr>
          <w:p w:rsidR="00E06C6E" w:rsidRPr="004E65A2" w:rsidRDefault="00E06C6E" w:rsidP="00977A3F">
            <w:pPr>
              <w:pStyle w:val="ROMANOS"/>
              <w:spacing w:after="80" w:line="203" w:lineRule="exact"/>
              <w:ind w:left="0" w:firstLine="0"/>
            </w:pPr>
            <w:r w:rsidRPr="004E65A2">
              <w:t>Software</w:t>
            </w:r>
          </w:p>
        </w:tc>
        <w:tc>
          <w:tcPr>
            <w:tcW w:w="1550" w:type="dxa"/>
          </w:tcPr>
          <w:p w:rsidR="00E06C6E" w:rsidRPr="006A734E" w:rsidRDefault="001C7CA9" w:rsidP="007F672E">
            <w:pPr>
              <w:pStyle w:val="ROMANOS"/>
              <w:spacing w:after="80" w:line="203" w:lineRule="exact"/>
              <w:ind w:left="0" w:firstLine="0"/>
              <w:rPr>
                <w:sz w:val="20"/>
                <w:szCs w:val="20"/>
              </w:rPr>
            </w:pPr>
            <w:r>
              <w:rPr>
                <w:sz w:val="20"/>
                <w:szCs w:val="20"/>
              </w:rPr>
              <w:t>$</w:t>
            </w:r>
            <w:r w:rsidR="007F672E">
              <w:rPr>
                <w:sz w:val="20"/>
                <w:szCs w:val="20"/>
              </w:rPr>
              <w:t>38,392.96</w:t>
            </w:r>
          </w:p>
        </w:tc>
        <w:tc>
          <w:tcPr>
            <w:tcW w:w="1475" w:type="dxa"/>
          </w:tcPr>
          <w:p w:rsidR="00E06C6E" w:rsidRDefault="008C5AE5" w:rsidP="001C7CA9">
            <w:pPr>
              <w:pStyle w:val="ROMANOS"/>
              <w:spacing w:after="80" w:line="203" w:lineRule="exact"/>
              <w:ind w:left="0" w:firstLine="0"/>
              <w:jc w:val="center"/>
              <w:rPr>
                <w:b/>
                <w:sz w:val="20"/>
                <w:szCs w:val="20"/>
              </w:rPr>
            </w:pPr>
            <w:r>
              <w:rPr>
                <w:sz w:val="20"/>
                <w:szCs w:val="20"/>
              </w:rPr>
              <w:t>0</w:t>
            </w:r>
            <w:r w:rsidR="00C1186F">
              <w:rPr>
                <w:sz w:val="20"/>
                <w:szCs w:val="20"/>
              </w:rPr>
              <w:t>.00</w:t>
            </w:r>
          </w:p>
        </w:tc>
        <w:tc>
          <w:tcPr>
            <w:tcW w:w="1468" w:type="dxa"/>
          </w:tcPr>
          <w:p w:rsidR="00E06C6E" w:rsidRDefault="007F672E" w:rsidP="00977A3F">
            <w:pPr>
              <w:pStyle w:val="ROMANOS"/>
              <w:spacing w:after="80" w:line="203" w:lineRule="exact"/>
              <w:ind w:left="0" w:firstLine="0"/>
              <w:jc w:val="center"/>
              <w:rPr>
                <w:b/>
                <w:sz w:val="20"/>
                <w:szCs w:val="20"/>
              </w:rPr>
            </w:pPr>
            <w:r w:rsidRPr="007F672E">
              <w:rPr>
                <w:sz w:val="20"/>
                <w:szCs w:val="20"/>
              </w:rPr>
              <w:t>$38,392.96</w:t>
            </w:r>
          </w:p>
        </w:tc>
      </w:tr>
      <w:tr w:rsidR="00A753F1" w:rsidRPr="006A734E" w:rsidTr="00E06C6E">
        <w:trPr>
          <w:jc w:val="center"/>
        </w:trPr>
        <w:tc>
          <w:tcPr>
            <w:tcW w:w="3075" w:type="dxa"/>
          </w:tcPr>
          <w:p w:rsidR="00A753F1" w:rsidRPr="004E65A2" w:rsidRDefault="00A753F1" w:rsidP="00977A3F">
            <w:pPr>
              <w:pStyle w:val="ROMANOS"/>
              <w:spacing w:after="80" w:line="203" w:lineRule="exact"/>
              <w:ind w:left="0" w:firstLine="0"/>
            </w:pPr>
            <w:r>
              <w:t>Licencias Informáticas e intelectuales</w:t>
            </w:r>
          </w:p>
        </w:tc>
        <w:tc>
          <w:tcPr>
            <w:tcW w:w="1550" w:type="dxa"/>
          </w:tcPr>
          <w:p w:rsidR="00A753F1" w:rsidRDefault="008C5AE5" w:rsidP="00977A3F">
            <w:pPr>
              <w:pStyle w:val="ROMANOS"/>
              <w:spacing w:after="80" w:line="203" w:lineRule="exact"/>
              <w:ind w:left="0" w:firstLine="0"/>
              <w:rPr>
                <w:sz w:val="20"/>
                <w:szCs w:val="20"/>
              </w:rPr>
            </w:pPr>
            <w:r>
              <w:rPr>
                <w:sz w:val="20"/>
                <w:szCs w:val="20"/>
              </w:rPr>
              <w:t xml:space="preserve">    5,000.00</w:t>
            </w:r>
          </w:p>
        </w:tc>
        <w:tc>
          <w:tcPr>
            <w:tcW w:w="1475" w:type="dxa"/>
          </w:tcPr>
          <w:p w:rsidR="00A753F1" w:rsidRDefault="007F672E" w:rsidP="001C7CA9">
            <w:pPr>
              <w:pStyle w:val="ROMANOS"/>
              <w:spacing w:after="80" w:line="203" w:lineRule="exact"/>
              <w:ind w:left="0" w:firstLine="0"/>
              <w:jc w:val="center"/>
              <w:rPr>
                <w:sz w:val="20"/>
                <w:szCs w:val="20"/>
              </w:rPr>
            </w:pPr>
            <w:r>
              <w:rPr>
                <w:sz w:val="20"/>
                <w:szCs w:val="20"/>
              </w:rPr>
              <w:t>-5,000.00</w:t>
            </w:r>
          </w:p>
        </w:tc>
        <w:tc>
          <w:tcPr>
            <w:tcW w:w="1468" w:type="dxa"/>
          </w:tcPr>
          <w:p w:rsidR="00A753F1" w:rsidRDefault="008C5AE5" w:rsidP="00977A3F">
            <w:pPr>
              <w:pStyle w:val="ROMANOS"/>
              <w:spacing w:after="80" w:line="203" w:lineRule="exact"/>
              <w:ind w:left="0" w:firstLine="0"/>
              <w:jc w:val="center"/>
              <w:rPr>
                <w:sz w:val="20"/>
                <w:szCs w:val="20"/>
              </w:rPr>
            </w:pPr>
            <w:r>
              <w:rPr>
                <w:sz w:val="20"/>
                <w:szCs w:val="20"/>
              </w:rPr>
              <w:t>0.00</w:t>
            </w:r>
          </w:p>
        </w:tc>
      </w:tr>
    </w:tbl>
    <w:p w:rsidR="00D473CC" w:rsidRDefault="00D473CC" w:rsidP="00E97A77">
      <w:pPr>
        <w:pStyle w:val="ROMANOS"/>
        <w:tabs>
          <w:tab w:val="clear" w:pos="720"/>
          <w:tab w:val="left" w:pos="284"/>
        </w:tabs>
        <w:spacing w:after="80" w:line="203" w:lineRule="exact"/>
        <w:ind w:left="0" w:firstLine="0"/>
        <w:rPr>
          <w:sz w:val="20"/>
          <w:szCs w:val="20"/>
        </w:rPr>
      </w:pPr>
    </w:p>
    <w:p w:rsidR="007A7B9B" w:rsidRPr="007A7B9B" w:rsidRDefault="007A7B9B" w:rsidP="00334D38">
      <w:pPr>
        <w:pStyle w:val="ROMANOS"/>
        <w:tabs>
          <w:tab w:val="clear" w:pos="720"/>
          <w:tab w:val="left" w:pos="284"/>
        </w:tabs>
        <w:spacing w:after="80" w:line="203" w:lineRule="exact"/>
        <w:ind w:left="284" w:firstLine="4"/>
        <w:rPr>
          <w:b/>
          <w:lang w:val="es-MX"/>
        </w:rPr>
      </w:pPr>
      <w:r w:rsidRPr="007A7B9B">
        <w:rPr>
          <w:b/>
          <w:lang w:val="es-MX"/>
        </w:rPr>
        <w:t>ESTIMACIONES Y DETERIOROS</w:t>
      </w:r>
    </w:p>
    <w:p w:rsidR="007A7B9B" w:rsidRDefault="007A7B9B" w:rsidP="00334D38">
      <w:pPr>
        <w:pStyle w:val="ROMANOS"/>
        <w:tabs>
          <w:tab w:val="clear" w:pos="720"/>
          <w:tab w:val="left" w:pos="284"/>
        </w:tabs>
        <w:spacing w:after="80" w:line="203" w:lineRule="exact"/>
        <w:ind w:left="284" w:firstLine="4"/>
        <w:rPr>
          <w:b/>
          <w:lang w:val="es-MX"/>
        </w:rPr>
      </w:pPr>
    </w:p>
    <w:p w:rsidR="006F79D7" w:rsidRDefault="006F79D7" w:rsidP="00334D38">
      <w:pPr>
        <w:pStyle w:val="ROMANOS"/>
        <w:tabs>
          <w:tab w:val="clear" w:pos="720"/>
          <w:tab w:val="left" w:pos="284"/>
        </w:tabs>
        <w:spacing w:after="80" w:line="203" w:lineRule="exact"/>
        <w:ind w:left="284" w:firstLine="4"/>
        <w:rPr>
          <w:b/>
          <w:lang w:val="es-MX"/>
        </w:rPr>
      </w:pPr>
    </w:p>
    <w:p w:rsidR="007A7B9B" w:rsidRPr="007A7B9B" w:rsidRDefault="007A7B9B" w:rsidP="00334D38">
      <w:pPr>
        <w:pStyle w:val="ROMANOS"/>
        <w:tabs>
          <w:tab w:val="clear" w:pos="720"/>
          <w:tab w:val="left" w:pos="284"/>
        </w:tabs>
        <w:spacing w:after="80" w:line="203" w:lineRule="exact"/>
        <w:ind w:left="284" w:firstLine="4"/>
        <w:rPr>
          <w:b/>
          <w:lang w:val="es-MX"/>
        </w:rPr>
      </w:pPr>
      <w:r w:rsidRPr="007A7B9B">
        <w:rPr>
          <w:b/>
          <w:lang w:val="es-MX"/>
        </w:rPr>
        <w:t>10</w:t>
      </w:r>
      <w:r w:rsidR="000508AC">
        <w:rPr>
          <w:b/>
          <w:lang w:val="es-MX"/>
        </w:rPr>
        <w:t>.</w:t>
      </w:r>
      <w:r w:rsidRPr="007A7B9B">
        <w:rPr>
          <w:b/>
          <w:lang w:val="es-MX"/>
        </w:rPr>
        <w:t xml:space="preserve"> ESTIMACIONES Y DETERIOROS</w:t>
      </w:r>
    </w:p>
    <w:p w:rsidR="0063378F" w:rsidRDefault="0063378F" w:rsidP="0063378F">
      <w:pPr>
        <w:pStyle w:val="ROMANOS"/>
        <w:tabs>
          <w:tab w:val="clear" w:pos="720"/>
          <w:tab w:val="left" w:pos="284"/>
        </w:tabs>
        <w:spacing w:after="80" w:line="203" w:lineRule="exact"/>
        <w:ind w:left="284" w:firstLine="4"/>
        <w:rPr>
          <w:sz w:val="20"/>
          <w:szCs w:val="20"/>
        </w:rPr>
      </w:pPr>
    </w:p>
    <w:p w:rsidR="0063378F" w:rsidRDefault="00B63F70" w:rsidP="00703181">
      <w:pPr>
        <w:pStyle w:val="ROMANOS"/>
        <w:tabs>
          <w:tab w:val="clear" w:pos="720"/>
          <w:tab w:val="left" w:pos="284"/>
        </w:tabs>
        <w:spacing w:after="80" w:line="203" w:lineRule="exact"/>
        <w:ind w:left="284" w:firstLine="4"/>
        <w:rPr>
          <w:sz w:val="20"/>
          <w:szCs w:val="20"/>
        </w:rPr>
      </w:pPr>
      <w:r>
        <w:rPr>
          <w:sz w:val="20"/>
          <w:szCs w:val="20"/>
        </w:rPr>
        <w:t>La depreciación acumulada, al 3</w:t>
      </w:r>
      <w:r w:rsidR="007F672E">
        <w:rPr>
          <w:sz w:val="20"/>
          <w:szCs w:val="20"/>
        </w:rPr>
        <w:t>1</w:t>
      </w:r>
      <w:r w:rsidR="0063378F">
        <w:rPr>
          <w:sz w:val="20"/>
          <w:szCs w:val="20"/>
        </w:rPr>
        <w:t xml:space="preserve"> de </w:t>
      </w:r>
      <w:r w:rsidR="00B32A5B">
        <w:t>marzo</w:t>
      </w:r>
      <w:r w:rsidR="001B2EBB">
        <w:t xml:space="preserve"> </w:t>
      </w:r>
      <w:r w:rsidR="007F672E">
        <w:rPr>
          <w:sz w:val="20"/>
          <w:szCs w:val="20"/>
        </w:rPr>
        <w:t>de</w:t>
      </w:r>
      <w:r w:rsidR="009E45DF">
        <w:rPr>
          <w:sz w:val="20"/>
          <w:szCs w:val="20"/>
        </w:rPr>
        <w:t xml:space="preserve"> 202</w:t>
      </w:r>
      <w:r w:rsidR="00B32A5B">
        <w:rPr>
          <w:sz w:val="20"/>
          <w:szCs w:val="20"/>
        </w:rPr>
        <w:t>3</w:t>
      </w:r>
      <w:r w:rsidR="0063378F">
        <w:rPr>
          <w:sz w:val="20"/>
          <w:szCs w:val="20"/>
        </w:rPr>
        <w:t xml:space="preserve">, de los bienes Inmuebles, Infraestructura y muebles se </w:t>
      </w:r>
      <w:r w:rsidR="00703181">
        <w:rPr>
          <w:sz w:val="20"/>
          <w:szCs w:val="20"/>
        </w:rPr>
        <w:t>integra de la siguiente manera:</w:t>
      </w:r>
    </w:p>
    <w:p w:rsidR="0063378F" w:rsidRDefault="0063378F" w:rsidP="0063378F">
      <w:pPr>
        <w:pStyle w:val="ROMANOS"/>
        <w:tabs>
          <w:tab w:val="clear" w:pos="720"/>
          <w:tab w:val="left" w:pos="284"/>
        </w:tabs>
        <w:spacing w:after="80" w:line="203" w:lineRule="exact"/>
        <w:ind w:left="0" w:firstLine="0"/>
        <w:rPr>
          <w:sz w:val="20"/>
          <w:szCs w:val="20"/>
        </w:rPr>
      </w:pPr>
    </w:p>
    <w:p w:rsidR="0063378F" w:rsidRDefault="0063378F" w:rsidP="0063378F">
      <w:pPr>
        <w:pStyle w:val="ROMANOS"/>
        <w:tabs>
          <w:tab w:val="clear" w:pos="720"/>
          <w:tab w:val="left" w:pos="284"/>
        </w:tabs>
        <w:spacing w:after="80" w:line="203" w:lineRule="exact"/>
        <w:ind w:left="0" w:firstLine="0"/>
        <w:rPr>
          <w:sz w:val="20"/>
          <w:szCs w:val="20"/>
        </w:rPr>
      </w:pPr>
      <w:r>
        <w:rPr>
          <w:sz w:val="20"/>
          <w:szCs w:val="20"/>
        </w:rPr>
        <w:t>Depreciación acumulada de bienes muebles</w:t>
      </w:r>
    </w:p>
    <w:p w:rsidR="0063378F" w:rsidRDefault="0063378F" w:rsidP="0063378F">
      <w:pPr>
        <w:pStyle w:val="ROMANOS"/>
        <w:tabs>
          <w:tab w:val="clear" w:pos="720"/>
          <w:tab w:val="left" w:pos="284"/>
        </w:tabs>
        <w:spacing w:after="80" w:line="203" w:lineRule="exact"/>
        <w:ind w:left="0" w:firstLine="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627"/>
        <w:gridCol w:w="1600"/>
        <w:gridCol w:w="1733"/>
      </w:tblGrid>
      <w:tr w:rsidR="0063378F" w:rsidRPr="006A734E" w:rsidTr="00977A3F">
        <w:trPr>
          <w:jc w:val="center"/>
        </w:trPr>
        <w:tc>
          <w:tcPr>
            <w:tcW w:w="1624" w:type="dxa"/>
          </w:tcPr>
          <w:p w:rsidR="0063378F" w:rsidRPr="006A734E" w:rsidRDefault="0063378F" w:rsidP="00977A3F">
            <w:pPr>
              <w:pStyle w:val="ROMANOS"/>
              <w:spacing w:after="80" w:line="203" w:lineRule="exact"/>
              <w:ind w:left="0" w:firstLine="0"/>
              <w:jc w:val="center"/>
              <w:rPr>
                <w:b/>
                <w:sz w:val="20"/>
                <w:szCs w:val="20"/>
              </w:rPr>
            </w:pPr>
            <w:r w:rsidRPr="006A734E">
              <w:rPr>
                <w:b/>
                <w:sz w:val="20"/>
                <w:szCs w:val="20"/>
              </w:rPr>
              <w:t>DESCRIPCION</w:t>
            </w:r>
          </w:p>
        </w:tc>
        <w:tc>
          <w:tcPr>
            <w:tcW w:w="1627" w:type="dxa"/>
          </w:tcPr>
          <w:p w:rsidR="0063378F" w:rsidRPr="006A734E" w:rsidRDefault="0063378F" w:rsidP="00977A3F">
            <w:pPr>
              <w:pStyle w:val="ROMANOS"/>
              <w:spacing w:after="80" w:line="203" w:lineRule="exact"/>
              <w:ind w:left="0" w:firstLine="0"/>
              <w:jc w:val="center"/>
              <w:rPr>
                <w:b/>
                <w:sz w:val="20"/>
                <w:szCs w:val="20"/>
              </w:rPr>
            </w:pPr>
            <w:r>
              <w:rPr>
                <w:b/>
                <w:sz w:val="20"/>
                <w:szCs w:val="20"/>
              </w:rPr>
              <w:t>SALDO INICIAL</w:t>
            </w:r>
          </w:p>
        </w:tc>
        <w:tc>
          <w:tcPr>
            <w:tcW w:w="1600" w:type="dxa"/>
          </w:tcPr>
          <w:p w:rsidR="0063378F" w:rsidRPr="006A734E" w:rsidRDefault="0063378F" w:rsidP="00977A3F">
            <w:pPr>
              <w:pStyle w:val="ROMANOS"/>
              <w:spacing w:after="80" w:line="203" w:lineRule="exact"/>
              <w:ind w:left="0" w:firstLine="0"/>
              <w:jc w:val="center"/>
              <w:rPr>
                <w:b/>
                <w:sz w:val="20"/>
                <w:szCs w:val="20"/>
              </w:rPr>
            </w:pPr>
            <w:r>
              <w:rPr>
                <w:b/>
                <w:sz w:val="20"/>
                <w:szCs w:val="20"/>
              </w:rPr>
              <w:t>DEL PERIODO</w:t>
            </w:r>
          </w:p>
        </w:tc>
        <w:tc>
          <w:tcPr>
            <w:tcW w:w="1733" w:type="dxa"/>
          </w:tcPr>
          <w:p w:rsidR="0063378F" w:rsidRPr="006A734E" w:rsidRDefault="0063378F" w:rsidP="00977A3F">
            <w:pPr>
              <w:pStyle w:val="ROMANOS"/>
              <w:spacing w:after="80" w:line="203" w:lineRule="exact"/>
              <w:ind w:left="0" w:firstLine="0"/>
              <w:jc w:val="center"/>
              <w:rPr>
                <w:b/>
                <w:sz w:val="20"/>
                <w:szCs w:val="20"/>
              </w:rPr>
            </w:pPr>
            <w:r w:rsidRPr="006A734E">
              <w:rPr>
                <w:b/>
                <w:sz w:val="20"/>
                <w:szCs w:val="20"/>
              </w:rPr>
              <w:t>IMPORTE</w:t>
            </w:r>
          </w:p>
        </w:tc>
      </w:tr>
      <w:tr w:rsidR="0063378F" w:rsidRPr="006A734E" w:rsidTr="00977A3F">
        <w:trPr>
          <w:jc w:val="center"/>
        </w:trPr>
        <w:tc>
          <w:tcPr>
            <w:tcW w:w="1624" w:type="dxa"/>
          </w:tcPr>
          <w:p w:rsidR="0063378F" w:rsidRPr="00AC5548" w:rsidRDefault="0063378F" w:rsidP="00977A3F">
            <w:pPr>
              <w:pStyle w:val="ROMANOS"/>
              <w:spacing w:after="80" w:line="203" w:lineRule="exact"/>
              <w:ind w:left="0" w:firstLine="0"/>
            </w:pPr>
            <w:r w:rsidRPr="00AC5548">
              <w:t>Depreciación Acumulada de Mobiliario y Equipo de Administración</w:t>
            </w:r>
          </w:p>
        </w:tc>
        <w:tc>
          <w:tcPr>
            <w:tcW w:w="1627" w:type="dxa"/>
          </w:tcPr>
          <w:p w:rsidR="0063378F" w:rsidRDefault="009E45DF" w:rsidP="00977A3F">
            <w:pPr>
              <w:pStyle w:val="ROMANOS"/>
              <w:spacing w:after="80" w:line="203" w:lineRule="exact"/>
              <w:ind w:left="0" w:firstLine="0"/>
              <w:jc w:val="right"/>
              <w:rPr>
                <w:sz w:val="20"/>
                <w:szCs w:val="20"/>
              </w:rPr>
            </w:pPr>
            <w:r>
              <w:rPr>
                <w:sz w:val="20"/>
                <w:szCs w:val="20"/>
              </w:rPr>
              <w:t>-$4</w:t>
            </w:r>
            <w:r w:rsidR="005C33BF">
              <w:rPr>
                <w:sz w:val="20"/>
                <w:szCs w:val="20"/>
              </w:rPr>
              <w:t>39,639.35</w:t>
            </w:r>
          </w:p>
        </w:tc>
        <w:tc>
          <w:tcPr>
            <w:tcW w:w="1600" w:type="dxa"/>
          </w:tcPr>
          <w:p w:rsidR="0063378F" w:rsidRDefault="0063378F" w:rsidP="00FA0ED3">
            <w:pPr>
              <w:pStyle w:val="ROMANOS"/>
              <w:spacing w:after="80" w:line="203" w:lineRule="exact"/>
              <w:ind w:left="0" w:firstLine="0"/>
              <w:jc w:val="right"/>
              <w:rPr>
                <w:sz w:val="20"/>
                <w:szCs w:val="20"/>
              </w:rPr>
            </w:pPr>
            <w:r>
              <w:rPr>
                <w:sz w:val="20"/>
                <w:szCs w:val="20"/>
              </w:rPr>
              <w:t xml:space="preserve">$ </w:t>
            </w:r>
            <w:r w:rsidR="00FA0ED3">
              <w:rPr>
                <w:sz w:val="20"/>
                <w:szCs w:val="20"/>
              </w:rPr>
              <w:t>128,323.29</w:t>
            </w:r>
          </w:p>
        </w:tc>
        <w:tc>
          <w:tcPr>
            <w:tcW w:w="1733" w:type="dxa"/>
          </w:tcPr>
          <w:p w:rsidR="0063378F" w:rsidRPr="006A734E" w:rsidRDefault="007C5D10" w:rsidP="00FA0ED3">
            <w:pPr>
              <w:pStyle w:val="ROMANOS"/>
              <w:spacing w:after="80" w:line="203" w:lineRule="exact"/>
              <w:ind w:left="0" w:firstLine="0"/>
              <w:jc w:val="right"/>
              <w:rPr>
                <w:sz w:val="20"/>
                <w:szCs w:val="20"/>
              </w:rPr>
            </w:pPr>
            <w:r>
              <w:rPr>
                <w:sz w:val="20"/>
                <w:szCs w:val="20"/>
              </w:rPr>
              <w:t>-</w:t>
            </w:r>
            <w:r w:rsidR="0063378F">
              <w:rPr>
                <w:sz w:val="20"/>
                <w:szCs w:val="20"/>
              </w:rPr>
              <w:t>$</w:t>
            </w:r>
            <w:r w:rsidR="00FA0ED3">
              <w:rPr>
                <w:sz w:val="20"/>
                <w:szCs w:val="20"/>
              </w:rPr>
              <w:t>311,316.06</w:t>
            </w:r>
          </w:p>
        </w:tc>
      </w:tr>
      <w:tr w:rsidR="0063378F" w:rsidRPr="006A734E" w:rsidTr="00977A3F">
        <w:trPr>
          <w:jc w:val="center"/>
        </w:trPr>
        <w:tc>
          <w:tcPr>
            <w:tcW w:w="1624" w:type="dxa"/>
          </w:tcPr>
          <w:p w:rsidR="0063378F" w:rsidRPr="00AC5548" w:rsidRDefault="0063378F" w:rsidP="00977A3F">
            <w:pPr>
              <w:pStyle w:val="ROMANOS"/>
              <w:spacing w:after="80" w:line="203" w:lineRule="exact"/>
              <w:ind w:left="0" w:firstLine="0"/>
            </w:pPr>
            <w:r w:rsidRPr="00AC5548">
              <w:t>Depreciación Acumulada de Mobiliario y Equipo Educacional y Recreativo</w:t>
            </w:r>
          </w:p>
        </w:tc>
        <w:tc>
          <w:tcPr>
            <w:tcW w:w="1627" w:type="dxa"/>
          </w:tcPr>
          <w:p w:rsidR="0063378F" w:rsidRDefault="009E45DF" w:rsidP="00977A3F">
            <w:pPr>
              <w:pStyle w:val="ROMANOS"/>
              <w:spacing w:after="80" w:line="203" w:lineRule="exact"/>
              <w:ind w:left="0" w:firstLine="0"/>
              <w:jc w:val="right"/>
              <w:rPr>
                <w:sz w:val="20"/>
                <w:szCs w:val="20"/>
              </w:rPr>
            </w:pPr>
            <w:r>
              <w:rPr>
                <w:sz w:val="20"/>
                <w:szCs w:val="20"/>
              </w:rPr>
              <w:t>-</w:t>
            </w:r>
            <w:r w:rsidR="005C33BF">
              <w:rPr>
                <w:sz w:val="20"/>
                <w:szCs w:val="20"/>
              </w:rPr>
              <w:t>62,588.56</w:t>
            </w:r>
          </w:p>
        </w:tc>
        <w:tc>
          <w:tcPr>
            <w:tcW w:w="1600" w:type="dxa"/>
          </w:tcPr>
          <w:p w:rsidR="0063378F" w:rsidRDefault="007351B7" w:rsidP="00977A3F">
            <w:pPr>
              <w:pStyle w:val="ROMANOS"/>
              <w:spacing w:after="80" w:line="203" w:lineRule="exact"/>
              <w:ind w:left="0" w:firstLine="0"/>
              <w:jc w:val="right"/>
              <w:rPr>
                <w:sz w:val="20"/>
                <w:szCs w:val="20"/>
              </w:rPr>
            </w:pPr>
            <w:r>
              <w:rPr>
                <w:sz w:val="20"/>
                <w:szCs w:val="20"/>
              </w:rPr>
              <w:t>13,501.00</w:t>
            </w:r>
          </w:p>
        </w:tc>
        <w:tc>
          <w:tcPr>
            <w:tcW w:w="1733" w:type="dxa"/>
          </w:tcPr>
          <w:p w:rsidR="0063378F" w:rsidRPr="006A734E" w:rsidRDefault="007351B7" w:rsidP="00977A3F">
            <w:pPr>
              <w:pStyle w:val="ROMANOS"/>
              <w:spacing w:after="80" w:line="203" w:lineRule="exact"/>
              <w:ind w:left="0" w:firstLine="0"/>
              <w:jc w:val="right"/>
              <w:rPr>
                <w:sz w:val="20"/>
                <w:szCs w:val="20"/>
              </w:rPr>
            </w:pPr>
            <w:r>
              <w:rPr>
                <w:sz w:val="20"/>
                <w:szCs w:val="20"/>
              </w:rPr>
              <w:t>-49,087.56</w:t>
            </w:r>
          </w:p>
        </w:tc>
      </w:tr>
      <w:tr w:rsidR="00703181" w:rsidRPr="006A734E" w:rsidTr="00977A3F">
        <w:trPr>
          <w:jc w:val="center"/>
        </w:trPr>
        <w:tc>
          <w:tcPr>
            <w:tcW w:w="1624" w:type="dxa"/>
          </w:tcPr>
          <w:p w:rsidR="00703181" w:rsidRPr="00AC5548" w:rsidRDefault="00703181" w:rsidP="00977A3F">
            <w:pPr>
              <w:pStyle w:val="ROMANOS"/>
              <w:spacing w:after="80" w:line="203" w:lineRule="exact"/>
              <w:ind w:left="0" w:firstLine="0"/>
            </w:pPr>
            <w:r>
              <w:t>Depreciación acumulada de equipo e instrumental médico y de laboratorio</w:t>
            </w:r>
          </w:p>
        </w:tc>
        <w:tc>
          <w:tcPr>
            <w:tcW w:w="1627" w:type="dxa"/>
          </w:tcPr>
          <w:p w:rsidR="00703181" w:rsidRDefault="009E45DF" w:rsidP="00977A3F">
            <w:pPr>
              <w:pStyle w:val="ROMANOS"/>
              <w:spacing w:after="80" w:line="203" w:lineRule="exact"/>
              <w:ind w:left="0" w:firstLine="0"/>
              <w:jc w:val="right"/>
              <w:rPr>
                <w:sz w:val="20"/>
                <w:szCs w:val="20"/>
              </w:rPr>
            </w:pPr>
            <w:r>
              <w:rPr>
                <w:sz w:val="20"/>
                <w:szCs w:val="20"/>
              </w:rPr>
              <w:t>-2</w:t>
            </w:r>
            <w:r w:rsidR="00BC7B81">
              <w:rPr>
                <w:sz w:val="20"/>
                <w:szCs w:val="20"/>
              </w:rPr>
              <w:t>8,900.71</w:t>
            </w:r>
          </w:p>
        </w:tc>
        <w:tc>
          <w:tcPr>
            <w:tcW w:w="1600" w:type="dxa"/>
          </w:tcPr>
          <w:p w:rsidR="00703181" w:rsidRDefault="007351B7" w:rsidP="00977A3F">
            <w:pPr>
              <w:pStyle w:val="ROMANOS"/>
              <w:spacing w:after="80" w:line="203" w:lineRule="exact"/>
              <w:ind w:left="0" w:firstLine="0"/>
              <w:jc w:val="right"/>
              <w:rPr>
                <w:sz w:val="20"/>
                <w:szCs w:val="20"/>
              </w:rPr>
            </w:pPr>
            <w:r>
              <w:rPr>
                <w:sz w:val="20"/>
                <w:szCs w:val="20"/>
              </w:rPr>
              <w:t>16,111.75</w:t>
            </w:r>
          </w:p>
        </w:tc>
        <w:tc>
          <w:tcPr>
            <w:tcW w:w="1733" w:type="dxa"/>
          </w:tcPr>
          <w:p w:rsidR="00703181" w:rsidRDefault="000820CA" w:rsidP="007351B7">
            <w:pPr>
              <w:pStyle w:val="ROMANOS"/>
              <w:spacing w:after="80" w:line="203" w:lineRule="exact"/>
              <w:ind w:left="0" w:firstLine="0"/>
              <w:jc w:val="right"/>
              <w:rPr>
                <w:sz w:val="20"/>
                <w:szCs w:val="20"/>
              </w:rPr>
            </w:pPr>
            <w:r>
              <w:rPr>
                <w:sz w:val="20"/>
                <w:szCs w:val="20"/>
              </w:rPr>
              <w:t>-</w:t>
            </w:r>
            <w:r w:rsidR="007351B7">
              <w:rPr>
                <w:sz w:val="20"/>
                <w:szCs w:val="20"/>
              </w:rPr>
              <w:t>12,788.96</w:t>
            </w:r>
          </w:p>
        </w:tc>
      </w:tr>
      <w:tr w:rsidR="00C1186F" w:rsidRPr="006A734E" w:rsidTr="00977A3F">
        <w:trPr>
          <w:jc w:val="center"/>
        </w:trPr>
        <w:tc>
          <w:tcPr>
            <w:tcW w:w="1624" w:type="dxa"/>
          </w:tcPr>
          <w:p w:rsidR="00C1186F" w:rsidRDefault="00C1186F" w:rsidP="00977A3F">
            <w:pPr>
              <w:pStyle w:val="ROMANOS"/>
              <w:spacing w:after="80" w:line="203" w:lineRule="exact"/>
              <w:ind w:left="0" w:firstLine="0"/>
            </w:pPr>
            <w:r>
              <w:t>Depreciacion acumulada de vehiculos y equipo de transporte</w:t>
            </w:r>
          </w:p>
        </w:tc>
        <w:tc>
          <w:tcPr>
            <w:tcW w:w="1627" w:type="dxa"/>
          </w:tcPr>
          <w:p w:rsidR="00C1186F" w:rsidRDefault="009E45DF" w:rsidP="00977A3F">
            <w:pPr>
              <w:pStyle w:val="ROMANOS"/>
              <w:spacing w:after="80" w:line="203" w:lineRule="exact"/>
              <w:ind w:left="0" w:firstLine="0"/>
              <w:jc w:val="right"/>
              <w:rPr>
                <w:sz w:val="20"/>
                <w:szCs w:val="20"/>
              </w:rPr>
            </w:pPr>
            <w:r>
              <w:rPr>
                <w:sz w:val="20"/>
                <w:szCs w:val="20"/>
              </w:rPr>
              <w:t>-</w:t>
            </w:r>
            <w:r w:rsidR="00BC7B81">
              <w:rPr>
                <w:sz w:val="20"/>
                <w:szCs w:val="20"/>
              </w:rPr>
              <w:t>799,098.56</w:t>
            </w:r>
          </w:p>
        </w:tc>
        <w:tc>
          <w:tcPr>
            <w:tcW w:w="1600" w:type="dxa"/>
          </w:tcPr>
          <w:p w:rsidR="00C1186F" w:rsidRDefault="00BC7B81" w:rsidP="00C1186F">
            <w:pPr>
              <w:pStyle w:val="ROMANOS"/>
              <w:spacing w:after="80" w:line="203" w:lineRule="exact"/>
              <w:ind w:left="0" w:firstLine="0"/>
              <w:jc w:val="right"/>
              <w:rPr>
                <w:sz w:val="20"/>
                <w:szCs w:val="20"/>
              </w:rPr>
            </w:pPr>
            <w:r>
              <w:rPr>
                <w:sz w:val="20"/>
                <w:szCs w:val="20"/>
              </w:rPr>
              <w:t>0.00</w:t>
            </w:r>
          </w:p>
        </w:tc>
        <w:tc>
          <w:tcPr>
            <w:tcW w:w="1733" w:type="dxa"/>
          </w:tcPr>
          <w:p w:rsidR="00C1186F" w:rsidRDefault="000820CA" w:rsidP="00977A3F">
            <w:pPr>
              <w:pStyle w:val="ROMANOS"/>
              <w:spacing w:after="80" w:line="203" w:lineRule="exact"/>
              <w:ind w:left="0" w:firstLine="0"/>
              <w:jc w:val="right"/>
              <w:rPr>
                <w:sz w:val="20"/>
                <w:szCs w:val="20"/>
              </w:rPr>
            </w:pPr>
            <w:r>
              <w:rPr>
                <w:sz w:val="20"/>
                <w:szCs w:val="20"/>
              </w:rPr>
              <w:t>-</w:t>
            </w:r>
            <w:r w:rsidR="00BC7B81">
              <w:rPr>
                <w:sz w:val="20"/>
                <w:szCs w:val="20"/>
              </w:rPr>
              <w:t>799,098.56</w:t>
            </w:r>
          </w:p>
        </w:tc>
      </w:tr>
      <w:tr w:rsidR="00703181" w:rsidRPr="006A734E" w:rsidTr="00977A3F">
        <w:trPr>
          <w:jc w:val="center"/>
        </w:trPr>
        <w:tc>
          <w:tcPr>
            <w:tcW w:w="1624" w:type="dxa"/>
          </w:tcPr>
          <w:p w:rsidR="00703181" w:rsidRDefault="00703181" w:rsidP="00977A3F">
            <w:pPr>
              <w:pStyle w:val="ROMANOS"/>
              <w:spacing w:after="80" w:line="203" w:lineRule="exact"/>
              <w:ind w:left="0" w:firstLine="0"/>
            </w:pPr>
            <w:r>
              <w:t>Depreciación acumulada de equipo de defensa y seguridad</w:t>
            </w:r>
          </w:p>
        </w:tc>
        <w:tc>
          <w:tcPr>
            <w:tcW w:w="1627" w:type="dxa"/>
          </w:tcPr>
          <w:p w:rsidR="00703181" w:rsidRDefault="00703181" w:rsidP="00977A3F">
            <w:pPr>
              <w:pStyle w:val="ROMANOS"/>
              <w:spacing w:after="80" w:line="203" w:lineRule="exact"/>
              <w:ind w:left="0" w:firstLine="0"/>
              <w:jc w:val="right"/>
              <w:rPr>
                <w:sz w:val="20"/>
                <w:szCs w:val="20"/>
              </w:rPr>
            </w:pPr>
            <w:r>
              <w:rPr>
                <w:sz w:val="20"/>
                <w:szCs w:val="20"/>
              </w:rPr>
              <w:t>-575.50</w:t>
            </w:r>
          </w:p>
        </w:tc>
        <w:tc>
          <w:tcPr>
            <w:tcW w:w="1600" w:type="dxa"/>
          </w:tcPr>
          <w:p w:rsidR="00703181" w:rsidRDefault="00703181" w:rsidP="00977A3F">
            <w:pPr>
              <w:pStyle w:val="ROMANOS"/>
              <w:spacing w:after="80" w:line="203" w:lineRule="exact"/>
              <w:ind w:left="0" w:firstLine="0"/>
              <w:jc w:val="right"/>
              <w:rPr>
                <w:sz w:val="20"/>
                <w:szCs w:val="20"/>
              </w:rPr>
            </w:pPr>
            <w:r>
              <w:rPr>
                <w:sz w:val="20"/>
                <w:szCs w:val="20"/>
              </w:rPr>
              <w:t>0.00</w:t>
            </w:r>
          </w:p>
        </w:tc>
        <w:tc>
          <w:tcPr>
            <w:tcW w:w="1733" w:type="dxa"/>
          </w:tcPr>
          <w:p w:rsidR="00703181" w:rsidRDefault="00703181" w:rsidP="00977A3F">
            <w:pPr>
              <w:pStyle w:val="ROMANOS"/>
              <w:spacing w:after="80" w:line="203" w:lineRule="exact"/>
              <w:ind w:left="0" w:firstLine="0"/>
              <w:jc w:val="right"/>
              <w:rPr>
                <w:sz w:val="20"/>
                <w:szCs w:val="20"/>
              </w:rPr>
            </w:pPr>
            <w:r>
              <w:rPr>
                <w:sz w:val="20"/>
                <w:szCs w:val="20"/>
              </w:rPr>
              <w:t>-575.50</w:t>
            </w:r>
          </w:p>
          <w:p w:rsidR="00703181" w:rsidRDefault="00703181" w:rsidP="00977A3F">
            <w:pPr>
              <w:pStyle w:val="ROMANOS"/>
              <w:spacing w:after="80" w:line="203" w:lineRule="exact"/>
              <w:ind w:left="0" w:firstLine="0"/>
              <w:jc w:val="right"/>
              <w:rPr>
                <w:sz w:val="20"/>
                <w:szCs w:val="20"/>
              </w:rPr>
            </w:pPr>
          </w:p>
        </w:tc>
      </w:tr>
      <w:tr w:rsidR="0063378F" w:rsidRPr="006A734E" w:rsidTr="00977A3F">
        <w:trPr>
          <w:jc w:val="center"/>
        </w:trPr>
        <w:tc>
          <w:tcPr>
            <w:tcW w:w="1624" w:type="dxa"/>
          </w:tcPr>
          <w:p w:rsidR="0063378F" w:rsidRPr="00833BEC" w:rsidRDefault="0063378F" w:rsidP="00977A3F">
            <w:pPr>
              <w:pStyle w:val="ROMANOS"/>
              <w:spacing w:after="80" w:line="203" w:lineRule="exact"/>
              <w:ind w:left="0" w:firstLine="0"/>
            </w:pPr>
            <w:r w:rsidRPr="00AC5548">
              <w:t>Depreciación Acumulada de Maquinaria, Otro Equipo y Herramientas</w:t>
            </w:r>
          </w:p>
        </w:tc>
        <w:tc>
          <w:tcPr>
            <w:tcW w:w="1627" w:type="dxa"/>
          </w:tcPr>
          <w:p w:rsidR="0063378F" w:rsidRDefault="009E45DF" w:rsidP="00977A3F">
            <w:pPr>
              <w:pStyle w:val="ROMANOS"/>
              <w:spacing w:after="80" w:line="203" w:lineRule="exact"/>
              <w:ind w:left="0" w:firstLine="0"/>
              <w:jc w:val="right"/>
              <w:rPr>
                <w:sz w:val="20"/>
                <w:szCs w:val="20"/>
              </w:rPr>
            </w:pPr>
            <w:r>
              <w:rPr>
                <w:sz w:val="20"/>
                <w:szCs w:val="20"/>
              </w:rPr>
              <w:t>-7</w:t>
            </w:r>
            <w:r w:rsidR="00BC7B81">
              <w:rPr>
                <w:sz w:val="20"/>
                <w:szCs w:val="20"/>
              </w:rPr>
              <w:t>9,504.48</w:t>
            </w:r>
          </w:p>
        </w:tc>
        <w:tc>
          <w:tcPr>
            <w:tcW w:w="1600" w:type="dxa"/>
          </w:tcPr>
          <w:p w:rsidR="0063378F" w:rsidRDefault="007351B7" w:rsidP="00977A3F">
            <w:pPr>
              <w:pStyle w:val="ROMANOS"/>
              <w:spacing w:after="80" w:line="203" w:lineRule="exact"/>
              <w:ind w:left="0" w:firstLine="0"/>
              <w:jc w:val="right"/>
              <w:rPr>
                <w:sz w:val="20"/>
                <w:szCs w:val="20"/>
              </w:rPr>
            </w:pPr>
            <w:r>
              <w:rPr>
                <w:sz w:val="20"/>
                <w:szCs w:val="20"/>
              </w:rPr>
              <w:t>16,570..21</w:t>
            </w:r>
          </w:p>
        </w:tc>
        <w:tc>
          <w:tcPr>
            <w:tcW w:w="1733" w:type="dxa"/>
          </w:tcPr>
          <w:p w:rsidR="0063378F" w:rsidRPr="006A734E" w:rsidRDefault="000820CA" w:rsidP="007351B7">
            <w:pPr>
              <w:pStyle w:val="ROMANOS"/>
              <w:spacing w:after="80" w:line="203" w:lineRule="exact"/>
              <w:ind w:left="0" w:firstLine="0"/>
              <w:jc w:val="right"/>
              <w:rPr>
                <w:sz w:val="20"/>
                <w:szCs w:val="20"/>
              </w:rPr>
            </w:pPr>
            <w:r>
              <w:rPr>
                <w:sz w:val="20"/>
                <w:szCs w:val="20"/>
              </w:rPr>
              <w:t>-</w:t>
            </w:r>
            <w:r w:rsidR="007351B7">
              <w:rPr>
                <w:sz w:val="20"/>
                <w:szCs w:val="20"/>
              </w:rPr>
              <w:t>62,934.27</w:t>
            </w:r>
          </w:p>
        </w:tc>
      </w:tr>
      <w:tr w:rsidR="0063378F" w:rsidRPr="006A734E" w:rsidTr="00977A3F">
        <w:trPr>
          <w:jc w:val="center"/>
        </w:trPr>
        <w:tc>
          <w:tcPr>
            <w:tcW w:w="1624" w:type="dxa"/>
          </w:tcPr>
          <w:p w:rsidR="0063378F" w:rsidRPr="00833BEC" w:rsidRDefault="0063378F" w:rsidP="00977A3F">
            <w:pPr>
              <w:pStyle w:val="ROMANOS"/>
              <w:spacing w:after="80" w:line="203" w:lineRule="exact"/>
              <w:ind w:left="0" w:firstLine="0"/>
              <w:jc w:val="center"/>
            </w:pPr>
            <w:r>
              <w:t>SUMAN</w:t>
            </w:r>
          </w:p>
        </w:tc>
        <w:tc>
          <w:tcPr>
            <w:tcW w:w="1627" w:type="dxa"/>
          </w:tcPr>
          <w:p w:rsidR="0063378F" w:rsidRDefault="009E45DF" w:rsidP="007351B7">
            <w:pPr>
              <w:pStyle w:val="ROMANOS"/>
              <w:spacing w:after="80" w:line="203" w:lineRule="exact"/>
              <w:ind w:left="0" w:firstLine="0"/>
              <w:jc w:val="right"/>
              <w:rPr>
                <w:sz w:val="20"/>
                <w:szCs w:val="20"/>
              </w:rPr>
            </w:pPr>
            <w:r>
              <w:rPr>
                <w:sz w:val="20"/>
                <w:szCs w:val="20"/>
              </w:rPr>
              <w:t>-$</w:t>
            </w:r>
            <w:r w:rsidR="00BC7B81">
              <w:rPr>
                <w:sz w:val="20"/>
                <w:szCs w:val="20"/>
              </w:rPr>
              <w:t>1,4</w:t>
            </w:r>
            <w:r w:rsidR="00800042">
              <w:rPr>
                <w:sz w:val="20"/>
                <w:szCs w:val="20"/>
              </w:rPr>
              <w:t>1</w:t>
            </w:r>
            <w:r w:rsidR="007351B7">
              <w:rPr>
                <w:sz w:val="20"/>
                <w:szCs w:val="20"/>
              </w:rPr>
              <w:t>8,608.58</w:t>
            </w:r>
          </w:p>
        </w:tc>
        <w:tc>
          <w:tcPr>
            <w:tcW w:w="1600" w:type="dxa"/>
          </w:tcPr>
          <w:p w:rsidR="0063378F" w:rsidRDefault="0063378F" w:rsidP="007C5D10">
            <w:pPr>
              <w:pStyle w:val="ROMANOS"/>
              <w:spacing w:after="80" w:line="203" w:lineRule="exact"/>
              <w:ind w:left="0" w:firstLine="0"/>
              <w:jc w:val="right"/>
              <w:rPr>
                <w:sz w:val="20"/>
                <w:szCs w:val="20"/>
              </w:rPr>
            </w:pPr>
            <w:r>
              <w:rPr>
                <w:sz w:val="20"/>
                <w:szCs w:val="20"/>
              </w:rPr>
              <w:t xml:space="preserve">$ </w:t>
            </w:r>
            <w:r w:rsidR="007351B7">
              <w:rPr>
                <w:sz w:val="20"/>
                <w:szCs w:val="20"/>
              </w:rPr>
              <w:t>176,048.00</w:t>
            </w:r>
          </w:p>
        </w:tc>
        <w:tc>
          <w:tcPr>
            <w:tcW w:w="1733" w:type="dxa"/>
          </w:tcPr>
          <w:p w:rsidR="0063378F" w:rsidRPr="006A734E" w:rsidRDefault="007C5D10" w:rsidP="007351B7">
            <w:pPr>
              <w:pStyle w:val="ROMANOS"/>
              <w:spacing w:after="80" w:line="203" w:lineRule="exact"/>
              <w:ind w:left="0" w:firstLine="0"/>
              <w:jc w:val="right"/>
              <w:rPr>
                <w:sz w:val="20"/>
                <w:szCs w:val="20"/>
              </w:rPr>
            </w:pPr>
            <w:r>
              <w:rPr>
                <w:sz w:val="20"/>
                <w:szCs w:val="20"/>
              </w:rPr>
              <w:t>-</w:t>
            </w:r>
            <w:r w:rsidR="009E45DF">
              <w:rPr>
                <w:sz w:val="20"/>
                <w:szCs w:val="20"/>
              </w:rPr>
              <w:t>$1,</w:t>
            </w:r>
            <w:r w:rsidR="007351B7">
              <w:rPr>
                <w:sz w:val="20"/>
                <w:szCs w:val="20"/>
              </w:rPr>
              <w:t>242,560.58</w:t>
            </w:r>
          </w:p>
        </w:tc>
      </w:tr>
    </w:tbl>
    <w:p w:rsidR="00F108D9" w:rsidRPr="00352263" w:rsidRDefault="00F108D9" w:rsidP="00F108D9">
      <w:pPr>
        <w:pStyle w:val="ROMANOS"/>
        <w:spacing w:after="80" w:line="203" w:lineRule="exact"/>
        <w:rPr>
          <w:b/>
          <w:lang w:val="es-MX"/>
        </w:rPr>
      </w:pPr>
      <w:r w:rsidRPr="00352263">
        <w:rPr>
          <w:b/>
          <w:lang w:val="es-MX"/>
        </w:rPr>
        <w:tab/>
      </w:r>
    </w:p>
    <w:p w:rsidR="002C091A" w:rsidRDefault="002C091A" w:rsidP="005701B3">
      <w:pPr>
        <w:pStyle w:val="ROMANOS"/>
        <w:tabs>
          <w:tab w:val="clear" w:pos="720"/>
          <w:tab w:val="left" w:pos="284"/>
        </w:tabs>
        <w:spacing w:after="80" w:line="203" w:lineRule="exact"/>
        <w:ind w:left="284" w:firstLine="4"/>
        <w:rPr>
          <w:sz w:val="20"/>
          <w:szCs w:val="20"/>
        </w:rPr>
      </w:pPr>
    </w:p>
    <w:p w:rsidR="002C091A" w:rsidRDefault="002C091A" w:rsidP="005701B3">
      <w:pPr>
        <w:pStyle w:val="ROMANOS"/>
        <w:tabs>
          <w:tab w:val="clear" w:pos="720"/>
          <w:tab w:val="left" w:pos="284"/>
        </w:tabs>
        <w:spacing w:after="80" w:line="203" w:lineRule="exact"/>
        <w:ind w:left="284" w:firstLine="4"/>
        <w:rPr>
          <w:sz w:val="20"/>
          <w:szCs w:val="20"/>
        </w:rPr>
      </w:pPr>
      <w:r>
        <w:rPr>
          <w:sz w:val="20"/>
          <w:szCs w:val="20"/>
        </w:rPr>
        <w:t xml:space="preserve">Amortización acumulada de activos intangibles: </w:t>
      </w:r>
    </w:p>
    <w:p w:rsidR="002C091A" w:rsidRDefault="002C091A" w:rsidP="005701B3">
      <w:pPr>
        <w:pStyle w:val="ROMANOS"/>
        <w:tabs>
          <w:tab w:val="clear" w:pos="720"/>
          <w:tab w:val="left" w:pos="284"/>
        </w:tabs>
        <w:spacing w:after="80" w:line="203" w:lineRule="exact"/>
        <w:ind w:left="284" w:firstLine="4"/>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627"/>
        <w:gridCol w:w="1600"/>
        <w:gridCol w:w="1733"/>
      </w:tblGrid>
      <w:tr w:rsidR="002C091A" w:rsidRPr="006A734E" w:rsidTr="0078368D">
        <w:trPr>
          <w:jc w:val="center"/>
        </w:trPr>
        <w:tc>
          <w:tcPr>
            <w:tcW w:w="1624" w:type="dxa"/>
          </w:tcPr>
          <w:p w:rsidR="002C091A" w:rsidRPr="006A734E" w:rsidRDefault="002C091A" w:rsidP="0078368D">
            <w:pPr>
              <w:pStyle w:val="ROMANOS"/>
              <w:spacing w:after="80" w:line="203" w:lineRule="exact"/>
              <w:ind w:left="0" w:firstLine="0"/>
              <w:jc w:val="center"/>
              <w:rPr>
                <w:b/>
                <w:sz w:val="20"/>
                <w:szCs w:val="20"/>
              </w:rPr>
            </w:pPr>
            <w:r w:rsidRPr="006A734E">
              <w:rPr>
                <w:b/>
                <w:sz w:val="20"/>
                <w:szCs w:val="20"/>
              </w:rPr>
              <w:t>DESCRIPCION</w:t>
            </w:r>
          </w:p>
        </w:tc>
        <w:tc>
          <w:tcPr>
            <w:tcW w:w="1627" w:type="dxa"/>
          </w:tcPr>
          <w:p w:rsidR="002C091A" w:rsidRPr="006A734E" w:rsidRDefault="002C091A" w:rsidP="0078368D">
            <w:pPr>
              <w:pStyle w:val="ROMANOS"/>
              <w:spacing w:after="80" w:line="203" w:lineRule="exact"/>
              <w:ind w:left="0" w:firstLine="0"/>
              <w:jc w:val="center"/>
              <w:rPr>
                <w:b/>
                <w:sz w:val="20"/>
                <w:szCs w:val="20"/>
              </w:rPr>
            </w:pPr>
            <w:r>
              <w:rPr>
                <w:b/>
                <w:sz w:val="20"/>
                <w:szCs w:val="20"/>
              </w:rPr>
              <w:t>SALDO INICIAL</w:t>
            </w:r>
          </w:p>
        </w:tc>
        <w:tc>
          <w:tcPr>
            <w:tcW w:w="1600" w:type="dxa"/>
          </w:tcPr>
          <w:p w:rsidR="002C091A" w:rsidRPr="006A734E" w:rsidRDefault="002C091A" w:rsidP="0078368D">
            <w:pPr>
              <w:pStyle w:val="ROMANOS"/>
              <w:spacing w:after="80" w:line="203" w:lineRule="exact"/>
              <w:ind w:left="0" w:firstLine="0"/>
              <w:jc w:val="center"/>
              <w:rPr>
                <w:b/>
                <w:sz w:val="20"/>
                <w:szCs w:val="20"/>
              </w:rPr>
            </w:pPr>
            <w:r>
              <w:rPr>
                <w:b/>
                <w:sz w:val="20"/>
                <w:szCs w:val="20"/>
              </w:rPr>
              <w:t>DEL PERIODO</w:t>
            </w:r>
          </w:p>
        </w:tc>
        <w:tc>
          <w:tcPr>
            <w:tcW w:w="1733" w:type="dxa"/>
          </w:tcPr>
          <w:p w:rsidR="002C091A" w:rsidRPr="006A734E" w:rsidRDefault="002C091A" w:rsidP="0078368D">
            <w:pPr>
              <w:pStyle w:val="ROMANOS"/>
              <w:spacing w:after="80" w:line="203" w:lineRule="exact"/>
              <w:ind w:left="0" w:firstLine="0"/>
              <w:jc w:val="center"/>
              <w:rPr>
                <w:b/>
                <w:sz w:val="20"/>
                <w:szCs w:val="20"/>
              </w:rPr>
            </w:pPr>
            <w:r w:rsidRPr="006A734E">
              <w:rPr>
                <w:b/>
                <w:sz w:val="20"/>
                <w:szCs w:val="20"/>
              </w:rPr>
              <w:t>IMPORTE</w:t>
            </w:r>
          </w:p>
        </w:tc>
      </w:tr>
      <w:tr w:rsidR="002C091A" w:rsidRPr="006A734E" w:rsidTr="0078368D">
        <w:trPr>
          <w:jc w:val="center"/>
        </w:trPr>
        <w:tc>
          <w:tcPr>
            <w:tcW w:w="1624" w:type="dxa"/>
          </w:tcPr>
          <w:p w:rsidR="002C091A" w:rsidRPr="00AC5548" w:rsidRDefault="002C091A" w:rsidP="0078368D">
            <w:pPr>
              <w:pStyle w:val="ROMANOS"/>
              <w:spacing w:after="80" w:line="203" w:lineRule="exact"/>
              <w:ind w:left="0" w:firstLine="0"/>
            </w:pPr>
            <w:r>
              <w:t>Amortización acumulada de software</w:t>
            </w:r>
          </w:p>
        </w:tc>
        <w:tc>
          <w:tcPr>
            <w:tcW w:w="1627" w:type="dxa"/>
          </w:tcPr>
          <w:p w:rsidR="002C091A" w:rsidRDefault="009E45DF" w:rsidP="0078368D">
            <w:pPr>
              <w:pStyle w:val="ROMANOS"/>
              <w:spacing w:after="80" w:line="203" w:lineRule="exact"/>
              <w:ind w:left="0" w:firstLine="0"/>
              <w:jc w:val="right"/>
              <w:rPr>
                <w:sz w:val="20"/>
                <w:szCs w:val="20"/>
              </w:rPr>
            </w:pPr>
            <w:r>
              <w:rPr>
                <w:sz w:val="20"/>
                <w:szCs w:val="20"/>
              </w:rPr>
              <w:t>-$3,</w:t>
            </w:r>
            <w:r w:rsidR="00BC7B81">
              <w:rPr>
                <w:sz w:val="20"/>
                <w:szCs w:val="20"/>
              </w:rPr>
              <w:t>301.42</w:t>
            </w:r>
          </w:p>
        </w:tc>
        <w:tc>
          <w:tcPr>
            <w:tcW w:w="1600" w:type="dxa"/>
          </w:tcPr>
          <w:p w:rsidR="002C091A" w:rsidRDefault="007351B7" w:rsidP="0078368D">
            <w:pPr>
              <w:pStyle w:val="ROMANOS"/>
              <w:spacing w:after="80" w:line="203" w:lineRule="exact"/>
              <w:ind w:left="0" w:firstLine="0"/>
              <w:jc w:val="right"/>
              <w:rPr>
                <w:sz w:val="20"/>
                <w:szCs w:val="20"/>
              </w:rPr>
            </w:pPr>
            <w:r>
              <w:rPr>
                <w:sz w:val="20"/>
                <w:szCs w:val="20"/>
              </w:rPr>
              <w:t>1,541.75</w:t>
            </w:r>
          </w:p>
        </w:tc>
        <w:tc>
          <w:tcPr>
            <w:tcW w:w="1733" w:type="dxa"/>
          </w:tcPr>
          <w:p w:rsidR="002C091A" w:rsidRPr="006A734E" w:rsidRDefault="000820CA" w:rsidP="007351B7">
            <w:pPr>
              <w:pStyle w:val="ROMANOS"/>
              <w:spacing w:after="80" w:line="203" w:lineRule="exact"/>
              <w:ind w:left="0" w:firstLine="0"/>
              <w:jc w:val="right"/>
              <w:rPr>
                <w:sz w:val="20"/>
                <w:szCs w:val="20"/>
              </w:rPr>
            </w:pPr>
            <w:r>
              <w:rPr>
                <w:sz w:val="20"/>
                <w:szCs w:val="20"/>
              </w:rPr>
              <w:t>-$</w:t>
            </w:r>
            <w:r w:rsidR="007351B7">
              <w:rPr>
                <w:sz w:val="20"/>
                <w:szCs w:val="20"/>
              </w:rPr>
              <w:t>1,579.67</w:t>
            </w:r>
          </w:p>
        </w:tc>
      </w:tr>
      <w:tr w:rsidR="002C091A" w:rsidRPr="006A734E" w:rsidTr="0078368D">
        <w:trPr>
          <w:jc w:val="center"/>
        </w:trPr>
        <w:tc>
          <w:tcPr>
            <w:tcW w:w="1624" w:type="dxa"/>
          </w:tcPr>
          <w:p w:rsidR="002C091A" w:rsidRDefault="002C091A" w:rsidP="0078368D">
            <w:pPr>
              <w:pStyle w:val="ROMANOS"/>
              <w:spacing w:after="80" w:line="203" w:lineRule="exact"/>
              <w:ind w:left="0" w:firstLine="0"/>
            </w:pPr>
            <w:r>
              <w:t>Amortización acumulada de licencias</w:t>
            </w:r>
          </w:p>
        </w:tc>
        <w:tc>
          <w:tcPr>
            <w:tcW w:w="1627" w:type="dxa"/>
          </w:tcPr>
          <w:p w:rsidR="002C091A" w:rsidRDefault="002C091A" w:rsidP="0078368D">
            <w:pPr>
              <w:pStyle w:val="ROMANOS"/>
              <w:spacing w:after="80" w:line="203" w:lineRule="exact"/>
              <w:ind w:left="0" w:firstLine="0"/>
              <w:jc w:val="right"/>
              <w:rPr>
                <w:sz w:val="20"/>
                <w:szCs w:val="20"/>
              </w:rPr>
            </w:pPr>
            <w:r>
              <w:rPr>
                <w:sz w:val="20"/>
                <w:szCs w:val="20"/>
              </w:rPr>
              <w:t>-5,000.00</w:t>
            </w:r>
          </w:p>
        </w:tc>
        <w:tc>
          <w:tcPr>
            <w:tcW w:w="1600" w:type="dxa"/>
          </w:tcPr>
          <w:p w:rsidR="002C091A" w:rsidRDefault="002C091A" w:rsidP="0078368D">
            <w:pPr>
              <w:pStyle w:val="ROMANOS"/>
              <w:spacing w:after="80" w:line="203" w:lineRule="exact"/>
              <w:ind w:left="0" w:firstLine="0"/>
              <w:jc w:val="right"/>
              <w:rPr>
                <w:sz w:val="20"/>
                <w:szCs w:val="20"/>
              </w:rPr>
            </w:pPr>
            <w:r>
              <w:rPr>
                <w:sz w:val="20"/>
                <w:szCs w:val="20"/>
              </w:rPr>
              <w:t>0.00</w:t>
            </w:r>
          </w:p>
        </w:tc>
        <w:tc>
          <w:tcPr>
            <w:tcW w:w="1733" w:type="dxa"/>
          </w:tcPr>
          <w:p w:rsidR="002C091A" w:rsidRDefault="00AB2224" w:rsidP="002C091A">
            <w:pPr>
              <w:pStyle w:val="ROMANOS"/>
              <w:spacing w:after="80" w:line="203" w:lineRule="exact"/>
              <w:ind w:left="0" w:firstLine="0"/>
              <w:jc w:val="right"/>
              <w:rPr>
                <w:sz w:val="20"/>
                <w:szCs w:val="20"/>
              </w:rPr>
            </w:pPr>
            <w:r>
              <w:rPr>
                <w:sz w:val="20"/>
                <w:szCs w:val="20"/>
              </w:rPr>
              <w:t>-</w:t>
            </w:r>
            <w:r w:rsidR="002C091A">
              <w:rPr>
                <w:sz w:val="20"/>
                <w:szCs w:val="20"/>
              </w:rPr>
              <w:t>$ 5,000.00</w:t>
            </w:r>
          </w:p>
        </w:tc>
      </w:tr>
      <w:tr w:rsidR="002C091A" w:rsidRPr="006A734E" w:rsidTr="0078368D">
        <w:trPr>
          <w:jc w:val="center"/>
        </w:trPr>
        <w:tc>
          <w:tcPr>
            <w:tcW w:w="1624" w:type="dxa"/>
          </w:tcPr>
          <w:p w:rsidR="002C091A" w:rsidRDefault="002C091A" w:rsidP="0078368D">
            <w:pPr>
              <w:pStyle w:val="ROMANOS"/>
              <w:spacing w:after="80" w:line="203" w:lineRule="exact"/>
              <w:ind w:left="0" w:firstLine="0"/>
            </w:pPr>
            <w:r>
              <w:t>suma</w:t>
            </w:r>
          </w:p>
        </w:tc>
        <w:tc>
          <w:tcPr>
            <w:tcW w:w="1627" w:type="dxa"/>
          </w:tcPr>
          <w:p w:rsidR="002C091A" w:rsidRDefault="009E45DF" w:rsidP="0078368D">
            <w:pPr>
              <w:pStyle w:val="ROMANOS"/>
              <w:spacing w:after="80" w:line="203" w:lineRule="exact"/>
              <w:ind w:left="0" w:firstLine="0"/>
              <w:jc w:val="right"/>
              <w:rPr>
                <w:sz w:val="20"/>
                <w:szCs w:val="20"/>
              </w:rPr>
            </w:pPr>
            <w:r>
              <w:rPr>
                <w:sz w:val="20"/>
                <w:szCs w:val="20"/>
              </w:rPr>
              <w:t>-$8,</w:t>
            </w:r>
            <w:r w:rsidR="00BC7B81">
              <w:rPr>
                <w:sz w:val="20"/>
                <w:szCs w:val="20"/>
              </w:rPr>
              <w:t>301.42</w:t>
            </w:r>
          </w:p>
        </w:tc>
        <w:tc>
          <w:tcPr>
            <w:tcW w:w="1600" w:type="dxa"/>
          </w:tcPr>
          <w:p w:rsidR="002C091A" w:rsidRDefault="000820CA" w:rsidP="0078368D">
            <w:pPr>
              <w:pStyle w:val="ROMANOS"/>
              <w:spacing w:after="80" w:line="203" w:lineRule="exact"/>
              <w:ind w:left="0" w:firstLine="0"/>
              <w:jc w:val="right"/>
              <w:rPr>
                <w:sz w:val="20"/>
                <w:szCs w:val="20"/>
              </w:rPr>
            </w:pPr>
            <w:r>
              <w:rPr>
                <w:sz w:val="20"/>
                <w:szCs w:val="20"/>
              </w:rPr>
              <w:t>$</w:t>
            </w:r>
            <w:r w:rsidR="007351B7">
              <w:rPr>
                <w:sz w:val="20"/>
                <w:szCs w:val="20"/>
              </w:rPr>
              <w:t>1,541.75</w:t>
            </w:r>
          </w:p>
        </w:tc>
        <w:tc>
          <w:tcPr>
            <w:tcW w:w="1733" w:type="dxa"/>
          </w:tcPr>
          <w:p w:rsidR="002C091A" w:rsidRDefault="00AB2224" w:rsidP="007351B7">
            <w:pPr>
              <w:pStyle w:val="ROMANOS"/>
              <w:spacing w:after="80" w:line="203" w:lineRule="exact"/>
              <w:ind w:left="0" w:firstLine="0"/>
              <w:jc w:val="right"/>
              <w:rPr>
                <w:sz w:val="20"/>
                <w:szCs w:val="20"/>
              </w:rPr>
            </w:pPr>
            <w:r>
              <w:rPr>
                <w:sz w:val="20"/>
                <w:szCs w:val="20"/>
              </w:rPr>
              <w:t>-</w:t>
            </w:r>
            <w:r w:rsidR="007351B7">
              <w:rPr>
                <w:sz w:val="20"/>
                <w:szCs w:val="20"/>
              </w:rPr>
              <w:t>$6,759.67</w:t>
            </w:r>
          </w:p>
        </w:tc>
      </w:tr>
    </w:tbl>
    <w:p w:rsidR="002C091A" w:rsidRDefault="002C091A" w:rsidP="005701B3">
      <w:pPr>
        <w:pStyle w:val="ROMANOS"/>
        <w:tabs>
          <w:tab w:val="clear" w:pos="720"/>
          <w:tab w:val="left" w:pos="284"/>
        </w:tabs>
        <w:spacing w:after="80" w:line="203" w:lineRule="exact"/>
        <w:ind w:left="284" w:firstLine="4"/>
        <w:rPr>
          <w:sz w:val="20"/>
          <w:szCs w:val="20"/>
        </w:rPr>
      </w:pPr>
    </w:p>
    <w:p w:rsidR="002C091A" w:rsidRDefault="002C091A" w:rsidP="005701B3">
      <w:pPr>
        <w:pStyle w:val="ROMANOS"/>
        <w:tabs>
          <w:tab w:val="clear" w:pos="720"/>
          <w:tab w:val="left" w:pos="284"/>
        </w:tabs>
        <w:spacing w:after="80" w:line="203" w:lineRule="exact"/>
        <w:ind w:left="284" w:firstLine="4"/>
        <w:rPr>
          <w:sz w:val="20"/>
          <w:szCs w:val="20"/>
        </w:rPr>
      </w:pPr>
    </w:p>
    <w:p w:rsidR="0063378F" w:rsidRDefault="0013568A" w:rsidP="005701B3">
      <w:pPr>
        <w:pStyle w:val="ROMANOS"/>
        <w:tabs>
          <w:tab w:val="clear" w:pos="720"/>
          <w:tab w:val="left" w:pos="284"/>
        </w:tabs>
        <w:spacing w:after="80" w:line="203" w:lineRule="exact"/>
        <w:ind w:left="284" w:firstLine="4"/>
        <w:rPr>
          <w:sz w:val="20"/>
          <w:szCs w:val="20"/>
        </w:rPr>
      </w:pPr>
      <w:r w:rsidRPr="0063378F">
        <w:rPr>
          <w:sz w:val="20"/>
          <w:szCs w:val="20"/>
        </w:rPr>
        <w:t xml:space="preserve">Se informa que </w:t>
      </w:r>
      <w:r w:rsidR="000820CA">
        <w:rPr>
          <w:sz w:val="20"/>
          <w:szCs w:val="20"/>
        </w:rPr>
        <w:t>al 3</w:t>
      </w:r>
      <w:r w:rsidR="00336766">
        <w:rPr>
          <w:sz w:val="20"/>
          <w:szCs w:val="20"/>
        </w:rPr>
        <w:t>0</w:t>
      </w:r>
      <w:r w:rsidR="00FE62F8">
        <w:rPr>
          <w:sz w:val="20"/>
          <w:szCs w:val="20"/>
        </w:rPr>
        <w:t xml:space="preserve"> de </w:t>
      </w:r>
      <w:r w:rsidR="00336766">
        <w:rPr>
          <w:sz w:val="20"/>
          <w:szCs w:val="20"/>
        </w:rPr>
        <w:t>junio</w:t>
      </w:r>
      <w:r w:rsidR="0063378F">
        <w:rPr>
          <w:sz w:val="20"/>
          <w:szCs w:val="20"/>
        </w:rPr>
        <w:t xml:space="preserve"> de</w:t>
      </w:r>
      <w:r w:rsidR="009E45DF">
        <w:rPr>
          <w:sz w:val="20"/>
          <w:szCs w:val="20"/>
        </w:rPr>
        <w:t xml:space="preserve"> 202</w:t>
      </w:r>
      <w:r w:rsidR="00FF39F6">
        <w:rPr>
          <w:sz w:val="20"/>
          <w:szCs w:val="20"/>
        </w:rPr>
        <w:t>3</w:t>
      </w:r>
      <w:r w:rsidRPr="0063378F">
        <w:rPr>
          <w:sz w:val="20"/>
          <w:szCs w:val="20"/>
        </w:rPr>
        <w:t xml:space="preserve"> en la contab</w:t>
      </w:r>
      <w:r w:rsidR="0050140B">
        <w:rPr>
          <w:sz w:val="20"/>
          <w:szCs w:val="20"/>
        </w:rPr>
        <w:t>ilidad del</w:t>
      </w:r>
      <w:r w:rsidR="0050140B" w:rsidRPr="008172DA">
        <w:rPr>
          <w:sz w:val="20"/>
          <w:szCs w:val="20"/>
          <w:lang w:val="es-MX"/>
        </w:rPr>
        <w:t xml:space="preserve"> </w:t>
      </w:r>
      <w:r w:rsidR="0050140B">
        <w:rPr>
          <w:sz w:val="20"/>
          <w:szCs w:val="20"/>
          <w:lang w:val="es-MX"/>
        </w:rPr>
        <w:t xml:space="preserve">Sistema para el </w:t>
      </w:r>
      <w:r w:rsidR="0050140B" w:rsidRPr="008172DA">
        <w:rPr>
          <w:sz w:val="20"/>
          <w:szCs w:val="20"/>
          <w:lang w:val="es-MX"/>
        </w:rPr>
        <w:t>D</w:t>
      </w:r>
      <w:r w:rsidR="0050140B">
        <w:rPr>
          <w:sz w:val="20"/>
          <w:szCs w:val="20"/>
          <w:lang w:val="es-MX"/>
        </w:rPr>
        <w:t>esarrollo Integral De La Familia De</w:t>
      </w:r>
      <w:r w:rsidR="0050140B" w:rsidRPr="008172DA">
        <w:rPr>
          <w:sz w:val="20"/>
          <w:szCs w:val="20"/>
          <w:lang w:val="es-MX"/>
        </w:rPr>
        <w:t xml:space="preserve"> H</w:t>
      </w:r>
      <w:r w:rsidR="0050140B">
        <w:rPr>
          <w:sz w:val="20"/>
          <w:szCs w:val="20"/>
          <w:lang w:val="es-MX"/>
        </w:rPr>
        <w:t>ecelchakan</w:t>
      </w:r>
      <w:r w:rsidRPr="0063378F">
        <w:rPr>
          <w:sz w:val="20"/>
          <w:szCs w:val="20"/>
        </w:rPr>
        <w:t xml:space="preserve"> no se efectuaron registros relativos a estimaciones de cuentas incobrables, estimación de inventarios, deterioro de activos biológicos u otros conceptos similares; ya que actualmente no se han determinado los criterios para la valuación y estimación de los mismos.</w:t>
      </w:r>
    </w:p>
    <w:p w:rsidR="005701B3" w:rsidRPr="005701B3" w:rsidRDefault="005701B3" w:rsidP="005701B3">
      <w:pPr>
        <w:pStyle w:val="ROMANOS"/>
        <w:tabs>
          <w:tab w:val="clear" w:pos="720"/>
          <w:tab w:val="left" w:pos="284"/>
        </w:tabs>
        <w:spacing w:after="80" w:line="203" w:lineRule="exact"/>
        <w:ind w:left="284" w:firstLine="4"/>
        <w:rPr>
          <w:sz w:val="20"/>
          <w:szCs w:val="20"/>
        </w:rPr>
      </w:pPr>
    </w:p>
    <w:p w:rsidR="007A7B9B" w:rsidRDefault="007A7B9B" w:rsidP="00F108D9">
      <w:pPr>
        <w:pStyle w:val="Texto"/>
        <w:spacing w:after="80" w:line="203" w:lineRule="exact"/>
        <w:rPr>
          <w:b/>
          <w:szCs w:val="18"/>
          <w:lang w:val="es-MX"/>
        </w:rPr>
      </w:pPr>
    </w:p>
    <w:p w:rsidR="007A7B9B" w:rsidRPr="00352263" w:rsidRDefault="007A7B9B" w:rsidP="00F108D9">
      <w:pPr>
        <w:pStyle w:val="Texto"/>
        <w:spacing w:after="80" w:line="203" w:lineRule="exact"/>
        <w:rPr>
          <w:b/>
          <w:szCs w:val="18"/>
          <w:lang w:val="es-MX"/>
        </w:rPr>
      </w:pPr>
      <w:r>
        <w:rPr>
          <w:b/>
          <w:szCs w:val="18"/>
          <w:lang w:val="es-MX"/>
        </w:rPr>
        <w:t>11</w:t>
      </w:r>
      <w:r w:rsidR="000508AC">
        <w:rPr>
          <w:b/>
          <w:szCs w:val="18"/>
          <w:lang w:val="es-MX"/>
        </w:rPr>
        <w:t>.</w:t>
      </w:r>
      <w:r>
        <w:rPr>
          <w:b/>
          <w:szCs w:val="18"/>
          <w:lang w:val="es-MX"/>
        </w:rPr>
        <w:t xml:space="preserve"> OTROS ACTIVOS </w:t>
      </w:r>
    </w:p>
    <w:p w:rsidR="007A7B9B" w:rsidRPr="00761EE1" w:rsidRDefault="007A7B9B" w:rsidP="00F108D9">
      <w:pPr>
        <w:pStyle w:val="ROMANOS"/>
        <w:spacing w:after="80" w:line="203" w:lineRule="exact"/>
        <w:rPr>
          <w:sz w:val="20"/>
          <w:lang w:val="es-MX"/>
        </w:rPr>
      </w:pPr>
    </w:p>
    <w:p w:rsidR="0050140B" w:rsidRPr="00761EE1" w:rsidRDefault="002F79F7" w:rsidP="00761EE1">
      <w:pPr>
        <w:pStyle w:val="ROMANOS"/>
        <w:spacing w:after="80" w:line="203" w:lineRule="exact"/>
        <w:rPr>
          <w:sz w:val="20"/>
          <w:lang w:val="es-MX"/>
        </w:rPr>
      </w:pPr>
      <w:r w:rsidRPr="00761EE1">
        <w:rPr>
          <w:sz w:val="20"/>
          <w:lang w:val="es-MX"/>
        </w:rPr>
        <w:t xml:space="preserve">Al </w:t>
      </w:r>
      <w:r w:rsidR="000820CA">
        <w:rPr>
          <w:sz w:val="20"/>
          <w:lang w:val="es-MX"/>
        </w:rPr>
        <w:t>3</w:t>
      </w:r>
      <w:r w:rsidR="00336766">
        <w:rPr>
          <w:sz w:val="20"/>
          <w:lang w:val="es-MX"/>
        </w:rPr>
        <w:t>0</w:t>
      </w:r>
      <w:r w:rsidR="00046263" w:rsidRPr="00761EE1">
        <w:rPr>
          <w:sz w:val="20"/>
          <w:lang w:val="es-MX"/>
        </w:rPr>
        <w:t xml:space="preserve"> de </w:t>
      </w:r>
      <w:r w:rsidR="00336766">
        <w:rPr>
          <w:sz w:val="20"/>
          <w:lang w:val="es-MX"/>
        </w:rPr>
        <w:t>junio</w:t>
      </w:r>
      <w:r w:rsidR="009E45DF" w:rsidRPr="00761EE1">
        <w:rPr>
          <w:sz w:val="20"/>
          <w:lang w:val="es-MX"/>
        </w:rPr>
        <w:t xml:space="preserve"> de 202</w:t>
      </w:r>
      <w:r w:rsidR="00FF39F6">
        <w:rPr>
          <w:sz w:val="20"/>
          <w:lang w:val="es-MX"/>
        </w:rPr>
        <w:t>3</w:t>
      </w:r>
      <w:r w:rsidR="00706992" w:rsidRPr="00761EE1">
        <w:rPr>
          <w:sz w:val="20"/>
          <w:lang w:val="es-MX"/>
        </w:rPr>
        <w:t xml:space="preserve"> en el rubro de Otros Activos no Circulantes n</w:t>
      </w:r>
      <w:r w:rsidR="00761EE1">
        <w:rPr>
          <w:sz w:val="20"/>
          <w:lang w:val="es-MX"/>
        </w:rPr>
        <w:t xml:space="preserve">o se tienen saldos </w:t>
      </w:r>
      <w:r w:rsidR="00811892" w:rsidRPr="00761EE1">
        <w:rPr>
          <w:sz w:val="20"/>
          <w:lang w:val="es-MX"/>
        </w:rPr>
        <w:t>registrados.</w:t>
      </w:r>
    </w:p>
    <w:p w:rsidR="0050140B" w:rsidRDefault="0050140B" w:rsidP="007A7B9B">
      <w:pPr>
        <w:pStyle w:val="Texto"/>
        <w:spacing w:after="80" w:line="203" w:lineRule="exact"/>
        <w:ind w:firstLine="0"/>
        <w:rPr>
          <w:b/>
          <w:szCs w:val="18"/>
          <w:lang w:val="es-MX"/>
        </w:rPr>
      </w:pPr>
    </w:p>
    <w:p w:rsidR="00F108D9" w:rsidRDefault="007A7B9B" w:rsidP="007A7B9B">
      <w:pPr>
        <w:pStyle w:val="Texto"/>
        <w:spacing w:after="80" w:line="203" w:lineRule="exact"/>
        <w:ind w:firstLine="0"/>
        <w:rPr>
          <w:b/>
          <w:szCs w:val="18"/>
          <w:lang w:val="es-MX"/>
        </w:rPr>
      </w:pPr>
      <w:r w:rsidRPr="00352263">
        <w:rPr>
          <w:b/>
          <w:szCs w:val="18"/>
          <w:lang w:val="es-MX"/>
        </w:rPr>
        <w:t>PASIVO</w:t>
      </w:r>
    </w:p>
    <w:p w:rsidR="00880115" w:rsidRDefault="00880115" w:rsidP="00880115">
      <w:pPr>
        <w:pStyle w:val="Default"/>
        <w:jc w:val="both"/>
        <w:rPr>
          <w:sz w:val="18"/>
          <w:szCs w:val="18"/>
        </w:rPr>
      </w:pPr>
    </w:p>
    <w:p w:rsidR="00880115" w:rsidRPr="001002EC" w:rsidRDefault="00880115" w:rsidP="00880115">
      <w:pPr>
        <w:pStyle w:val="Default"/>
        <w:jc w:val="both"/>
        <w:rPr>
          <w:sz w:val="18"/>
          <w:szCs w:val="18"/>
        </w:rPr>
      </w:pPr>
      <w:r w:rsidRPr="001002EC">
        <w:rPr>
          <w:sz w:val="18"/>
          <w:szCs w:val="18"/>
        </w:rPr>
        <w:t>Son los compromisos adquiridos con los proveedores</w:t>
      </w:r>
      <w:r w:rsidR="0050140B">
        <w:rPr>
          <w:sz w:val="18"/>
          <w:szCs w:val="18"/>
        </w:rPr>
        <w:t xml:space="preserve"> por las obligaciones a cargo</w:t>
      </w:r>
      <w:r w:rsidRPr="001002EC">
        <w:rPr>
          <w:sz w:val="18"/>
          <w:szCs w:val="18"/>
        </w:rPr>
        <w:t xml:space="preserve"> </w:t>
      </w:r>
      <w:r w:rsidR="0050140B">
        <w:rPr>
          <w:sz w:val="20"/>
          <w:szCs w:val="20"/>
        </w:rPr>
        <w:t>del Sistema Para El</w:t>
      </w:r>
      <w:r w:rsidR="0050140B" w:rsidRPr="008172DA">
        <w:rPr>
          <w:sz w:val="20"/>
          <w:szCs w:val="20"/>
        </w:rPr>
        <w:t xml:space="preserve"> D</w:t>
      </w:r>
      <w:r w:rsidR="0050140B">
        <w:rPr>
          <w:sz w:val="20"/>
          <w:szCs w:val="20"/>
        </w:rPr>
        <w:t>esarrollo Integral De La Familia De</w:t>
      </w:r>
      <w:r w:rsidR="0050140B" w:rsidRPr="008172DA">
        <w:rPr>
          <w:sz w:val="20"/>
          <w:szCs w:val="20"/>
        </w:rPr>
        <w:t xml:space="preserve"> H</w:t>
      </w:r>
      <w:r w:rsidR="0050140B">
        <w:rPr>
          <w:sz w:val="20"/>
          <w:szCs w:val="20"/>
        </w:rPr>
        <w:t>ecelchakan</w:t>
      </w:r>
      <w:r w:rsidRPr="001002EC">
        <w:rPr>
          <w:sz w:val="18"/>
          <w:szCs w:val="18"/>
        </w:rPr>
        <w:t xml:space="preserve"> con motivo de las adquisiciones de materiales e insumos y la contratación de servicios, así como la provisión de los impuestos sobre la renta por la remuneración de los trabajadores, retención a personas físicas</w:t>
      </w:r>
      <w:r>
        <w:rPr>
          <w:sz w:val="18"/>
          <w:szCs w:val="18"/>
        </w:rPr>
        <w:t xml:space="preserve"> y deducciones diversa</w:t>
      </w:r>
      <w:r w:rsidRPr="001002EC">
        <w:rPr>
          <w:sz w:val="18"/>
          <w:szCs w:val="18"/>
        </w:rPr>
        <w:t xml:space="preserve">s de los empleados. </w:t>
      </w:r>
    </w:p>
    <w:p w:rsidR="007A7B9B" w:rsidRDefault="007A7B9B" w:rsidP="007A7B9B">
      <w:pPr>
        <w:pStyle w:val="Texto"/>
        <w:spacing w:after="80" w:line="203" w:lineRule="exact"/>
        <w:ind w:firstLine="0"/>
        <w:rPr>
          <w:b/>
          <w:szCs w:val="18"/>
          <w:lang w:val="es-MX"/>
        </w:rPr>
      </w:pPr>
    </w:p>
    <w:p w:rsidR="007A7B9B" w:rsidRPr="007A7B9B" w:rsidRDefault="000508AC" w:rsidP="007A7B9B">
      <w:pPr>
        <w:pStyle w:val="Texto"/>
        <w:spacing w:after="80" w:line="203" w:lineRule="exact"/>
        <w:ind w:firstLine="0"/>
        <w:rPr>
          <w:b/>
          <w:szCs w:val="18"/>
          <w:lang w:val="es-MX"/>
        </w:rPr>
      </w:pPr>
      <w:r>
        <w:rPr>
          <w:b/>
          <w:szCs w:val="18"/>
          <w:lang w:val="es-MX"/>
        </w:rPr>
        <w:t>1.</w:t>
      </w:r>
      <w:r w:rsidR="007A7B9B" w:rsidRPr="007A7B9B">
        <w:rPr>
          <w:b/>
          <w:szCs w:val="18"/>
          <w:lang w:val="es-MX"/>
        </w:rPr>
        <w:t xml:space="preserve"> CUENTAS Y DOCUMENTOS POR PAGAR</w:t>
      </w:r>
    </w:p>
    <w:p w:rsidR="001002EC" w:rsidRDefault="001002EC" w:rsidP="00F108D9">
      <w:pPr>
        <w:pStyle w:val="Texto"/>
        <w:spacing w:line="224" w:lineRule="exact"/>
        <w:rPr>
          <w:b/>
          <w:szCs w:val="18"/>
          <w:lang w:val="es-MX"/>
        </w:rPr>
      </w:pPr>
    </w:p>
    <w:p w:rsidR="006F79D7" w:rsidRDefault="006C1A90" w:rsidP="006F79D7">
      <w:pPr>
        <w:pStyle w:val="ROMANOS"/>
        <w:spacing w:line="224" w:lineRule="exact"/>
        <w:ind w:left="288" w:firstLine="0"/>
        <w:rPr>
          <w:lang w:val="es-MX"/>
        </w:rPr>
      </w:pPr>
      <w:r>
        <w:rPr>
          <w:lang w:val="es-MX"/>
        </w:rPr>
        <w:t>En lo que corresponde al rubro de Pasivo Circulante a continuación se resumen las cuentas y conceptos que lo conforman</w:t>
      </w:r>
      <w:r w:rsidR="007A7B9B">
        <w:rPr>
          <w:lang w:val="es-MX"/>
        </w:rPr>
        <w:t xml:space="preserve">, los cuales tienen un vencimiento de </w:t>
      </w:r>
      <w:r w:rsidR="00684899">
        <w:rPr>
          <w:lang w:val="es-MX"/>
        </w:rPr>
        <w:t>más de 365 días, dependiendo de l</w:t>
      </w:r>
      <w:r w:rsidR="0050140B">
        <w:rPr>
          <w:lang w:val="es-MX"/>
        </w:rPr>
        <w:t>a liquidez con la que cuente el Sistema para</w:t>
      </w:r>
      <w:r w:rsidR="0050140B" w:rsidRPr="008172DA">
        <w:rPr>
          <w:sz w:val="20"/>
          <w:szCs w:val="20"/>
          <w:lang w:val="es-MX"/>
        </w:rPr>
        <w:t xml:space="preserve"> D</w:t>
      </w:r>
      <w:r w:rsidR="0050140B">
        <w:rPr>
          <w:sz w:val="20"/>
          <w:szCs w:val="20"/>
          <w:lang w:val="es-MX"/>
        </w:rPr>
        <w:t>esarrollo Integral De La Familia De</w:t>
      </w:r>
      <w:r w:rsidR="0050140B" w:rsidRPr="008172DA">
        <w:rPr>
          <w:sz w:val="20"/>
          <w:szCs w:val="20"/>
          <w:lang w:val="es-MX"/>
        </w:rPr>
        <w:t xml:space="preserve"> H</w:t>
      </w:r>
      <w:r w:rsidR="0050140B">
        <w:rPr>
          <w:sz w:val="20"/>
          <w:szCs w:val="20"/>
          <w:lang w:val="es-MX"/>
        </w:rPr>
        <w:t>ecelchakan</w:t>
      </w:r>
      <w:r w:rsidR="00684899">
        <w:rPr>
          <w:lang w:val="es-MX"/>
        </w:rPr>
        <w:t>, será la factibilidad para pagar estos pasivos</w:t>
      </w:r>
      <w:r>
        <w:rPr>
          <w:lang w:val="es-MX"/>
        </w:rPr>
        <w:t>:</w:t>
      </w:r>
    </w:p>
    <w:p w:rsidR="00655C2C" w:rsidRDefault="00655C2C" w:rsidP="006F79D7">
      <w:pPr>
        <w:pStyle w:val="ROMANOS"/>
        <w:spacing w:line="224" w:lineRule="exact"/>
        <w:ind w:left="288" w:firstLine="0"/>
        <w:rPr>
          <w:lang w:val="es-MX"/>
        </w:rPr>
      </w:pPr>
    </w:p>
    <w:p w:rsidR="006F79D7" w:rsidRDefault="006F79D7" w:rsidP="006F79D7">
      <w:pPr>
        <w:pStyle w:val="ROMANOS"/>
        <w:spacing w:line="224" w:lineRule="exact"/>
        <w:ind w:left="288"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1368"/>
        <w:gridCol w:w="1295"/>
      </w:tblGrid>
      <w:tr w:rsidR="006C1A90" w:rsidRPr="006A734E" w:rsidTr="001B525C">
        <w:trPr>
          <w:jc w:val="center"/>
        </w:trPr>
        <w:tc>
          <w:tcPr>
            <w:tcW w:w="5300" w:type="dxa"/>
          </w:tcPr>
          <w:p w:rsidR="006C1A90" w:rsidRPr="006A734E" w:rsidRDefault="006C1A90" w:rsidP="006A734E">
            <w:pPr>
              <w:pStyle w:val="ROMANOS"/>
              <w:spacing w:after="80" w:line="203" w:lineRule="exact"/>
              <w:ind w:left="0" w:firstLine="0"/>
              <w:jc w:val="center"/>
              <w:rPr>
                <w:b/>
                <w:sz w:val="20"/>
                <w:szCs w:val="20"/>
              </w:rPr>
            </w:pPr>
            <w:r w:rsidRPr="006A734E">
              <w:rPr>
                <w:b/>
                <w:sz w:val="20"/>
                <w:szCs w:val="20"/>
              </w:rPr>
              <w:t>DESCRIPCION</w:t>
            </w:r>
          </w:p>
        </w:tc>
        <w:tc>
          <w:tcPr>
            <w:tcW w:w="1368" w:type="dxa"/>
          </w:tcPr>
          <w:p w:rsidR="006C1A90" w:rsidRPr="006A734E" w:rsidRDefault="006C1A90" w:rsidP="006A734E">
            <w:pPr>
              <w:pStyle w:val="ROMANOS"/>
              <w:spacing w:after="80" w:line="203" w:lineRule="exact"/>
              <w:ind w:left="0" w:firstLine="0"/>
              <w:jc w:val="center"/>
              <w:rPr>
                <w:b/>
                <w:sz w:val="20"/>
                <w:szCs w:val="20"/>
              </w:rPr>
            </w:pPr>
            <w:r w:rsidRPr="006A734E">
              <w:rPr>
                <w:b/>
                <w:sz w:val="20"/>
                <w:szCs w:val="20"/>
              </w:rPr>
              <w:t>PARCIAL</w:t>
            </w:r>
          </w:p>
        </w:tc>
        <w:tc>
          <w:tcPr>
            <w:tcW w:w="1295" w:type="dxa"/>
          </w:tcPr>
          <w:p w:rsidR="006C1A90" w:rsidRPr="006A734E" w:rsidRDefault="006C1A90" w:rsidP="006A734E">
            <w:pPr>
              <w:pStyle w:val="ROMANOS"/>
              <w:spacing w:after="80" w:line="203" w:lineRule="exact"/>
              <w:ind w:left="0" w:firstLine="0"/>
              <w:jc w:val="center"/>
              <w:rPr>
                <w:b/>
                <w:sz w:val="20"/>
                <w:szCs w:val="20"/>
              </w:rPr>
            </w:pPr>
            <w:r w:rsidRPr="006A734E">
              <w:rPr>
                <w:b/>
                <w:sz w:val="20"/>
                <w:szCs w:val="20"/>
              </w:rPr>
              <w:t>IMPORTE</w:t>
            </w:r>
          </w:p>
        </w:tc>
      </w:tr>
      <w:tr w:rsidR="00747DAC" w:rsidRPr="006A734E" w:rsidTr="001B525C">
        <w:trPr>
          <w:jc w:val="center"/>
        </w:trPr>
        <w:tc>
          <w:tcPr>
            <w:tcW w:w="5300" w:type="dxa"/>
          </w:tcPr>
          <w:p w:rsidR="00747DAC" w:rsidRPr="006A734E" w:rsidRDefault="00747DAC" w:rsidP="00747DAC">
            <w:pPr>
              <w:pStyle w:val="ROMANOS"/>
              <w:spacing w:after="80" w:line="203" w:lineRule="exact"/>
              <w:ind w:left="0" w:firstLine="0"/>
              <w:jc w:val="left"/>
              <w:rPr>
                <w:b/>
                <w:sz w:val="20"/>
                <w:szCs w:val="20"/>
              </w:rPr>
            </w:pPr>
            <w:r w:rsidRPr="00747DAC">
              <w:rPr>
                <w:rFonts w:cs="Arial"/>
                <w:b/>
                <w:sz w:val="16"/>
                <w:szCs w:val="16"/>
              </w:rPr>
              <w:t>SERVICIOS PERSONALES POR PAGAR A CORTO PLAZO</w:t>
            </w:r>
          </w:p>
        </w:tc>
        <w:tc>
          <w:tcPr>
            <w:tcW w:w="1368" w:type="dxa"/>
          </w:tcPr>
          <w:p w:rsidR="00747DAC" w:rsidRPr="006A734E" w:rsidRDefault="00747DAC" w:rsidP="00747DAC">
            <w:pPr>
              <w:pStyle w:val="ROMANOS"/>
              <w:spacing w:after="80" w:line="203" w:lineRule="exact"/>
              <w:ind w:left="0" w:firstLine="0"/>
              <w:jc w:val="right"/>
              <w:rPr>
                <w:b/>
                <w:sz w:val="20"/>
                <w:szCs w:val="20"/>
              </w:rPr>
            </w:pPr>
          </w:p>
        </w:tc>
        <w:tc>
          <w:tcPr>
            <w:tcW w:w="1295" w:type="dxa"/>
          </w:tcPr>
          <w:p w:rsidR="00747DAC" w:rsidRPr="006A734E" w:rsidRDefault="00347575" w:rsidP="006A734E">
            <w:pPr>
              <w:pStyle w:val="ROMANOS"/>
              <w:spacing w:after="80" w:line="203" w:lineRule="exact"/>
              <w:ind w:left="0" w:firstLine="0"/>
              <w:jc w:val="center"/>
              <w:rPr>
                <w:b/>
                <w:sz w:val="20"/>
                <w:szCs w:val="20"/>
              </w:rPr>
            </w:pPr>
            <w:r>
              <w:t>0.00</w:t>
            </w:r>
          </w:p>
        </w:tc>
      </w:tr>
      <w:tr w:rsidR="00DA07E8" w:rsidRPr="00833BEC" w:rsidTr="001B525C">
        <w:trPr>
          <w:jc w:val="center"/>
        </w:trPr>
        <w:tc>
          <w:tcPr>
            <w:tcW w:w="5300" w:type="dxa"/>
          </w:tcPr>
          <w:p w:rsidR="00DA07E8" w:rsidRDefault="00DA07E8" w:rsidP="006A734E">
            <w:pPr>
              <w:pStyle w:val="ROMANOS"/>
              <w:spacing w:after="80" w:line="203" w:lineRule="exact"/>
              <w:ind w:left="0" w:firstLine="0"/>
              <w:jc w:val="left"/>
            </w:pPr>
            <w:r w:rsidRPr="006A734E">
              <w:rPr>
                <w:rFonts w:cs="Arial"/>
                <w:b/>
                <w:sz w:val="16"/>
                <w:szCs w:val="16"/>
              </w:rPr>
              <w:t>Proveedores por pagar a Corto Plazo</w:t>
            </w:r>
          </w:p>
        </w:tc>
        <w:tc>
          <w:tcPr>
            <w:tcW w:w="1368" w:type="dxa"/>
          </w:tcPr>
          <w:p w:rsidR="00DA07E8" w:rsidRDefault="00DA07E8" w:rsidP="00C60DD3">
            <w:pPr>
              <w:pStyle w:val="ROMANOS"/>
              <w:spacing w:after="80" w:line="203" w:lineRule="exact"/>
              <w:ind w:left="0" w:firstLine="0"/>
              <w:jc w:val="right"/>
            </w:pPr>
          </w:p>
        </w:tc>
        <w:tc>
          <w:tcPr>
            <w:tcW w:w="1295" w:type="dxa"/>
          </w:tcPr>
          <w:p w:rsidR="00DA07E8" w:rsidRDefault="00347575" w:rsidP="001B525C">
            <w:pPr>
              <w:pStyle w:val="ROMANOS"/>
              <w:spacing w:after="80" w:line="203" w:lineRule="exact"/>
              <w:ind w:left="0" w:firstLine="0"/>
              <w:jc w:val="center"/>
            </w:pPr>
            <w:r>
              <w:t>0.00</w:t>
            </w:r>
          </w:p>
        </w:tc>
      </w:tr>
      <w:tr w:rsidR="00DA07E8" w:rsidRPr="00833BEC" w:rsidTr="001B525C">
        <w:trPr>
          <w:jc w:val="center"/>
        </w:trPr>
        <w:tc>
          <w:tcPr>
            <w:tcW w:w="5300" w:type="dxa"/>
          </w:tcPr>
          <w:p w:rsidR="00DA07E8" w:rsidRPr="006A734E" w:rsidRDefault="00AB2224" w:rsidP="006A734E">
            <w:pPr>
              <w:rPr>
                <w:rFonts w:ascii="Arial" w:hAnsi="Arial" w:cs="Arial"/>
                <w:b/>
                <w:sz w:val="16"/>
                <w:szCs w:val="16"/>
              </w:rPr>
            </w:pPr>
            <w:r>
              <w:rPr>
                <w:rFonts w:ascii="Arial" w:hAnsi="Arial" w:cs="Arial"/>
                <w:sz w:val="16"/>
                <w:szCs w:val="16"/>
              </w:rPr>
              <w:t>PODER EJECUTIVO DEL ESTADO</w:t>
            </w:r>
          </w:p>
        </w:tc>
        <w:tc>
          <w:tcPr>
            <w:tcW w:w="1368" w:type="dxa"/>
          </w:tcPr>
          <w:p w:rsidR="00DA07E8" w:rsidRPr="00833BEC" w:rsidRDefault="00DA07E8" w:rsidP="00347575">
            <w:pPr>
              <w:pStyle w:val="ROMANOS"/>
              <w:spacing w:after="80" w:line="203" w:lineRule="exact"/>
              <w:ind w:left="0" w:firstLine="0"/>
              <w:jc w:val="right"/>
            </w:pPr>
            <w:r>
              <w:t>$</w:t>
            </w:r>
            <w:r w:rsidR="00E50449">
              <w:t xml:space="preserve"> </w:t>
            </w:r>
            <w:r w:rsidR="00347575">
              <w:t>0.00</w:t>
            </w:r>
          </w:p>
        </w:tc>
        <w:tc>
          <w:tcPr>
            <w:tcW w:w="1295" w:type="dxa"/>
          </w:tcPr>
          <w:p w:rsidR="00DA07E8" w:rsidRPr="00833BEC" w:rsidRDefault="00DA07E8" w:rsidP="005B3435">
            <w:pPr>
              <w:pStyle w:val="ROMANOS"/>
              <w:spacing w:after="80" w:line="203" w:lineRule="exact"/>
              <w:ind w:left="0" w:firstLine="0"/>
              <w:jc w:val="center"/>
            </w:pPr>
          </w:p>
        </w:tc>
      </w:tr>
      <w:tr w:rsidR="00DA07E8" w:rsidRPr="00833BEC" w:rsidTr="001B525C">
        <w:trPr>
          <w:jc w:val="center"/>
        </w:trPr>
        <w:tc>
          <w:tcPr>
            <w:tcW w:w="5300" w:type="dxa"/>
          </w:tcPr>
          <w:p w:rsidR="00DA07E8" w:rsidRPr="006A734E" w:rsidRDefault="001B525C" w:rsidP="006A734E">
            <w:pPr>
              <w:rPr>
                <w:rFonts w:ascii="Arial" w:hAnsi="Arial" w:cs="Arial"/>
                <w:b/>
                <w:sz w:val="16"/>
                <w:szCs w:val="16"/>
              </w:rPr>
            </w:pPr>
            <w:r>
              <w:rPr>
                <w:rFonts w:ascii="Arial" w:hAnsi="Arial" w:cs="Arial"/>
                <w:sz w:val="16"/>
                <w:szCs w:val="16"/>
              </w:rPr>
              <w:t>PENAS, MULTAS, ACCESORIOS Y ACTUALIZACIONES</w:t>
            </w:r>
          </w:p>
        </w:tc>
        <w:tc>
          <w:tcPr>
            <w:tcW w:w="1368" w:type="dxa"/>
          </w:tcPr>
          <w:p w:rsidR="00DA07E8" w:rsidRPr="00833BEC" w:rsidRDefault="001B525C" w:rsidP="00DA07E8">
            <w:pPr>
              <w:pStyle w:val="ROMANOS"/>
              <w:spacing w:after="80" w:line="203" w:lineRule="exact"/>
              <w:ind w:left="0" w:firstLine="0"/>
              <w:jc w:val="right"/>
            </w:pPr>
            <w:r>
              <w:t>-1,418.00</w:t>
            </w:r>
          </w:p>
        </w:tc>
        <w:tc>
          <w:tcPr>
            <w:tcW w:w="1295" w:type="dxa"/>
          </w:tcPr>
          <w:p w:rsidR="00DA07E8" w:rsidRDefault="00DA07E8" w:rsidP="00C60DD3">
            <w:pPr>
              <w:pStyle w:val="ROMANOS"/>
              <w:spacing w:after="80" w:line="203" w:lineRule="exact"/>
              <w:ind w:left="0" w:firstLine="0"/>
              <w:jc w:val="center"/>
            </w:pPr>
          </w:p>
        </w:tc>
      </w:tr>
      <w:tr w:rsidR="00DD00EF" w:rsidRPr="00833BEC" w:rsidTr="001B525C">
        <w:trPr>
          <w:jc w:val="center"/>
        </w:trPr>
        <w:tc>
          <w:tcPr>
            <w:tcW w:w="5300" w:type="dxa"/>
          </w:tcPr>
          <w:p w:rsidR="00DD00EF" w:rsidRDefault="00DD00EF" w:rsidP="006A734E">
            <w:pPr>
              <w:rPr>
                <w:rFonts w:ascii="Arial" w:hAnsi="Arial" w:cs="Arial"/>
                <w:sz w:val="16"/>
                <w:szCs w:val="16"/>
              </w:rPr>
            </w:pPr>
            <w:r>
              <w:rPr>
                <w:rFonts w:ascii="Arial" w:hAnsi="Arial" w:cs="Arial"/>
                <w:sz w:val="16"/>
                <w:szCs w:val="16"/>
              </w:rPr>
              <w:t>DEUDAS POR ADQUISICIÓN DE BIENES INMUEBLES, MUEBLES E INTANGIBLES POR PAGAR A CORTO PLAZO</w:t>
            </w:r>
          </w:p>
        </w:tc>
        <w:tc>
          <w:tcPr>
            <w:tcW w:w="1368" w:type="dxa"/>
          </w:tcPr>
          <w:p w:rsidR="00DD00EF" w:rsidRDefault="00DD00EF" w:rsidP="00A747DB">
            <w:pPr>
              <w:pStyle w:val="ROMANOS"/>
              <w:spacing w:after="80" w:line="203" w:lineRule="exact"/>
              <w:ind w:left="0" w:firstLine="0"/>
              <w:jc w:val="right"/>
            </w:pPr>
          </w:p>
        </w:tc>
        <w:tc>
          <w:tcPr>
            <w:tcW w:w="1295" w:type="dxa"/>
          </w:tcPr>
          <w:p w:rsidR="00DD00EF" w:rsidRPr="00833BEC" w:rsidRDefault="00DD00EF" w:rsidP="00F63C7F">
            <w:pPr>
              <w:pStyle w:val="ROMANOS"/>
              <w:spacing w:after="80" w:line="203" w:lineRule="exact"/>
              <w:ind w:left="0" w:firstLine="0"/>
            </w:pPr>
            <w:r>
              <w:t>$</w:t>
            </w:r>
            <w:r w:rsidR="00F63C7F">
              <w:t>1</w:t>
            </w:r>
            <w:r w:rsidR="00800042">
              <w:t>1</w:t>
            </w:r>
            <w:r w:rsidR="00D255CC">
              <w:t>3,038.00</w:t>
            </w:r>
          </w:p>
        </w:tc>
      </w:tr>
      <w:tr w:rsidR="00DD00EF" w:rsidRPr="00833BEC" w:rsidTr="001B525C">
        <w:trPr>
          <w:jc w:val="center"/>
        </w:trPr>
        <w:tc>
          <w:tcPr>
            <w:tcW w:w="5300" w:type="dxa"/>
          </w:tcPr>
          <w:p w:rsidR="00DD00EF" w:rsidRDefault="00F63C7F" w:rsidP="006A734E">
            <w:pPr>
              <w:rPr>
                <w:rFonts w:ascii="Arial" w:hAnsi="Arial" w:cs="Arial"/>
                <w:sz w:val="16"/>
                <w:szCs w:val="16"/>
              </w:rPr>
            </w:pPr>
            <w:r>
              <w:rPr>
                <w:rFonts w:ascii="Arial" w:hAnsi="Arial" w:cs="Arial"/>
                <w:sz w:val="16"/>
                <w:szCs w:val="16"/>
              </w:rPr>
              <w:t>AUTOS Y CAMIONES ITZAES DE LAV PENINSULA</w:t>
            </w:r>
          </w:p>
        </w:tc>
        <w:tc>
          <w:tcPr>
            <w:tcW w:w="1368" w:type="dxa"/>
          </w:tcPr>
          <w:p w:rsidR="00DD00EF" w:rsidRDefault="00F63C7F" w:rsidP="00A747DB">
            <w:pPr>
              <w:pStyle w:val="ROMANOS"/>
              <w:spacing w:after="80" w:line="203" w:lineRule="exact"/>
              <w:ind w:left="0" w:firstLine="0"/>
              <w:jc w:val="right"/>
            </w:pPr>
            <w:r>
              <w:t>113,038.00</w:t>
            </w:r>
          </w:p>
        </w:tc>
        <w:tc>
          <w:tcPr>
            <w:tcW w:w="1295" w:type="dxa"/>
          </w:tcPr>
          <w:p w:rsidR="00DD00EF" w:rsidRPr="00833BEC" w:rsidRDefault="00DD00EF" w:rsidP="00095B07">
            <w:pPr>
              <w:pStyle w:val="ROMANOS"/>
              <w:spacing w:after="80" w:line="203" w:lineRule="exact"/>
              <w:ind w:left="0" w:firstLine="0"/>
            </w:pPr>
          </w:p>
        </w:tc>
      </w:tr>
      <w:tr w:rsidR="00AB2224" w:rsidRPr="00833BEC" w:rsidTr="001B525C">
        <w:trPr>
          <w:jc w:val="center"/>
        </w:trPr>
        <w:tc>
          <w:tcPr>
            <w:tcW w:w="5300" w:type="dxa"/>
          </w:tcPr>
          <w:p w:rsidR="00AB2224" w:rsidRPr="00AB2224" w:rsidRDefault="00AB2224" w:rsidP="006A734E">
            <w:pPr>
              <w:rPr>
                <w:rFonts w:ascii="Arial" w:hAnsi="Arial" w:cs="Arial"/>
                <w:b/>
                <w:sz w:val="16"/>
                <w:szCs w:val="16"/>
              </w:rPr>
            </w:pPr>
            <w:r w:rsidRPr="00AB2224">
              <w:rPr>
                <w:rFonts w:ascii="Arial" w:hAnsi="Arial" w:cs="Arial"/>
                <w:b/>
                <w:sz w:val="16"/>
                <w:szCs w:val="16"/>
              </w:rPr>
              <w:t>TRANSFERENCIAS OTORGADAS POR PAGAR A CORTO PLAZO</w:t>
            </w:r>
          </w:p>
        </w:tc>
        <w:tc>
          <w:tcPr>
            <w:tcW w:w="1368" w:type="dxa"/>
          </w:tcPr>
          <w:p w:rsidR="00AB2224" w:rsidRDefault="00AB2224" w:rsidP="00A747DB">
            <w:pPr>
              <w:pStyle w:val="ROMANOS"/>
              <w:spacing w:after="80" w:line="203" w:lineRule="exact"/>
              <w:ind w:left="0" w:firstLine="0"/>
              <w:jc w:val="right"/>
            </w:pPr>
          </w:p>
        </w:tc>
        <w:tc>
          <w:tcPr>
            <w:tcW w:w="1295" w:type="dxa"/>
          </w:tcPr>
          <w:p w:rsidR="00AB2224" w:rsidRPr="00833BEC" w:rsidRDefault="00AB2224" w:rsidP="00AB2224">
            <w:pPr>
              <w:pStyle w:val="ROMANOS"/>
              <w:spacing w:after="80" w:line="203" w:lineRule="exact"/>
              <w:ind w:left="0" w:firstLine="0"/>
              <w:jc w:val="center"/>
            </w:pPr>
            <w:r>
              <w:t>$1,000</w:t>
            </w:r>
            <w:r w:rsidR="008D53DD">
              <w:t>.00</w:t>
            </w:r>
          </w:p>
        </w:tc>
      </w:tr>
      <w:tr w:rsidR="00AB2224" w:rsidRPr="00833BEC" w:rsidTr="001B525C">
        <w:trPr>
          <w:jc w:val="center"/>
        </w:trPr>
        <w:tc>
          <w:tcPr>
            <w:tcW w:w="5300" w:type="dxa"/>
          </w:tcPr>
          <w:p w:rsidR="00AB2224" w:rsidRDefault="00AB2224" w:rsidP="006A734E">
            <w:pPr>
              <w:rPr>
                <w:rFonts w:ascii="Arial" w:hAnsi="Arial" w:cs="Arial"/>
                <w:sz w:val="16"/>
                <w:szCs w:val="16"/>
              </w:rPr>
            </w:pPr>
            <w:r>
              <w:rPr>
                <w:rFonts w:ascii="Arial" w:hAnsi="Arial" w:cs="Arial"/>
                <w:sz w:val="16"/>
                <w:szCs w:val="16"/>
              </w:rPr>
              <w:t>Ayudas diversas</w:t>
            </w:r>
          </w:p>
        </w:tc>
        <w:tc>
          <w:tcPr>
            <w:tcW w:w="1368" w:type="dxa"/>
          </w:tcPr>
          <w:p w:rsidR="00AB2224" w:rsidRDefault="00AB2224" w:rsidP="00A747DB">
            <w:pPr>
              <w:pStyle w:val="ROMANOS"/>
              <w:spacing w:after="80" w:line="203" w:lineRule="exact"/>
              <w:ind w:left="0" w:firstLine="0"/>
              <w:jc w:val="right"/>
            </w:pPr>
            <w:r>
              <w:t>1,000</w:t>
            </w:r>
            <w:r w:rsidR="008D53DD">
              <w:t>.00</w:t>
            </w:r>
          </w:p>
        </w:tc>
        <w:tc>
          <w:tcPr>
            <w:tcW w:w="1295" w:type="dxa"/>
          </w:tcPr>
          <w:p w:rsidR="00AB2224" w:rsidRPr="00833BEC" w:rsidRDefault="00AB2224" w:rsidP="00095B07">
            <w:pPr>
              <w:pStyle w:val="ROMANOS"/>
              <w:spacing w:after="80" w:line="203" w:lineRule="exact"/>
              <w:ind w:left="0" w:firstLine="0"/>
            </w:pPr>
          </w:p>
        </w:tc>
      </w:tr>
    </w:tbl>
    <w:p w:rsidR="005701B3" w:rsidRDefault="005701B3" w:rsidP="00880115">
      <w:pPr>
        <w:pStyle w:val="Texto"/>
        <w:spacing w:after="80" w:line="203" w:lineRule="exact"/>
        <w:ind w:firstLine="0"/>
        <w:rPr>
          <w:b/>
          <w:szCs w:val="18"/>
          <w:lang w:val="es-MX"/>
        </w:rPr>
      </w:pPr>
    </w:p>
    <w:p w:rsidR="00F63C7F" w:rsidRDefault="00F63C7F" w:rsidP="005701B3">
      <w:pPr>
        <w:pStyle w:val="Texto"/>
        <w:spacing w:after="80" w:line="203" w:lineRule="exact"/>
        <w:ind w:firstLine="0"/>
        <w:rPr>
          <w:b/>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1368"/>
        <w:gridCol w:w="1295"/>
      </w:tblGrid>
      <w:tr w:rsidR="00F63C7F" w:rsidRPr="00833BEC" w:rsidTr="00FF09BB">
        <w:trPr>
          <w:jc w:val="center"/>
        </w:trPr>
        <w:tc>
          <w:tcPr>
            <w:tcW w:w="5300" w:type="dxa"/>
          </w:tcPr>
          <w:p w:rsidR="00F63C7F" w:rsidRPr="006A734E" w:rsidRDefault="00F63C7F" w:rsidP="00FF09BB">
            <w:pPr>
              <w:pStyle w:val="ROMANOS"/>
              <w:spacing w:after="80" w:line="203" w:lineRule="exact"/>
              <w:ind w:left="0" w:firstLine="0"/>
              <w:jc w:val="left"/>
              <w:rPr>
                <w:sz w:val="16"/>
                <w:szCs w:val="16"/>
              </w:rPr>
            </w:pPr>
            <w:r w:rsidRPr="006A734E">
              <w:rPr>
                <w:b/>
              </w:rPr>
              <w:t>Retenciones y Contribuciones por pagar a Corto Plazo</w:t>
            </w:r>
          </w:p>
        </w:tc>
        <w:tc>
          <w:tcPr>
            <w:tcW w:w="1368" w:type="dxa"/>
          </w:tcPr>
          <w:p w:rsidR="00F63C7F" w:rsidRPr="00833BEC" w:rsidRDefault="00F63C7F" w:rsidP="00FF09BB">
            <w:pPr>
              <w:pStyle w:val="ROMANOS"/>
              <w:spacing w:after="80" w:line="203" w:lineRule="exact"/>
              <w:ind w:left="0" w:firstLine="0"/>
              <w:jc w:val="right"/>
            </w:pPr>
          </w:p>
        </w:tc>
        <w:tc>
          <w:tcPr>
            <w:tcW w:w="1295" w:type="dxa"/>
          </w:tcPr>
          <w:p w:rsidR="00F63C7F" w:rsidRPr="00833BEC" w:rsidRDefault="000820CA" w:rsidP="00347575">
            <w:pPr>
              <w:pStyle w:val="ROMANOS"/>
              <w:spacing w:after="80" w:line="203" w:lineRule="exact"/>
              <w:ind w:left="0" w:firstLine="0"/>
              <w:jc w:val="center"/>
            </w:pPr>
            <w:r>
              <w:t>$</w:t>
            </w:r>
            <w:r w:rsidR="00347575">
              <w:t>63,960.26</w:t>
            </w:r>
          </w:p>
        </w:tc>
      </w:tr>
      <w:tr w:rsidR="0022469C" w:rsidRPr="00833BEC" w:rsidTr="00FF09BB">
        <w:trPr>
          <w:jc w:val="center"/>
        </w:trPr>
        <w:tc>
          <w:tcPr>
            <w:tcW w:w="5300" w:type="dxa"/>
          </w:tcPr>
          <w:p w:rsidR="0022469C" w:rsidRPr="006A734E" w:rsidRDefault="0022469C" w:rsidP="00FF09BB">
            <w:pPr>
              <w:pStyle w:val="ROMANOS"/>
              <w:spacing w:after="80" w:line="203" w:lineRule="exact"/>
              <w:ind w:left="0" w:firstLine="0"/>
              <w:jc w:val="left"/>
              <w:rPr>
                <w:b/>
              </w:rPr>
            </w:pPr>
            <w:r w:rsidRPr="0022469C">
              <w:rPr>
                <w:rFonts w:cs="Arial"/>
                <w:sz w:val="16"/>
                <w:szCs w:val="16"/>
              </w:rPr>
              <w:t>RETENCIONES DE IMPUESTOS POR PAGAR A CP</w:t>
            </w:r>
          </w:p>
        </w:tc>
        <w:tc>
          <w:tcPr>
            <w:tcW w:w="1368" w:type="dxa"/>
          </w:tcPr>
          <w:p w:rsidR="0022469C" w:rsidRPr="00833BEC" w:rsidRDefault="0022469C" w:rsidP="00FF09BB">
            <w:pPr>
              <w:pStyle w:val="ROMANOS"/>
              <w:spacing w:after="80" w:line="203" w:lineRule="exact"/>
              <w:ind w:left="0" w:firstLine="0"/>
              <w:jc w:val="right"/>
            </w:pPr>
          </w:p>
        </w:tc>
        <w:tc>
          <w:tcPr>
            <w:tcW w:w="1295" w:type="dxa"/>
          </w:tcPr>
          <w:p w:rsidR="0022469C" w:rsidRDefault="00347575" w:rsidP="000820CA">
            <w:pPr>
              <w:pStyle w:val="ROMANOS"/>
              <w:spacing w:after="80" w:line="203" w:lineRule="exact"/>
              <w:ind w:left="0" w:firstLine="0"/>
              <w:jc w:val="center"/>
            </w:pPr>
            <w:r>
              <w:t>59,447.26</w:t>
            </w:r>
          </w:p>
        </w:tc>
      </w:tr>
      <w:tr w:rsidR="00F63C7F" w:rsidRPr="00833BEC" w:rsidTr="00FF09BB">
        <w:trPr>
          <w:jc w:val="center"/>
        </w:trPr>
        <w:tc>
          <w:tcPr>
            <w:tcW w:w="5300" w:type="dxa"/>
          </w:tcPr>
          <w:p w:rsidR="00F63C7F" w:rsidRPr="006A734E" w:rsidRDefault="00F63C7F" w:rsidP="00FF09BB">
            <w:pPr>
              <w:pStyle w:val="ROMANOS"/>
              <w:spacing w:after="80" w:line="203" w:lineRule="exact"/>
              <w:ind w:left="0" w:firstLine="0"/>
              <w:jc w:val="left"/>
              <w:rPr>
                <w:b/>
              </w:rPr>
            </w:pPr>
            <w:r>
              <w:rPr>
                <w:rFonts w:cs="Arial"/>
                <w:sz w:val="16"/>
                <w:szCs w:val="16"/>
              </w:rPr>
              <w:t>ISR RETENIDO POR SALARIOS</w:t>
            </w:r>
          </w:p>
        </w:tc>
        <w:tc>
          <w:tcPr>
            <w:tcW w:w="1368" w:type="dxa"/>
          </w:tcPr>
          <w:p w:rsidR="00F63C7F" w:rsidRPr="00833BEC" w:rsidRDefault="00347575" w:rsidP="00347575">
            <w:pPr>
              <w:pStyle w:val="ROMANOS"/>
              <w:spacing w:after="80" w:line="203" w:lineRule="exact"/>
              <w:ind w:left="0" w:firstLine="0"/>
              <w:jc w:val="right"/>
            </w:pPr>
            <w:r>
              <w:t>55,473.96</w:t>
            </w:r>
          </w:p>
        </w:tc>
        <w:tc>
          <w:tcPr>
            <w:tcW w:w="1295" w:type="dxa"/>
          </w:tcPr>
          <w:p w:rsidR="00F63C7F" w:rsidRPr="00833BEC" w:rsidRDefault="00F63C7F" w:rsidP="00761EE1">
            <w:pPr>
              <w:pStyle w:val="ROMANOS"/>
              <w:spacing w:after="80" w:line="203" w:lineRule="exact"/>
              <w:ind w:left="0" w:firstLine="0"/>
            </w:pPr>
          </w:p>
        </w:tc>
      </w:tr>
      <w:tr w:rsidR="00F63C7F" w:rsidRPr="00833BEC" w:rsidTr="00FF09BB">
        <w:trPr>
          <w:jc w:val="center"/>
        </w:trPr>
        <w:tc>
          <w:tcPr>
            <w:tcW w:w="5300" w:type="dxa"/>
          </w:tcPr>
          <w:p w:rsidR="00F63C7F" w:rsidRPr="00A747DB" w:rsidRDefault="00F63C7F" w:rsidP="00FF09BB">
            <w:pPr>
              <w:pStyle w:val="ROMANOS"/>
              <w:spacing w:after="80" w:line="203" w:lineRule="exact"/>
              <w:ind w:left="0" w:firstLine="0"/>
              <w:jc w:val="left"/>
              <w:rPr>
                <w:rFonts w:cs="Arial"/>
                <w:sz w:val="16"/>
                <w:szCs w:val="16"/>
              </w:rPr>
            </w:pPr>
            <w:r>
              <w:rPr>
                <w:rFonts w:cs="Arial"/>
                <w:sz w:val="16"/>
                <w:szCs w:val="16"/>
              </w:rPr>
              <w:t>ISR RETENIDO POR ARRENDAMIENTO DE INMUEBLES</w:t>
            </w:r>
          </w:p>
        </w:tc>
        <w:tc>
          <w:tcPr>
            <w:tcW w:w="1368" w:type="dxa"/>
          </w:tcPr>
          <w:p w:rsidR="00F63C7F" w:rsidRDefault="00B06792" w:rsidP="00FF09BB">
            <w:pPr>
              <w:pStyle w:val="ROMANOS"/>
              <w:spacing w:after="80" w:line="203" w:lineRule="exact"/>
              <w:ind w:left="0" w:firstLine="0"/>
              <w:jc w:val="right"/>
            </w:pPr>
            <w:r>
              <w:t>-119.39</w:t>
            </w:r>
          </w:p>
        </w:tc>
        <w:tc>
          <w:tcPr>
            <w:tcW w:w="1295" w:type="dxa"/>
          </w:tcPr>
          <w:p w:rsidR="00F63C7F" w:rsidRPr="00833BEC" w:rsidRDefault="00F63C7F" w:rsidP="00FF09BB">
            <w:pPr>
              <w:pStyle w:val="ROMANOS"/>
              <w:spacing w:after="80" w:line="203" w:lineRule="exact"/>
              <w:ind w:left="0" w:firstLine="0"/>
              <w:jc w:val="center"/>
            </w:pPr>
          </w:p>
        </w:tc>
      </w:tr>
      <w:tr w:rsidR="00F63C7F" w:rsidRPr="00833BEC" w:rsidTr="00FF09BB">
        <w:trPr>
          <w:jc w:val="center"/>
        </w:trPr>
        <w:tc>
          <w:tcPr>
            <w:tcW w:w="5300" w:type="dxa"/>
          </w:tcPr>
          <w:p w:rsidR="00F63C7F" w:rsidRDefault="00F63C7F" w:rsidP="00FF09BB">
            <w:pPr>
              <w:pStyle w:val="ROMANOS"/>
              <w:spacing w:after="80" w:line="203" w:lineRule="exact"/>
              <w:ind w:left="0" w:firstLine="0"/>
              <w:jc w:val="left"/>
              <w:rPr>
                <w:rFonts w:cs="Arial"/>
                <w:sz w:val="16"/>
                <w:szCs w:val="16"/>
              </w:rPr>
            </w:pPr>
            <w:r>
              <w:rPr>
                <w:sz w:val="16"/>
                <w:szCs w:val="16"/>
              </w:rPr>
              <w:t>ISR RETENDIO POR ASIMILADOS A SALARIOS</w:t>
            </w:r>
          </w:p>
        </w:tc>
        <w:tc>
          <w:tcPr>
            <w:tcW w:w="1368" w:type="dxa"/>
          </w:tcPr>
          <w:p w:rsidR="00F63C7F" w:rsidRDefault="00F63C7F" w:rsidP="00FF09BB">
            <w:pPr>
              <w:pStyle w:val="ROMANOS"/>
              <w:spacing w:after="80" w:line="203" w:lineRule="exact"/>
              <w:ind w:left="0" w:firstLine="0"/>
              <w:jc w:val="right"/>
            </w:pPr>
            <w:r>
              <w:t>-0.18</w:t>
            </w:r>
          </w:p>
        </w:tc>
        <w:tc>
          <w:tcPr>
            <w:tcW w:w="1295" w:type="dxa"/>
          </w:tcPr>
          <w:p w:rsidR="00F63C7F" w:rsidRPr="00833BEC" w:rsidRDefault="00F63C7F" w:rsidP="00FF09BB">
            <w:pPr>
              <w:pStyle w:val="ROMANOS"/>
              <w:spacing w:after="80" w:line="203" w:lineRule="exact"/>
              <w:ind w:left="0" w:firstLine="0"/>
              <w:jc w:val="center"/>
            </w:pPr>
          </w:p>
        </w:tc>
      </w:tr>
      <w:tr w:rsidR="00F63C7F" w:rsidRPr="00833BEC" w:rsidTr="00FF09BB">
        <w:trPr>
          <w:jc w:val="center"/>
        </w:trPr>
        <w:tc>
          <w:tcPr>
            <w:tcW w:w="5300" w:type="dxa"/>
          </w:tcPr>
          <w:p w:rsidR="00F63C7F" w:rsidRDefault="00F63C7F" w:rsidP="00F63C7F">
            <w:pPr>
              <w:pStyle w:val="ROMANOS"/>
              <w:spacing w:after="80" w:line="203" w:lineRule="exact"/>
              <w:ind w:left="0" w:firstLine="0"/>
              <w:jc w:val="left"/>
              <w:rPr>
                <w:rFonts w:cs="Arial"/>
                <w:sz w:val="16"/>
                <w:szCs w:val="16"/>
              </w:rPr>
            </w:pPr>
            <w:r>
              <w:rPr>
                <w:sz w:val="16"/>
                <w:szCs w:val="16"/>
              </w:rPr>
              <w:t>ISR RETENIDO POR SERVICIOS PROFESIONALES</w:t>
            </w:r>
          </w:p>
        </w:tc>
        <w:tc>
          <w:tcPr>
            <w:tcW w:w="1368" w:type="dxa"/>
          </w:tcPr>
          <w:p w:rsidR="00F63C7F" w:rsidRDefault="001E00F5" w:rsidP="00747DAC">
            <w:pPr>
              <w:pStyle w:val="ROMANOS"/>
              <w:spacing w:after="80" w:line="203" w:lineRule="exact"/>
              <w:ind w:left="0" w:firstLine="0"/>
              <w:jc w:val="right"/>
            </w:pPr>
            <w:r>
              <w:t>3,479.11</w:t>
            </w:r>
          </w:p>
        </w:tc>
        <w:tc>
          <w:tcPr>
            <w:tcW w:w="1295" w:type="dxa"/>
          </w:tcPr>
          <w:p w:rsidR="00F63C7F" w:rsidRPr="00833BEC" w:rsidRDefault="00F63C7F" w:rsidP="00FF09BB">
            <w:pPr>
              <w:pStyle w:val="ROMANOS"/>
              <w:spacing w:after="80" w:line="203" w:lineRule="exact"/>
              <w:ind w:left="0" w:firstLine="0"/>
              <w:jc w:val="center"/>
            </w:pPr>
          </w:p>
        </w:tc>
      </w:tr>
      <w:tr w:rsidR="00F63C7F" w:rsidRPr="00833BEC" w:rsidTr="00FF09BB">
        <w:trPr>
          <w:jc w:val="center"/>
        </w:trPr>
        <w:tc>
          <w:tcPr>
            <w:tcW w:w="5300" w:type="dxa"/>
          </w:tcPr>
          <w:p w:rsidR="00F63C7F" w:rsidRPr="006A734E" w:rsidRDefault="00F63C7F" w:rsidP="00FF09BB">
            <w:pPr>
              <w:pStyle w:val="ROMANOS"/>
              <w:spacing w:after="80" w:line="203" w:lineRule="exact"/>
              <w:ind w:left="0" w:firstLine="0"/>
              <w:jc w:val="left"/>
              <w:rPr>
                <w:sz w:val="16"/>
                <w:szCs w:val="16"/>
              </w:rPr>
            </w:pPr>
            <w:r>
              <w:rPr>
                <w:sz w:val="16"/>
                <w:szCs w:val="16"/>
              </w:rPr>
              <w:t>IVA RETENIDO POR ARRENDAMIENTO</w:t>
            </w:r>
          </w:p>
        </w:tc>
        <w:tc>
          <w:tcPr>
            <w:tcW w:w="1368" w:type="dxa"/>
          </w:tcPr>
          <w:p w:rsidR="00F63C7F" w:rsidRPr="00833BEC" w:rsidRDefault="00F63C7F" w:rsidP="00FF09BB">
            <w:pPr>
              <w:pStyle w:val="ROMANOS"/>
              <w:spacing w:after="80" w:line="203" w:lineRule="exact"/>
              <w:ind w:left="0" w:firstLine="0"/>
              <w:jc w:val="right"/>
            </w:pPr>
            <w:r>
              <w:t>619.76</w:t>
            </w:r>
          </w:p>
        </w:tc>
        <w:tc>
          <w:tcPr>
            <w:tcW w:w="1295" w:type="dxa"/>
          </w:tcPr>
          <w:p w:rsidR="00F63C7F" w:rsidRPr="00833BEC" w:rsidRDefault="00F63C7F" w:rsidP="00FF09BB">
            <w:pPr>
              <w:pStyle w:val="ROMANOS"/>
              <w:spacing w:after="80" w:line="203" w:lineRule="exact"/>
              <w:ind w:left="0" w:firstLine="0"/>
              <w:jc w:val="center"/>
            </w:pPr>
          </w:p>
        </w:tc>
      </w:tr>
      <w:tr w:rsidR="00F63C7F" w:rsidRPr="00833BEC" w:rsidTr="00FF09BB">
        <w:trPr>
          <w:jc w:val="center"/>
        </w:trPr>
        <w:tc>
          <w:tcPr>
            <w:tcW w:w="5300" w:type="dxa"/>
          </w:tcPr>
          <w:p w:rsidR="00F63C7F" w:rsidRPr="0022469C" w:rsidRDefault="0022469C" w:rsidP="0022469C">
            <w:pPr>
              <w:pStyle w:val="ROMANOS"/>
              <w:spacing w:after="80" w:line="203" w:lineRule="exact"/>
              <w:ind w:left="0" w:firstLine="0"/>
              <w:jc w:val="left"/>
              <w:rPr>
                <w:b/>
                <w:sz w:val="16"/>
                <w:szCs w:val="16"/>
              </w:rPr>
            </w:pPr>
            <w:r w:rsidRPr="0022469C">
              <w:rPr>
                <w:b/>
                <w:sz w:val="16"/>
                <w:szCs w:val="16"/>
              </w:rPr>
              <w:t>IMPUESTOS SOBRE NOMINA Y OTROS QUE DERIVEN DE UNA RELACION LABORAL POR PAGAR</w:t>
            </w:r>
          </w:p>
        </w:tc>
        <w:tc>
          <w:tcPr>
            <w:tcW w:w="1368" w:type="dxa"/>
          </w:tcPr>
          <w:p w:rsidR="00F63C7F" w:rsidRDefault="00F63C7F" w:rsidP="00FF09BB">
            <w:pPr>
              <w:pStyle w:val="ROMANOS"/>
              <w:spacing w:after="80" w:line="203" w:lineRule="exact"/>
              <w:ind w:left="0" w:firstLine="0"/>
              <w:jc w:val="right"/>
            </w:pPr>
          </w:p>
        </w:tc>
        <w:tc>
          <w:tcPr>
            <w:tcW w:w="1295" w:type="dxa"/>
          </w:tcPr>
          <w:p w:rsidR="00F63C7F" w:rsidRPr="00833BEC" w:rsidRDefault="0022469C" w:rsidP="00FF09BB">
            <w:pPr>
              <w:pStyle w:val="ROMANOS"/>
              <w:spacing w:after="80" w:line="203" w:lineRule="exact"/>
              <w:ind w:left="0" w:firstLine="0"/>
              <w:jc w:val="center"/>
            </w:pPr>
            <w:r>
              <w:t>4,513.00</w:t>
            </w:r>
          </w:p>
        </w:tc>
      </w:tr>
      <w:tr w:rsidR="00F63C7F" w:rsidRPr="00833BEC" w:rsidTr="00FF09BB">
        <w:trPr>
          <w:jc w:val="center"/>
        </w:trPr>
        <w:tc>
          <w:tcPr>
            <w:tcW w:w="5300" w:type="dxa"/>
          </w:tcPr>
          <w:p w:rsidR="00F63C7F" w:rsidRDefault="0022469C" w:rsidP="0022469C">
            <w:pPr>
              <w:pStyle w:val="ROMANOS"/>
              <w:spacing w:after="80" w:line="203" w:lineRule="exact"/>
              <w:ind w:left="0" w:firstLine="0"/>
              <w:jc w:val="left"/>
              <w:rPr>
                <w:sz w:val="16"/>
                <w:szCs w:val="16"/>
              </w:rPr>
            </w:pPr>
            <w:r>
              <w:rPr>
                <w:sz w:val="16"/>
                <w:szCs w:val="16"/>
              </w:rPr>
              <w:t>IMPUESTOS SOBRE NOMINAS</w:t>
            </w:r>
          </w:p>
        </w:tc>
        <w:tc>
          <w:tcPr>
            <w:tcW w:w="1368" w:type="dxa"/>
          </w:tcPr>
          <w:p w:rsidR="00F63C7F" w:rsidRDefault="0022469C" w:rsidP="00FF09BB">
            <w:pPr>
              <w:pStyle w:val="ROMANOS"/>
              <w:spacing w:after="80" w:line="203" w:lineRule="exact"/>
              <w:ind w:left="0" w:firstLine="0"/>
              <w:jc w:val="right"/>
            </w:pPr>
            <w:r>
              <w:t>4,513.00</w:t>
            </w:r>
          </w:p>
        </w:tc>
        <w:tc>
          <w:tcPr>
            <w:tcW w:w="1295" w:type="dxa"/>
          </w:tcPr>
          <w:p w:rsidR="00F63C7F" w:rsidRPr="00833BEC" w:rsidRDefault="00F63C7F" w:rsidP="00FF09BB">
            <w:pPr>
              <w:pStyle w:val="ROMANOS"/>
              <w:spacing w:after="80" w:line="203" w:lineRule="exact"/>
              <w:ind w:left="0" w:firstLine="0"/>
              <w:jc w:val="center"/>
            </w:pPr>
          </w:p>
        </w:tc>
      </w:tr>
    </w:tbl>
    <w:p w:rsidR="00F63C7F" w:rsidRDefault="00F63C7F" w:rsidP="005701B3">
      <w:pPr>
        <w:pStyle w:val="Texto"/>
        <w:spacing w:after="80" w:line="203" w:lineRule="exact"/>
        <w:ind w:firstLine="0"/>
        <w:rPr>
          <w:b/>
          <w:szCs w:val="18"/>
          <w:lang w:val="es-MX"/>
        </w:rPr>
      </w:pPr>
    </w:p>
    <w:p w:rsidR="00B834AC" w:rsidRDefault="00B834AC" w:rsidP="005701B3">
      <w:pPr>
        <w:pStyle w:val="Texto"/>
        <w:spacing w:after="80" w:line="203" w:lineRule="exact"/>
        <w:ind w:firstLine="0"/>
        <w:rPr>
          <w:b/>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1368"/>
        <w:gridCol w:w="1295"/>
      </w:tblGrid>
      <w:tr w:rsidR="00B834AC" w:rsidRPr="00B834AC" w:rsidTr="0040579C">
        <w:trPr>
          <w:jc w:val="center"/>
        </w:trPr>
        <w:tc>
          <w:tcPr>
            <w:tcW w:w="5300" w:type="dxa"/>
          </w:tcPr>
          <w:p w:rsidR="00B834AC" w:rsidRPr="00B834AC" w:rsidRDefault="00747DAC" w:rsidP="00747DAC">
            <w:pPr>
              <w:tabs>
                <w:tab w:val="left" w:pos="720"/>
              </w:tabs>
              <w:spacing w:after="80" w:line="203" w:lineRule="exact"/>
              <w:rPr>
                <w:rFonts w:ascii="Arial" w:hAnsi="Arial"/>
                <w:sz w:val="16"/>
                <w:szCs w:val="16"/>
              </w:rPr>
            </w:pPr>
            <w:r>
              <w:rPr>
                <w:rFonts w:ascii="Arial" w:hAnsi="Arial"/>
                <w:b/>
                <w:sz w:val="18"/>
                <w:szCs w:val="18"/>
              </w:rPr>
              <w:t>Otras retenciones y contribuciones por pagar a corto plazo</w:t>
            </w:r>
          </w:p>
        </w:tc>
        <w:tc>
          <w:tcPr>
            <w:tcW w:w="1368" w:type="dxa"/>
          </w:tcPr>
          <w:p w:rsidR="00B834AC" w:rsidRPr="00B834AC" w:rsidRDefault="00B834AC" w:rsidP="00B834AC">
            <w:pPr>
              <w:tabs>
                <w:tab w:val="left" w:pos="720"/>
              </w:tabs>
              <w:spacing w:after="80" w:line="203" w:lineRule="exact"/>
              <w:jc w:val="right"/>
              <w:rPr>
                <w:rFonts w:ascii="Arial" w:hAnsi="Arial"/>
                <w:sz w:val="18"/>
                <w:szCs w:val="18"/>
              </w:rPr>
            </w:pPr>
          </w:p>
        </w:tc>
        <w:tc>
          <w:tcPr>
            <w:tcW w:w="1295" w:type="dxa"/>
          </w:tcPr>
          <w:p w:rsidR="00B834AC" w:rsidRPr="00B834AC" w:rsidRDefault="00BF52FF" w:rsidP="00B834AC">
            <w:pPr>
              <w:tabs>
                <w:tab w:val="left" w:pos="720"/>
              </w:tabs>
              <w:spacing w:after="80" w:line="203" w:lineRule="exact"/>
              <w:jc w:val="center"/>
              <w:rPr>
                <w:rFonts w:ascii="Arial" w:hAnsi="Arial"/>
                <w:sz w:val="18"/>
                <w:szCs w:val="18"/>
              </w:rPr>
            </w:pPr>
            <w:r>
              <w:rPr>
                <w:rFonts w:ascii="Arial" w:hAnsi="Arial"/>
                <w:sz w:val="18"/>
                <w:szCs w:val="18"/>
              </w:rPr>
              <w:t>$</w:t>
            </w:r>
            <w:r w:rsidR="00CC281B">
              <w:rPr>
                <w:rFonts w:ascii="Arial" w:hAnsi="Arial"/>
                <w:sz w:val="18"/>
                <w:szCs w:val="18"/>
              </w:rPr>
              <w:t>0.00</w:t>
            </w:r>
          </w:p>
        </w:tc>
      </w:tr>
      <w:tr w:rsidR="00B834AC" w:rsidRPr="00B834AC" w:rsidTr="0040579C">
        <w:trPr>
          <w:jc w:val="center"/>
        </w:trPr>
        <w:tc>
          <w:tcPr>
            <w:tcW w:w="5300" w:type="dxa"/>
          </w:tcPr>
          <w:p w:rsidR="00B834AC" w:rsidRPr="00B834AC" w:rsidRDefault="00B834AC" w:rsidP="00B834AC">
            <w:pPr>
              <w:tabs>
                <w:tab w:val="left" w:pos="720"/>
              </w:tabs>
              <w:spacing w:after="80" w:line="203" w:lineRule="exact"/>
              <w:rPr>
                <w:rFonts w:ascii="Arial" w:hAnsi="Arial"/>
                <w:b/>
                <w:sz w:val="18"/>
                <w:szCs w:val="18"/>
              </w:rPr>
            </w:pPr>
            <w:r>
              <w:rPr>
                <w:rFonts w:ascii="Arial" w:hAnsi="Arial" w:cs="Arial"/>
                <w:sz w:val="16"/>
                <w:szCs w:val="16"/>
              </w:rPr>
              <w:t>Paula Ileana Ortiz Pech</w:t>
            </w:r>
          </w:p>
        </w:tc>
        <w:tc>
          <w:tcPr>
            <w:tcW w:w="1368" w:type="dxa"/>
          </w:tcPr>
          <w:p w:rsidR="00B834AC" w:rsidRPr="00B834AC" w:rsidRDefault="00CC281B" w:rsidP="00B834AC">
            <w:pPr>
              <w:tabs>
                <w:tab w:val="left" w:pos="720"/>
              </w:tabs>
              <w:spacing w:after="80" w:line="203" w:lineRule="exact"/>
              <w:jc w:val="right"/>
              <w:rPr>
                <w:rFonts w:ascii="Arial" w:hAnsi="Arial"/>
                <w:sz w:val="18"/>
                <w:szCs w:val="18"/>
              </w:rPr>
            </w:pPr>
            <w:r>
              <w:rPr>
                <w:rFonts w:ascii="Arial" w:hAnsi="Arial"/>
                <w:sz w:val="18"/>
                <w:szCs w:val="18"/>
              </w:rPr>
              <w:t>0.00</w:t>
            </w:r>
          </w:p>
        </w:tc>
        <w:tc>
          <w:tcPr>
            <w:tcW w:w="1295" w:type="dxa"/>
          </w:tcPr>
          <w:p w:rsidR="00B834AC" w:rsidRPr="00B834AC" w:rsidRDefault="00B834AC" w:rsidP="00B834AC">
            <w:pPr>
              <w:tabs>
                <w:tab w:val="left" w:pos="720"/>
              </w:tabs>
              <w:spacing w:after="80" w:line="203" w:lineRule="exact"/>
              <w:jc w:val="center"/>
              <w:rPr>
                <w:rFonts w:ascii="Arial" w:hAnsi="Arial"/>
                <w:sz w:val="18"/>
                <w:szCs w:val="18"/>
              </w:rPr>
            </w:pPr>
          </w:p>
        </w:tc>
      </w:tr>
      <w:tr w:rsidR="00B834AC" w:rsidRPr="00B834AC" w:rsidTr="0040579C">
        <w:trPr>
          <w:jc w:val="center"/>
        </w:trPr>
        <w:tc>
          <w:tcPr>
            <w:tcW w:w="5300" w:type="dxa"/>
          </w:tcPr>
          <w:p w:rsidR="00B834AC" w:rsidRPr="00B834AC" w:rsidRDefault="00B834AC" w:rsidP="00B834AC">
            <w:pPr>
              <w:tabs>
                <w:tab w:val="left" w:pos="720"/>
              </w:tabs>
              <w:spacing w:after="80" w:line="203" w:lineRule="exact"/>
              <w:rPr>
                <w:rFonts w:ascii="Arial" w:hAnsi="Arial"/>
                <w:b/>
                <w:sz w:val="18"/>
                <w:szCs w:val="18"/>
              </w:rPr>
            </w:pPr>
            <w:r>
              <w:rPr>
                <w:rFonts w:ascii="Arial" w:hAnsi="Arial" w:cs="Arial"/>
                <w:sz w:val="16"/>
                <w:szCs w:val="16"/>
              </w:rPr>
              <w:t>H. ayuntamiento de Hecelchakan</w:t>
            </w:r>
          </w:p>
        </w:tc>
        <w:tc>
          <w:tcPr>
            <w:tcW w:w="1368" w:type="dxa"/>
          </w:tcPr>
          <w:p w:rsidR="00B834AC" w:rsidRPr="00B834AC" w:rsidRDefault="00D255CC" w:rsidP="00B834AC">
            <w:pPr>
              <w:tabs>
                <w:tab w:val="left" w:pos="720"/>
              </w:tabs>
              <w:spacing w:after="80" w:line="203" w:lineRule="exact"/>
              <w:jc w:val="right"/>
              <w:rPr>
                <w:rFonts w:ascii="Arial" w:hAnsi="Arial"/>
                <w:sz w:val="18"/>
                <w:szCs w:val="18"/>
              </w:rPr>
            </w:pPr>
            <w:r>
              <w:rPr>
                <w:rFonts w:ascii="Arial" w:hAnsi="Arial"/>
                <w:sz w:val="18"/>
                <w:szCs w:val="18"/>
              </w:rPr>
              <w:t>0.00</w:t>
            </w:r>
          </w:p>
        </w:tc>
        <w:tc>
          <w:tcPr>
            <w:tcW w:w="1295" w:type="dxa"/>
          </w:tcPr>
          <w:p w:rsidR="00B834AC" w:rsidRPr="00B834AC" w:rsidRDefault="00B834AC" w:rsidP="00B834AC">
            <w:pPr>
              <w:tabs>
                <w:tab w:val="left" w:pos="720"/>
              </w:tabs>
              <w:spacing w:after="80" w:line="203" w:lineRule="exact"/>
              <w:jc w:val="center"/>
              <w:rPr>
                <w:rFonts w:ascii="Arial" w:hAnsi="Arial"/>
                <w:sz w:val="18"/>
                <w:szCs w:val="18"/>
              </w:rPr>
            </w:pPr>
          </w:p>
        </w:tc>
      </w:tr>
    </w:tbl>
    <w:p w:rsidR="00B834AC" w:rsidRDefault="00B834AC" w:rsidP="005701B3">
      <w:pPr>
        <w:pStyle w:val="Texto"/>
        <w:spacing w:after="80" w:line="203" w:lineRule="exact"/>
        <w:ind w:firstLine="0"/>
        <w:rPr>
          <w:b/>
          <w:szCs w:val="18"/>
          <w:lang w:val="es-MX"/>
        </w:rPr>
      </w:pPr>
    </w:p>
    <w:p w:rsidR="00880115" w:rsidRDefault="000508AC" w:rsidP="005701B3">
      <w:pPr>
        <w:pStyle w:val="Texto"/>
        <w:spacing w:after="80" w:line="203" w:lineRule="exact"/>
        <w:ind w:firstLine="0"/>
        <w:rPr>
          <w:b/>
          <w:szCs w:val="18"/>
          <w:lang w:val="es-MX"/>
        </w:rPr>
      </w:pPr>
      <w:r>
        <w:rPr>
          <w:b/>
          <w:szCs w:val="18"/>
          <w:lang w:val="es-MX"/>
        </w:rPr>
        <w:t>2.</w:t>
      </w:r>
      <w:r w:rsidR="005701B3">
        <w:rPr>
          <w:b/>
          <w:szCs w:val="18"/>
          <w:lang w:val="es-MX"/>
        </w:rPr>
        <w:t xml:space="preserve"> FONDOS Y BIENES DE TERCEROS</w:t>
      </w:r>
    </w:p>
    <w:p w:rsidR="005701B3" w:rsidRPr="005701B3" w:rsidRDefault="005701B3" w:rsidP="005701B3">
      <w:pPr>
        <w:pStyle w:val="Texto"/>
        <w:spacing w:after="80" w:line="203" w:lineRule="exact"/>
        <w:ind w:firstLine="0"/>
        <w:rPr>
          <w:b/>
          <w:szCs w:val="18"/>
          <w:lang w:val="es-MX"/>
        </w:rPr>
      </w:pPr>
    </w:p>
    <w:p w:rsidR="008C70D3" w:rsidRDefault="008C70D3" w:rsidP="00880115">
      <w:pPr>
        <w:pStyle w:val="ROMANOS"/>
        <w:spacing w:line="224" w:lineRule="exact"/>
        <w:ind w:left="288" w:firstLine="0"/>
        <w:rPr>
          <w:lang w:val="es-MX"/>
        </w:rPr>
      </w:pPr>
      <w:r>
        <w:rPr>
          <w:lang w:val="es-MX"/>
        </w:rPr>
        <w:t>Se inform</w:t>
      </w:r>
      <w:r w:rsidR="005B15E8">
        <w:rPr>
          <w:lang w:val="es-MX"/>
        </w:rPr>
        <w:t>a que al 3</w:t>
      </w:r>
      <w:r w:rsidR="0050450C">
        <w:rPr>
          <w:lang w:val="es-MX"/>
        </w:rPr>
        <w:t>0</w:t>
      </w:r>
      <w:r w:rsidR="00F25D92">
        <w:rPr>
          <w:lang w:val="es-MX"/>
        </w:rPr>
        <w:t xml:space="preserve"> </w:t>
      </w:r>
      <w:r w:rsidR="00046263">
        <w:rPr>
          <w:lang w:val="es-MX"/>
        </w:rPr>
        <w:t>de</w:t>
      </w:r>
      <w:r w:rsidR="0050450C">
        <w:rPr>
          <w:lang w:val="es-MX"/>
        </w:rPr>
        <w:t xml:space="preserve"> junio</w:t>
      </w:r>
      <w:r w:rsidR="00AC18B1">
        <w:rPr>
          <w:lang w:val="es-MX"/>
        </w:rPr>
        <w:t xml:space="preserve"> de 202</w:t>
      </w:r>
      <w:r w:rsidR="00FF39F6">
        <w:rPr>
          <w:lang w:val="es-MX"/>
        </w:rPr>
        <w:t>3</w:t>
      </w:r>
      <w:r w:rsidR="0050140B">
        <w:rPr>
          <w:lang w:val="es-MX"/>
        </w:rPr>
        <w:t xml:space="preserve">, el H. Ayuntamiento del </w:t>
      </w:r>
      <w:r w:rsidR="0050140B">
        <w:rPr>
          <w:sz w:val="20"/>
          <w:szCs w:val="20"/>
          <w:lang w:val="es-MX"/>
        </w:rPr>
        <w:t>Sistema Para El</w:t>
      </w:r>
      <w:r w:rsidR="0050140B" w:rsidRPr="008172DA">
        <w:rPr>
          <w:sz w:val="20"/>
          <w:szCs w:val="20"/>
          <w:lang w:val="es-MX"/>
        </w:rPr>
        <w:t xml:space="preserve"> D</w:t>
      </w:r>
      <w:r w:rsidR="0050140B">
        <w:rPr>
          <w:sz w:val="20"/>
          <w:szCs w:val="20"/>
          <w:lang w:val="es-MX"/>
        </w:rPr>
        <w:t>esarrollo Integral De La Familia De</w:t>
      </w:r>
      <w:r w:rsidR="0050140B" w:rsidRPr="008172DA">
        <w:rPr>
          <w:sz w:val="20"/>
          <w:szCs w:val="20"/>
          <w:lang w:val="es-MX"/>
        </w:rPr>
        <w:t xml:space="preserve"> H</w:t>
      </w:r>
      <w:r w:rsidR="0050140B">
        <w:rPr>
          <w:sz w:val="20"/>
          <w:szCs w:val="20"/>
          <w:lang w:val="es-MX"/>
        </w:rPr>
        <w:t>ecelchakan</w:t>
      </w:r>
      <w:r>
        <w:rPr>
          <w:lang w:val="es-MX"/>
        </w:rPr>
        <w:t xml:space="preserve"> no registró recursos provenientes de Fondos de Bienes de terceros en administración o garantía ni a corto ni a largo plazo.</w:t>
      </w:r>
    </w:p>
    <w:p w:rsidR="008C70D3" w:rsidRDefault="008C70D3" w:rsidP="0031745D">
      <w:pPr>
        <w:pStyle w:val="ROMANOS"/>
        <w:spacing w:line="224" w:lineRule="exact"/>
        <w:rPr>
          <w:lang w:val="es-MX"/>
        </w:rPr>
      </w:pPr>
    </w:p>
    <w:p w:rsidR="00880115" w:rsidRPr="00880115" w:rsidRDefault="000508AC" w:rsidP="0050140B">
      <w:pPr>
        <w:pStyle w:val="Texto"/>
        <w:tabs>
          <w:tab w:val="left" w:pos="7455"/>
        </w:tabs>
        <w:spacing w:before="100" w:beforeAutospacing="1" w:after="120" w:line="203" w:lineRule="exact"/>
        <w:ind w:firstLine="0"/>
        <w:rPr>
          <w:b/>
          <w:szCs w:val="18"/>
          <w:lang w:val="es-MX"/>
        </w:rPr>
      </w:pPr>
      <w:r>
        <w:rPr>
          <w:b/>
          <w:szCs w:val="18"/>
          <w:lang w:val="es-MX"/>
        </w:rPr>
        <w:t>3.</w:t>
      </w:r>
      <w:r w:rsidR="00880115" w:rsidRPr="00880115">
        <w:rPr>
          <w:b/>
          <w:szCs w:val="18"/>
          <w:lang w:val="es-MX"/>
        </w:rPr>
        <w:t xml:space="preserve"> </w:t>
      </w:r>
      <w:r>
        <w:rPr>
          <w:b/>
          <w:szCs w:val="18"/>
          <w:lang w:val="es-MX"/>
        </w:rPr>
        <w:t>PASIVOS DIFERIDOS</w:t>
      </w:r>
      <w:r w:rsidR="0050140B">
        <w:rPr>
          <w:b/>
          <w:szCs w:val="18"/>
          <w:lang w:val="es-MX"/>
        </w:rPr>
        <w:tab/>
      </w:r>
    </w:p>
    <w:p w:rsidR="00880115" w:rsidRDefault="00880115" w:rsidP="00880115">
      <w:pPr>
        <w:pStyle w:val="ROMANOS"/>
        <w:spacing w:line="224" w:lineRule="exact"/>
        <w:ind w:left="288" w:firstLine="0"/>
        <w:rPr>
          <w:lang w:val="es-MX"/>
        </w:rPr>
      </w:pPr>
    </w:p>
    <w:p w:rsidR="006F79D7" w:rsidRDefault="005B15E8" w:rsidP="000508AC">
      <w:pPr>
        <w:pStyle w:val="ROMANOS"/>
        <w:spacing w:line="224" w:lineRule="exact"/>
        <w:ind w:left="288" w:firstLine="0"/>
        <w:rPr>
          <w:b/>
          <w:lang w:val="es-MX"/>
        </w:rPr>
      </w:pPr>
      <w:r>
        <w:rPr>
          <w:lang w:val="es-MX"/>
        </w:rPr>
        <w:t xml:space="preserve">Al </w:t>
      </w:r>
      <w:r w:rsidR="0050450C">
        <w:rPr>
          <w:lang w:val="es-MX"/>
        </w:rPr>
        <w:t>30</w:t>
      </w:r>
      <w:r w:rsidR="00046263">
        <w:rPr>
          <w:lang w:val="es-MX"/>
        </w:rPr>
        <w:t xml:space="preserve"> de </w:t>
      </w:r>
      <w:r w:rsidR="0050450C">
        <w:rPr>
          <w:lang w:val="es-MX"/>
        </w:rPr>
        <w:t>junio</w:t>
      </w:r>
      <w:r w:rsidR="00AC18B1">
        <w:rPr>
          <w:lang w:val="es-MX"/>
        </w:rPr>
        <w:t xml:space="preserve"> de 202</w:t>
      </w:r>
      <w:r w:rsidR="00FF39F6">
        <w:rPr>
          <w:lang w:val="es-MX"/>
        </w:rPr>
        <w:t>3</w:t>
      </w:r>
      <w:r w:rsidR="00046263">
        <w:rPr>
          <w:lang w:val="es-MX"/>
        </w:rPr>
        <w:t xml:space="preserve"> </w:t>
      </w:r>
      <w:r w:rsidR="000F0C9A">
        <w:rPr>
          <w:lang w:val="es-MX"/>
        </w:rPr>
        <w:t xml:space="preserve">el rubro de Pasivos Diferidos </w:t>
      </w:r>
      <w:r w:rsidR="000508AC">
        <w:rPr>
          <w:lang w:val="es-MX"/>
        </w:rPr>
        <w:t>es cero.</w:t>
      </w:r>
    </w:p>
    <w:p w:rsidR="000508AC" w:rsidRDefault="000508AC" w:rsidP="000508AC">
      <w:pPr>
        <w:pStyle w:val="Texto"/>
        <w:spacing w:line="224" w:lineRule="exact"/>
        <w:ind w:firstLine="0"/>
        <w:rPr>
          <w:b/>
          <w:szCs w:val="18"/>
          <w:lang w:val="es-MX"/>
        </w:rPr>
      </w:pPr>
    </w:p>
    <w:p w:rsidR="000508AC" w:rsidRPr="000508AC" w:rsidRDefault="000508AC" w:rsidP="000508AC">
      <w:pPr>
        <w:pStyle w:val="Texto"/>
        <w:spacing w:line="224" w:lineRule="exact"/>
        <w:ind w:firstLine="0"/>
        <w:rPr>
          <w:b/>
          <w:szCs w:val="18"/>
          <w:lang w:val="es-MX"/>
        </w:rPr>
      </w:pPr>
      <w:r>
        <w:rPr>
          <w:b/>
          <w:szCs w:val="18"/>
          <w:lang w:val="es-MX"/>
        </w:rPr>
        <w:t xml:space="preserve">4. </w:t>
      </w:r>
      <w:r w:rsidRPr="000508AC">
        <w:rPr>
          <w:b/>
          <w:szCs w:val="18"/>
          <w:lang w:val="es-MX"/>
        </w:rPr>
        <w:t>PROVISIONES</w:t>
      </w:r>
    </w:p>
    <w:p w:rsidR="000508AC" w:rsidRDefault="0050450C" w:rsidP="000508AC">
      <w:pPr>
        <w:pStyle w:val="Texto"/>
        <w:spacing w:line="224" w:lineRule="exact"/>
        <w:ind w:firstLine="0"/>
        <w:rPr>
          <w:szCs w:val="18"/>
          <w:lang w:val="es-MX"/>
        </w:rPr>
      </w:pPr>
      <w:r>
        <w:rPr>
          <w:szCs w:val="18"/>
          <w:lang w:val="es-MX"/>
        </w:rPr>
        <w:t>Al 30</w:t>
      </w:r>
      <w:r w:rsidR="00FF39F6">
        <w:rPr>
          <w:szCs w:val="18"/>
          <w:lang w:val="es-MX"/>
        </w:rPr>
        <w:t xml:space="preserve"> de </w:t>
      </w:r>
      <w:r>
        <w:rPr>
          <w:szCs w:val="18"/>
          <w:lang w:val="es-MX"/>
        </w:rPr>
        <w:t>junio</w:t>
      </w:r>
      <w:r w:rsidR="00FF39F6">
        <w:rPr>
          <w:szCs w:val="18"/>
          <w:lang w:val="es-MX"/>
        </w:rPr>
        <w:t xml:space="preserve"> de 2023</w:t>
      </w:r>
      <w:r w:rsidR="000508AC" w:rsidRPr="000508AC">
        <w:rPr>
          <w:szCs w:val="18"/>
          <w:lang w:val="es-MX"/>
        </w:rPr>
        <w:t xml:space="preserve"> el Sistema para el Desarrollo Integral de la Familia de Hecelchakan no cuenta con provisiones de ningún tipo</w:t>
      </w:r>
    </w:p>
    <w:p w:rsidR="000508AC" w:rsidRPr="000508AC" w:rsidRDefault="000508AC" w:rsidP="000508AC">
      <w:pPr>
        <w:pStyle w:val="Texto"/>
        <w:spacing w:line="224" w:lineRule="exact"/>
        <w:ind w:firstLine="0"/>
        <w:rPr>
          <w:szCs w:val="18"/>
          <w:lang w:val="es-MX"/>
        </w:rPr>
      </w:pPr>
    </w:p>
    <w:p w:rsidR="00CD2F83" w:rsidRDefault="000508AC" w:rsidP="00664A28">
      <w:pPr>
        <w:pStyle w:val="Texto"/>
        <w:spacing w:line="224" w:lineRule="exact"/>
        <w:ind w:firstLine="0"/>
        <w:rPr>
          <w:b/>
          <w:szCs w:val="18"/>
          <w:lang w:val="es-MX"/>
        </w:rPr>
      </w:pPr>
      <w:r>
        <w:rPr>
          <w:b/>
          <w:szCs w:val="18"/>
          <w:lang w:val="es-MX"/>
        </w:rPr>
        <w:t>5. OTROS PASIVOS</w:t>
      </w:r>
    </w:p>
    <w:p w:rsidR="000508AC" w:rsidRDefault="0050450C" w:rsidP="000508AC">
      <w:pPr>
        <w:pStyle w:val="ROMANOS"/>
        <w:spacing w:line="224" w:lineRule="exact"/>
        <w:ind w:left="288" w:firstLine="0"/>
        <w:rPr>
          <w:lang w:val="es-MX"/>
        </w:rPr>
      </w:pPr>
      <w:r>
        <w:rPr>
          <w:lang w:val="es-MX"/>
        </w:rPr>
        <w:t>Al 30</w:t>
      </w:r>
      <w:r w:rsidR="00E50449">
        <w:rPr>
          <w:lang w:val="es-MX"/>
        </w:rPr>
        <w:t xml:space="preserve"> de </w:t>
      </w:r>
      <w:r>
        <w:rPr>
          <w:lang w:val="es-MX"/>
        </w:rPr>
        <w:t>junio</w:t>
      </w:r>
      <w:r w:rsidR="00E50449">
        <w:rPr>
          <w:lang w:val="es-MX"/>
        </w:rPr>
        <w:t xml:space="preserve"> de 2023</w:t>
      </w:r>
      <w:r w:rsidR="000508AC">
        <w:rPr>
          <w:lang w:val="es-MX"/>
        </w:rPr>
        <w:t xml:space="preserve"> el rubro de Otros Pasivos, presentan los siguientes saldos.</w:t>
      </w:r>
    </w:p>
    <w:p w:rsidR="000508AC" w:rsidRDefault="000508AC" w:rsidP="000508AC">
      <w:pPr>
        <w:pStyle w:val="ROMANOS"/>
        <w:spacing w:line="224"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1368"/>
        <w:gridCol w:w="1295"/>
      </w:tblGrid>
      <w:tr w:rsidR="000508AC" w:rsidRPr="00B834AC" w:rsidTr="0072104F">
        <w:trPr>
          <w:jc w:val="center"/>
        </w:trPr>
        <w:tc>
          <w:tcPr>
            <w:tcW w:w="5300" w:type="dxa"/>
          </w:tcPr>
          <w:p w:rsidR="000508AC" w:rsidRPr="00B834AC" w:rsidRDefault="000508AC" w:rsidP="0072104F">
            <w:pPr>
              <w:tabs>
                <w:tab w:val="left" w:pos="720"/>
              </w:tabs>
              <w:spacing w:after="80" w:line="203" w:lineRule="exact"/>
              <w:rPr>
                <w:rFonts w:ascii="Arial" w:hAnsi="Arial"/>
                <w:sz w:val="16"/>
                <w:szCs w:val="16"/>
              </w:rPr>
            </w:pPr>
            <w:r>
              <w:rPr>
                <w:rFonts w:ascii="Arial" w:hAnsi="Arial"/>
                <w:b/>
                <w:sz w:val="18"/>
                <w:szCs w:val="18"/>
              </w:rPr>
              <w:t>Otros pasivos circulantes</w:t>
            </w:r>
          </w:p>
        </w:tc>
        <w:tc>
          <w:tcPr>
            <w:tcW w:w="1368" w:type="dxa"/>
          </w:tcPr>
          <w:p w:rsidR="000508AC" w:rsidRPr="00B834AC" w:rsidRDefault="000508AC" w:rsidP="0072104F">
            <w:pPr>
              <w:tabs>
                <w:tab w:val="left" w:pos="720"/>
              </w:tabs>
              <w:spacing w:after="80" w:line="203" w:lineRule="exact"/>
              <w:jc w:val="right"/>
              <w:rPr>
                <w:rFonts w:ascii="Arial" w:hAnsi="Arial"/>
                <w:sz w:val="18"/>
                <w:szCs w:val="18"/>
              </w:rPr>
            </w:pPr>
          </w:p>
        </w:tc>
        <w:tc>
          <w:tcPr>
            <w:tcW w:w="1295" w:type="dxa"/>
          </w:tcPr>
          <w:p w:rsidR="000508AC" w:rsidRPr="00B834AC" w:rsidRDefault="000508AC" w:rsidP="0050450C">
            <w:pPr>
              <w:tabs>
                <w:tab w:val="left" w:pos="720"/>
              </w:tabs>
              <w:spacing w:after="80" w:line="203" w:lineRule="exact"/>
              <w:jc w:val="center"/>
              <w:rPr>
                <w:rFonts w:ascii="Arial" w:hAnsi="Arial"/>
                <w:sz w:val="18"/>
                <w:szCs w:val="18"/>
              </w:rPr>
            </w:pPr>
            <w:r>
              <w:rPr>
                <w:rFonts w:ascii="Arial" w:hAnsi="Arial"/>
                <w:sz w:val="18"/>
                <w:szCs w:val="18"/>
              </w:rPr>
              <w:t>$</w:t>
            </w:r>
            <w:r w:rsidR="0050450C">
              <w:rPr>
                <w:rFonts w:ascii="Arial" w:hAnsi="Arial"/>
                <w:sz w:val="18"/>
                <w:szCs w:val="18"/>
              </w:rPr>
              <w:t>5,550.72</w:t>
            </w:r>
          </w:p>
        </w:tc>
      </w:tr>
      <w:tr w:rsidR="000508AC" w:rsidRPr="00B834AC" w:rsidTr="0072104F">
        <w:trPr>
          <w:jc w:val="center"/>
        </w:trPr>
        <w:tc>
          <w:tcPr>
            <w:tcW w:w="5300" w:type="dxa"/>
          </w:tcPr>
          <w:p w:rsidR="000508AC" w:rsidRPr="00B834AC" w:rsidRDefault="000508AC" w:rsidP="0072104F">
            <w:pPr>
              <w:tabs>
                <w:tab w:val="left" w:pos="720"/>
              </w:tabs>
              <w:spacing w:after="80" w:line="203" w:lineRule="exact"/>
              <w:rPr>
                <w:rFonts w:ascii="Arial" w:hAnsi="Arial"/>
                <w:b/>
                <w:sz w:val="18"/>
                <w:szCs w:val="18"/>
              </w:rPr>
            </w:pPr>
            <w:r>
              <w:rPr>
                <w:rFonts w:ascii="Arial" w:hAnsi="Arial" w:cs="Arial"/>
                <w:sz w:val="16"/>
                <w:szCs w:val="16"/>
              </w:rPr>
              <w:t>Otros pasivoc circulantes</w:t>
            </w:r>
          </w:p>
        </w:tc>
        <w:tc>
          <w:tcPr>
            <w:tcW w:w="1368" w:type="dxa"/>
          </w:tcPr>
          <w:p w:rsidR="000508AC" w:rsidRPr="00B834AC" w:rsidRDefault="0050450C" w:rsidP="0050450C">
            <w:pPr>
              <w:tabs>
                <w:tab w:val="left" w:pos="720"/>
              </w:tabs>
              <w:spacing w:after="80" w:line="203" w:lineRule="exact"/>
              <w:jc w:val="right"/>
              <w:rPr>
                <w:rFonts w:ascii="Arial" w:hAnsi="Arial"/>
                <w:sz w:val="18"/>
                <w:szCs w:val="18"/>
              </w:rPr>
            </w:pPr>
            <w:r>
              <w:rPr>
                <w:rFonts w:ascii="Arial" w:hAnsi="Arial"/>
                <w:sz w:val="18"/>
                <w:szCs w:val="18"/>
              </w:rPr>
              <w:t>5,308.64</w:t>
            </w:r>
          </w:p>
        </w:tc>
        <w:tc>
          <w:tcPr>
            <w:tcW w:w="1295" w:type="dxa"/>
          </w:tcPr>
          <w:p w:rsidR="000508AC" w:rsidRPr="00B834AC" w:rsidRDefault="000508AC" w:rsidP="0072104F">
            <w:pPr>
              <w:tabs>
                <w:tab w:val="left" w:pos="720"/>
              </w:tabs>
              <w:spacing w:after="80" w:line="203" w:lineRule="exact"/>
              <w:jc w:val="center"/>
              <w:rPr>
                <w:rFonts w:ascii="Arial" w:hAnsi="Arial"/>
                <w:sz w:val="18"/>
                <w:szCs w:val="18"/>
              </w:rPr>
            </w:pPr>
          </w:p>
        </w:tc>
      </w:tr>
      <w:tr w:rsidR="000508AC" w:rsidRPr="00B834AC" w:rsidTr="0072104F">
        <w:trPr>
          <w:jc w:val="center"/>
        </w:trPr>
        <w:tc>
          <w:tcPr>
            <w:tcW w:w="5300" w:type="dxa"/>
          </w:tcPr>
          <w:p w:rsidR="000508AC" w:rsidRPr="00B834AC" w:rsidRDefault="000508AC" w:rsidP="0072104F">
            <w:pPr>
              <w:tabs>
                <w:tab w:val="left" w:pos="720"/>
              </w:tabs>
              <w:spacing w:after="80" w:line="203" w:lineRule="exact"/>
              <w:rPr>
                <w:rFonts w:ascii="Arial" w:hAnsi="Arial"/>
                <w:b/>
                <w:sz w:val="18"/>
                <w:szCs w:val="18"/>
              </w:rPr>
            </w:pPr>
            <w:r>
              <w:rPr>
                <w:rFonts w:ascii="Arial" w:hAnsi="Arial" w:cs="Arial"/>
                <w:sz w:val="16"/>
                <w:szCs w:val="16"/>
              </w:rPr>
              <w:t>Paula Ileana Ortiz Pech</w:t>
            </w:r>
          </w:p>
        </w:tc>
        <w:tc>
          <w:tcPr>
            <w:tcW w:w="1368" w:type="dxa"/>
          </w:tcPr>
          <w:p w:rsidR="000508AC" w:rsidRPr="00B834AC" w:rsidRDefault="0050450C" w:rsidP="0072104F">
            <w:pPr>
              <w:tabs>
                <w:tab w:val="left" w:pos="720"/>
              </w:tabs>
              <w:spacing w:after="80" w:line="203" w:lineRule="exact"/>
              <w:jc w:val="right"/>
              <w:rPr>
                <w:rFonts w:ascii="Arial" w:hAnsi="Arial"/>
                <w:sz w:val="18"/>
                <w:szCs w:val="18"/>
              </w:rPr>
            </w:pPr>
            <w:r>
              <w:rPr>
                <w:rFonts w:ascii="Arial" w:hAnsi="Arial"/>
                <w:sz w:val="18"/>
                <w:szCs w:val="18"/>
              </w:rPr>
              <w:t>0.00</w:t>
            </w:r>
          </w:p>
        </w:tc>
        <w:tc>
          <w:tcPr>
            <w:tcW w:w="1295" w:type="dxa"/>
          </w:tcPr>
          <w:p w:rsidR="000508AC" w:rsidRPr="00B834AC" w:rsidRDefault="000508AC" w:rsidP="0072104F">
            <w:pPr>
              <w:tabs>
                <w:tab w:val="left" w:pos="720"/>
              </w:tabs>
              <w:spacing w:after="80" w:line="203" w:lineRule="exact"/>
              <w:rPr>
                <w:rFonts w:ascii="Arial" w:hAnsi="Arial"/>
                <w:sz w:val="18"/>
                <w:szCs w:val="18"/>
              </w:rPr>
            </w:pPr>
          </w:p>
        </w:tc>
      </w:tr>
      <w:tr w:rsidR="000508AC" w:rsidRPr="00B834AC" w:rsidTr="0072104F">
        <w:trPr>
          <w:jc w:val="center"/>
        </w:trPr>
        <w:tc>
          <w:tcPr>
            <w:tcW w:w="5300" w:type="dxa"/>
          </w:tcPr>
          <w:p w:rsidR="000508AC" w:rsidRDefault="000508AC" w:rsidP="0072104F">
            <w:pPr>
              <w:tabs>
                <w:tab w:val="left" w:pos="720"/>
              </w:tabs>
              <w:spacing w:after="80" w:line="203" w:lineRule="exact"/>
              <w:rPr>
                <w:rFonts w:ascii="Arial" w:hAnsi="Arial" w:cs="Arial"/>
                <w:sz w:val="16"/>
                <w:szCs w:val="16"/>
              </w:rPr>
            </w:pPr>
            <w:r>
              <w:rPr>
                <w:rFonts w:ascii="Arial" w:hAnsi="Arial" w:cs="Arial"/>
                <w:sz w:val="16"/>
                <w:szCs w:val="16"/>
              </w:rPr>
              <w:t xml:space="preserve">Francisca Rivero Salazar </w:t>
            </w:r>
          </w:p>
        </w:tc>
        <w:tc>
          <w:tcPr>
            <w:tcW w:w="1368" w:type="dxa"/>
          </w:tcPr>
          <w:p w:rsidR="000508AC" w:rsidRDefault="0050450C" w:rsidP="0072104F">
            <w:pPr>
              <w:tabs>
                <w:tab w:val="left" w:pos="720"/>
              </w:tabs>
              <w:spacing w:after="80" w:line="203" w:lineRule="exact"/>
              <w:jc w:val="right"/>
              <w:rPr>
                <w:rFonts w:ascii="Arial" w:hAnsi="Arial"/>
                <w:sz w:val="18"/>
                <w:szCs w:val="18"/>
              </w:rPr>
            </w:pPr>
            <w:r>
              <w:rPr>
                <w:rFonts w:ascii="Arial" w:hAnsi="Arial"/>
                <w:sz w:val="18"/>
                <w:szCs w:val="18"/>
              </w:rPr>
              <w:t>242.08</w:t>
            </w:r>
          </w:p>
        </w:tc>
        <w:tc>
          <w:tcPr>
            <w:tcW w:w="1295" w:type="dxa"/>
          </w:tcPr>
          <w:p w:rsidR="000508AC" w:rsidRPr="00B834AC" w:rsidRDefault="000508AC" w:rsidP="0072104F">
            <w:pPr>
              <w:tabs>
                <w:tab w:val="left" w:pos="720"/>
              </w:tabs>
              <w:spacing w:after="80" w:line="203" w:lineRule="exact"/>
              <w:rPr>
                <w:rFonts w:ascii="Arial" w:hAnsi="Arial"/>
                <w:sz w:val="18"/>
                <w:szCs w:val="18"/>
              </w:rPr>
            </w:pPr>
          </w:p>
        </w:tc>
      </w:tr>
    </w:tbl>
    <w:p w:rsidR="000508AC" w:rsidRDefault="000508AC" w:rsidP="00664A28">
      <w:pPr>
        <w:pStyle w:val="Texto"/>
        <w:spacing w:line="224" w:lineRule="exact"/>
        <w:ind w:firstLine="0"/>
        <w:rPr>
          <w:b/>
          <w:szCs w:val="18"/>
          <w:lang w:val="es-MX"/>
        </w:rPr>
      </w:pPr>
    </w:p>
    <w:p w:rsidR="000508AC" w:rsidRDefault="000508AC" w:rsidP="00664A28">
      <w:pPr>
        <w:pStyle w:val="Texto"/>
        <w:spacing w:line="224" w:lineRule="exact"/>
        <w:ind w:firstLine="0"/>
        <w:rPr>
          <w:b/>
          <w:smallCaps/>
          <w:szCs w:val="18"/>
        </w:rPr>
      </w:pPr>
    </w:p>
    <w:p w:rsidR="00793159" w:rsidRPr="00352263" w:rsidRDefault="00664A28" w:rsidP="00664A28">
      <w:pPr>
        <w:pStyle w:val="Texto"/>
        <w:spacing w:line="224" w:lineRule="exact"/>
        <w:ind w:firstLine="0"/>
        <w:rPr>
          <w:b/>
          <w:smallCaps/>
          <w:szCs w:val="18"/>
        </w:rPr>
      </w:pPr>
      <w:r>
        <w:rPr>
          <w:b/>
          <w:smallCaps/>
          <w:szCs w:val="18"/>
        </w:rPr>
        <w:t xml:space="preserve">III.- </w:t>
      </w:r>
      <w:r w:rsidRPr="00352263">
        <w:rPr>
          <w:b/>
          <w:smallCaps/>
          <w:szCs w:val="18"/>
        </w:rPr>
        <w:t>NOTAS AL ESTADO DE VARIACIÓN EN LA HACIENDA PÚBLICA</w:t>
      </w:r>
    </w:p>
    <w:p w:rsidR="00793159" w:rsidRPr="00EF67C6" w:rsidRDefault="00664A28" w:rsidP="00EF67C6">
      <w:pPr>
        <w:pStyle w:val="Texto"/>
        <w:spacing w:line="224" w:lineRule="exact"/>
        <w:ind w:firstLine="0"/>
        <w:rPr>
          <w:b/>
          <w:smallCaps/>
          <w:szCs w:val="18"/>
        </w:rPr>
      </w:pPr>
      <w:r w:rsidRPr="00664A28">
        <w:rPr>
          <w:b/>
          <w:smallCaps/>
          <w:szCs w:val="18"/>
        </w:rPr>
        <w:t>1</w:t>
      </w:r>
      <w:r w:rsidR="00621473">
        <w:rPr>
          <w:b/>
          <w:smallCaps/>
          <w:szCs w:val="18"/>
        </w:rPr>
        <w:t>.</w:t>
      </w:r>
      <w:r w:rsidR="00EF67C6">
        <w:rPr>
          <w:b/>
          <w:smallCaps/>
          <w:szCs w:val="18"/>
        </w:rPr>
        <w:t xml:space="preserve"> PATRIMONIO CONTRIBUIDO</w:t>
      </w:r>
    </w:p>
    <w:p w:rsidR="00793159" w:rsidRDefault="00793159" w:rsidP="00793159">
      <w:pPr>
        <w:pStyle w:val="Sinespaciado"/>
        <w:rPr>
          <w:rFonts w:ascii="Arial" w:hAnsi="Arial" w:cs="Arial"/>
          <w:sz w:val="18"/>
          <w:szCs w:val="18"/>
          <w:lang w:val="es-MX"/>
        </w:rPr>
      </w:pPr>
    </w:p>
    <w:p w:rsidR="00AA1263" w:rsidRPr="00B1175B" w:rsidRDefault="00267AF8" w:rsidP="00B1175B">
      <w:pPr>
        <w:pStyle w:val="Sinespaciado"/>
      </w:pPr>
      <w:r w:rsidRPr="00F825BB">
        <w:rPr>
          <w:noProof/>
        </w:rPr>
        <w:drawing>
          <wp:inline distT="0" distB="0" distL="0" distR="0">
            <wp:extent cx="5610225" cy="542925"/>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542925"/>
                    </a:xfrm>
                    <a:prstGeom prst="rect">
                      <a:avLst/>
                    </a:prstGeom>
                    <a:noFill/>
                    <a:ln>
                      <a:noFill/>
                    </a:ln>
                  </pic:spPr>
                </pic:pic>
              </a:graphicData>
            </a:graphic>
          </wp:inline>
        </w:drawing>
      </w:r>
    </w:p>
    <w:p w:rsidR="00AA1263" w:rsidRDefault="00AA1263" w:rsidP="00EF67C6">
      <w:pPr>
        <w:pStyle w:val="Texto"/>
        <w:spacing w:line="224" w:lineRule="exact"/>
        <w:ind w:firstLine="0"/>
        <w:rPr>
          <w:b/>
          <w:smallCaps/>
          <w:szCs w:val="18"/>
        </w:rPr>
      </w:pPr>
    </w:p>
    <w:p w:rsidR="007551EA" w:rsidRDefault="00EF67C6" w:rsidP="00EF67C6">
      <w:pPr>
        <w:pStyle w:val="Texto"/>
        <w:spacing w:line="224" w:lineRule="exact"/>
        <w:ind w:firstLine="0"/>
        <w:rPr>
          <w:b/>
          <w:smallCaps/>
          <w:szCs w:val="18"/>
        </w:rPr>
      </w:pPr>
      <w:r w:rsidRPr="00EF67C6">
        <w:rPr>
          <w:b/>
          <w:smallCaps/>
          <w:szCs w:val="18"/>
        </w:rPr>
        <w:t>2</w:t>
      </w:r>
      <w:r w:rsidR="00621473">
        <w:rPr>
          <w:b/>
          <w:smallCaps/>
          <w:szCs w:val="18"/>
        </w:rPr>
        <w:t>.</w:t>
      </w:r>
      <w:r w:rsidRPr="00EF67C6">
        <w:rPr>
          <w:b/>
          <w:smallCaps/>
          <w:szCs w:val="18"/>
        </w:rPr>
        <w:t xml:space="preserve"> PATRIMONIO GENERADO</w:t>
      </w:r>
    </w:p>
    <w:p w:rsidR="00CD2F83" w:rsidRDefault="00CD2F83" w:rsidP="00EF67C6">
      <w:pPr>
        <w:pStyle w:val="Texto"/>
        <w:spacing w:line="224" w:lineRule="exact"/>
        <w:ind w:firstLine="0"/>
        <w:rPr>
          <w:b/>
          <w:smallCaps/>
          <w:szCs w:val="18"/>
        </w:rPr>
      </w:pPr>
    </w:p>
    <w:p w:rsidR="007551EA" w:rsidRDefault="00267AF8" w:rsidP="00EF67C6">
      <w:pPr>
        <w:pStyle w:val="Texto"/>
        <w:spacing w:line="224" w:lineRule="exact"/>
        <w:ind w:firstLine="0"/>
        <w:rPr>
          <w:rFonts w:cs="Arial"/>
          <w:szCs w:val="18"/>
          <w:lang w:val="es-MX"/>
        </w:rPr>
      </w:pPr>
      <w:r>
        <w:rPr>
          <w:noProof/>
        </w:rPr>
        <w:drawing>
          <wp:anchor distT="0" distB="0" distL="114300" distR="114300" simplePos="0" relativeHeight="251655168" behindDoc="1" locked="0" layoutInCell="1" allowOverlap="1">
            <wp:simplePos x="0" y="0"/>
            <wp:positionH relativeFrom="column">
              <wp:posOffset>25400</wp:posOffset>
            </wp:positionH>
            <wp:positionV relativeFrom="paragraph">
              <wp:posOffset>7620</wp:posOffset>
            </wp:positionV>
            <wp:extent cx="2969895" cy="905510"/>
            <wp:effectExtent l="0" t="0" r="0" b="0"/>
            <wp:wrapNone/>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9895"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2F83" w:rsidRDefault="00CD2F83" w:rsidP="00FF39F6">
      <w:pPr>
        <w:pStyle w:val="Texto"/>
        <w:spacing w:line="224" w:lineRule="exact"/>
        <w:ind w:firstLine="0"/>
        <w:rPr>
          <w:b/>
          <w:smallCaps/>
          <w:szCs w:val="18"/>
        </w:rPr>
      </w:pPr>
    </w:p>
    <w:p w:rsidR="00793159" w:rsidRPr="00352263" w:rsidRDefault="00793159" w:rsidP="00793159">
      <w:pPr>
        <w:pStyle w:val="Texto"/>
        <w:spacing w:line="224" w:lineRule="exact"/>
        <w:rPr>
          <w:b/>
          <w:smallCaps/>
          <w:szCs w:val="18"/>
        </w:rPr>
      </w:pPr>
      <w:r w:rsidRPr="00352263">
        <w:rPr>
          <w:b/>
          <w:smallCaps/>
          <w:szCs w:val="18"/>
        </w:rPr>
        <w:t>IV)</w:t>
      </w:r>
      <w:r w:rsidRPr="00352263">
        <w:rPr>
          <w:b/>
          <w:smallCaps/>
          <w:szCs w:val="18"/>
        </w:rPr>
        <w:tab/>
        <w:t>Notas al Estado de Flujos de Efectivo</w:t>
      </w:r>
    </w:p>
    <w:p w:rsidR="00793159" w:rsidRPr="00352263" w:rsidRDefault="00146694" w:rsidP="00146694">
      <w:pPr>
        <w:pStyle w:val="Texto"/>
        <w:spacing w:line="224" w:lineRule="exact"/>
        <w:rPr>
          <w:b/>
          <w:szCs w:val="18"/>
          <w:lang w:val="es-MX"/>
        </w:rPr>
      </w:pPr>
      <w:r w:rsidRPr="00352263">
        <w:rPr>
          <w:b/>
          <w:szCs w:val="18"/>
          <w:lang w:val="es-MX"/>
        </w:rPr>
        <w:t>EFECTIVO Y EQUIVALENTES</w:t>
      </w:r>
    </w:p>
    <w:p w:rsidR="00146694" w:rsidRDefault="00146694" w:rsidP="00146694">
      <w:pPr>
        <w:pStyle w:val="ROMANOS"/>
        <w:spacing w:line="224" w:lineRule="exact"/>
        <w:ind w:left="288" w:firstLine="0"/>
        <w:rPr>
          <w:lang w:val="es-MX"/>
        </w:rPr>
      </w:pPr>
    </w:p>
    <w:p w:rsidR="00146694" w:rsidRPr="00146694" w:rsidRDefault="00146694" w:rsidP="00146694">
      <w:pPr>
        <w:pStyle w:val="Texto"/>
        <w:spacing w:line="224" w:lineRule="exact"/>
        <w:rPr>
          <w:b/>
          <w:szCs w:val="18"/>
          <w:lang w:val="es-MX"/>
        </w:rPr>
      </w:pPr>
      <w:r w:rsidRPr="00146694">
        <w:rPr>
          <w:b/>
          <w:szCs w:val="18"/>
          <w:lang w:val="es-MX"/>
        </w:rPr>
        <w:t>1- FLUJOS DE EFECTIVO</w:t>
      </w:r>
    </w:p>
    <w:p w:rsidR="00793159" w:rsidRDefault="00793159" w:rsidP="00146694">
      <w:pPr>
        <w:pStyle w:val="ROMANOS"/>
        <w:spacing w:line="224" w:lineRule="exact"/>
        <w:ind w:left="288" w:firstLine="0"/>
        <w:rPr>
          <w:lang w:val="es-MX"/>
        </w:rPr>
      </w:pPr>
      <w:r w:rsidRPr="00352263">
        <w:rPr>
          <w:lang w:val="es-MX"/>
        </w:rPr>
        <w:t>El análisis de los saldos inicial y final que figuran en la última parte del Estado de Flujo de Efectivo en la cuenta de efectivo y equivalentes</w:t>
      </w:r>
      <w:r w:rsidR="00366CBD">
        <w:rPr>
          <w:lang w:val="es-MX"/>
        </w:rPr>
        <w:t>, al 3</w:t>
      </w:r>
      <w:r w:rsidR="0050450C">
        <w:rPr>
          <w:lang w:val="es-MX"/>
        </w:rPr>
        <w:t>0</w:t>
      </w:r>
      <w:r w:rsidR="00115BEA">
        <w:rPr>
          <w:lang w:val="es-MX"/>
        </w:rPr>
        <w:t xml:space="preserve"> de </w:t>
      </w:r>
      <w:r w:rsidR="0050450C">
        <w:rPr>
          <w:lang w:val="es-MX"/>
        </w:rPr>
        <w:t>junio</w:t>
      </w:r>
      <w:r w:rsidR="0075058D">
        <w:rPr>
          <w:lang w:val="es-MX"/>
        </w:rPr>
        <w:t xml:space="preserve"> de 202</w:t>
      </w:r>
      <w:r w:rsidR="00FF39F6">
        <w:rPr>
          <w:lang w:val="es-MX"/>
        </w:rPr>
        <w:t>3</w:t>
      </w:r>
      <w:r w:rsidRPr="00352263">
        <w:rPr>
          <w:lang w:val="es-MX"/>
        </w:rPr>
        <w:t xml:space="preserve"> es como sigue:</w:t>
      </w:r>
    </w:p>
    <w:p w:rsidR="00933FFD" w:rsidRDefault="00267AF8" w:rsidP="00146694">
      <w:pPr>
        <w:pStyle w:val="ROMANOS"/>
        <w:spacing w:line="224" w:lineRule="exact"/>
        <w:ind w:left="288" w:firstLine="0"/>
        <w:rPr>
          <w:lang w:val="es-MX"/>
        </w:rPr>
      </w:pPr>
      <w:r>
        <w:rPr>
          <w:noProof/>
        </w:rPr>
        <w:drawing>
          <wp:anchor distT="0" distB="0" distL="114300" distR="114300" simplePos="0" relativeHeight="251656192" behindDoc="1" locked="0" layoutInCell="1" allowOverlap="1">
            <wp:simplePos x="0" y="0"/>
            <wp:positionH relativeFrom="column">
              <wp:posOffset>198755</wp:posOffset>
            </wp:positionH>
            <wp:positionV relativeFrom="paragraph">
              <wp:posOffset>127635</wp:posOffset>
            </wp:positionV>
            <wp:extent cx="3723640" cy="1135380"/>
            <wp:effectExtent l="0" t="0" r="0" b="0"/>
            <wp:wrapNone/>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23640" cy="1135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750B" w:rsidRDefault="00D5750B" w:rsidP="00146694">
      <w:pPr>
        <w:pStyle w:val="ROMANOS"/>
        <w:spacing w:line="224" w:lineRule="exact"/>
        <w:ind w:left="288" w:firstLine="0"/>
        <w:rPr>
          <w:lang w:val="es-MX"/>
        </w:rPr>
      </w:pPr>
    </w:p>
    <w:p w:rsidR="00793159" w:rsidRDefault="00793159" w:rsidP="00D30F0C">
      <w:pPr>
        <w:pStyle w:val="Texto"/>
        <w:spacing w:line="224" w:lineRule="exact"/>
        <w:ind w:firstLine="0"/>
        <w:rPr>
          <w:lang w:val="es-MX"/>
        </w:rPr>
      </w:pPr>
    </w:p>
    <w:p w:rsidR="0038191A" w:rsidRDefault="0038191A" w:rsidP="00793159">
      <w:pPr>
        <w:pStyle w:val="Texto"/>
        <w:spacing w:line="224" w:lineRule="exact"/>
        <w:rPr>
          <w:b/>
          <w:szCs w:val="18"/>
          <w:lang w:val="es-MX"/>
        </w:rPr>
      </w:pPr>
    </w:p>
    <w:p w:rsidR="0038191A" w:rsidRDefault="0038191A" w:rsidP="00793159">
      <w:pPr>
        <w:pStyle w:val="Texto"/>
        <w:spacing w:line="224" w:lineRule="exact"/>
        <w:rPr>
          <w:b/>
          <w:szCs w:val="18"/>
          <w:lang w:val="es-MX"/>
        </w:rPr>
      </w:pPr>
    </w:p>
    <w:p w:rsidR="00D5750B" w:rsidRDefault="00D5750B" w:rsidP="00BA0FDD">
      <w:pPr>
        <w:pStyle w:val="Texto"/>
        <w:spacing w:line="224" w:lineRule="exact"/>
        <w:ind w:firstLine="0"/>
        <w:rPr>
          <w:b/>
          <w:szCs w:val="18"/>
          <w:lang w:val="es-MX"/>
        </w:rPr>
      </w:pPr>
    </w:p>
    <w:p w:rsidR="006F79D7" w:rsidRDefault="006F79D7" w:rsidP="006F79D7">
      <w:pPr>
        <w:pStyle w:val="Texto"/>
        <w:spacing w:line="224" w:lineRule="exact"/>
        <w:ind w:firstLine="0"/>
        <w:rPr>
          <w:b/>
          <w:szCs w:val="18"/>
          <w:lang w:val="es-MX"/>
        </w:rPr>
      </w:pPr>
    </w:p>
    <w:p w:rsidR="00146694" w:rsidRDefault="00146694" w:rsidP="00793159">
      <w:pPr>
        <w:pStyle w:val="Texto"/>
        <w:spacing w:line="224" w:lineRule="exact"/>
        <w:rPr>
          <w:lang w:val="es-MX"/>
        </w:rPr>
      </w:pPr>
      <w:r w:rsidRPr="00146694">
        <w:rPr>
          <w:b/>
          <w:szCs w:val="18"/>
          <w:lang w:val="es-MX"/>
        </w:rPr>
        <w:t>2</w:t>
      </w:r>
      <w:r w:rsidR="00621473">
        <w:rPr>
          <w:b/>
          <w:szCs w:val="18"/>
          <w:lang w:val="es-MX"/>
        </w:rPr>
        <w:t>-</w:t>
      </w:r>
      <w:r w:rsidRPr="00146694">
        <w:rPr>
          <w:b/>
          <w:szCs w:val="18"/>
          <w:lang w:val="es-MX"/>
        </w:rPr>
        <w:t xml:space="preserve"> ADQUISICION DE BIENES MUEBLES E INMUEBLES</w:t>
      </w:r>
    </w:p>
    <w:p w:rsidR="00FA5D39" w:rsidRDefault="00793159" w:rsidP="00621473">
      <w:pPr>
        <w:pStyle w:val="Texto"/>
        <w:spacing w:line="224" w:lineRule="exact"/>
        <w:rPr>
          <w:lang w:val="es-MX"/>
        </w:rPr>
      </w:pPr>
      <w:r>
        <w:rPr>
          <w:lang w:val="es-MX"/>
        </w:rPr>
        <w:t xml:space="preserve">A continuación se detallan las adquisiciones de </w:t>
      </w:r>
      <w:r w:rsidR="007C0302" w:rsidRPr="007C0302">
        <w:rPr>
          <w:lang w:val="es-MX"/>
        </w:rPr>
        <w:t>Bienes Inmuebles, Infraestructura y Construcciones en Proceso</w:t>
      </w:r>
      <w:r w:rsidR="007C0302">
        <w:rPr>
          <w:lang w:val="es-MX"/>
        </w:rPr>
        <w:t xml:space="preserve"> </w:t>
      </w:r>
      <w:r>
        <w:rPr>
          <w:lang w:val="es-MX"/>
        </w:rPr>
        <w:t xml:space="preserve"> realiz</w:t>
      </w:r>
      <w:r w:rsidR="00B372AF">
        <w:rPr>
          <w:lang w:val="es-MX"/>
        </w:rPr>
        <w:t xml:space="preserve">adas </w:t>
      </w:r>
      <w:r w:rsidR="00366CBD">
        <w:rPr>
          <w:lang w:val="es-MX"/>
        </w:rPr>
        <w:t>al 3</w:t>
      </w:r>
      <w:r w:rsidR="0050450C">
        <w:rPr>
          <w:lang w:val="es-MX"/>
        </w:rPr>
        <w:t>0</w:t>
      </w:r>
      <w:r w:rsidR="00EB619F">
        <w:rPr>
          <w:lang w:val="es-MX"/>
        </w:rPr>
        <w:t xml:space="preserve"> de </w:t>
      </w:r>
      <w:r w:rsidR="0050450C">
        <w:rPr>
          <w:lang w:val="es-MX"/>
        </w:rPr>
        <w:t>junio</w:t>
      </w:r>
      <w:r w:rsidR="0075058D">
        <w:rPr>
          <w:lang w:val="es-MX"/>
        </w:rPr>
        <w:t xml:space="preserve"> de 202</w:t>
      </w:r>
      <w:r w:rsidR="00FF39F6">
        <w:rPr>
          <w:lang w:val="es-MX"/>
        </w:rPr>
        <w:t>3.</w:t>
      </w:r>
    </w:p>
    <w:p w:rsidR="00FA5D39" w:rsidRDefault="00FA5D39" w:rsidP="00793159">
      <w:pPr>
        <w:pStyle w:val="Texto"/>
        <w:spacing w:line="224"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644"/>
        <w:gridCol w:w="1477"/>
        <w:gridCol w:w="1516"/>
        <w:gridCol w:w="1757"/>
      </w:tblGrid>
      <w:tr w:rsidR="00A617C0" w:rsidRPr="006A734E" w:rsidTr="007C0302">
        <w:trPr>
          <w:jc w:val="center"/>
        </w:trPr>
        <w:tc>
          <w:tcPr>
            <w:tcW w:w="2660" w:type="dxa"/>
          </w:tcPr>
          <w:p w:rsidR="00A617C0" w:rsidRPr="006A734E" w:rsidRDefault="00A617C0" w:rsidP="009A5D98">
            <w:pPr>
              <w:pStyle w:val="ROMANOS"/>
              <w:spacing w:after="80" w:line="203" w:lineRule="exact"/>
              <w:ind w:left="0" w:firstLine="0"/>
              <w:jc w:val="center"/>
              <w:rPr>
                <w:b/>
                <w:sz w:val="20"/>
                <w:szCs w:val="20"/>
              </w:rPr>
            </w:pPr>
            <w:r w:rsidRPr="006A734E">
              <w:rPr>
                <w:b/>
                <w:sz w:val="20"/>
                <w:szCs w:val="20"/>
              </w:rPr>
              <w:t>DESCRIPCION</w:t>
            </w:r>
          </w:p>
        </w:tc>
        <w:tc>
          <w:tcPr>
            <w:tcW w:w="1644" w:type="dxa"/>
          </w:tcPr>
          <w:p w:rsidR="00A617C0" w:rsidRPr="006A734E" w:rsidRDefault="00A617C0" w:rsidP="009A5D98">
            <w:pPr>
              <w:pStyle w:val="ROMANOS"/>
              <w:spacing w:after="80" w:line="203" w:lineRule="exact"/>
              <w:ind w:left="0" w:firstLine="0"/>
              <w:jc w:val="center"/>
              <w:rPr>
                <w:b/>
                <w:sz w:val="20"/>
                <w:szCs w:val="20"/>
              </w:rPr>
            </w:pPr>
            <w:r>
              <w:rPr>
                <w:b/>
                <w:sz w:val="20"/>
                <w:szCs w:val="20"/>
              </w:rPr>
              <w:t>MONTO GLOBAL</w:t>
            </w:r>
          </w:p>
        </w:tc>
        <w:tc>
          <w:tcPr>
            <w:tcW w:w="1477" w:type="dxa"/>
          </w:tcPr>
          <w:p w:rsidR="00A617C0" w:rsidRPr="006A734E" w:rsidRDefault="00A617C0" w:rsidP="009A5D98">
            <w:pPr>
              <w:pStyle w:val="ROMANOS"/>
              <w:spacing w:after="80" w:line="203" w:lineRule="exact"/>
              <w:ind w:left="0" w:firstLine="0"/>
              <w:jc w:val="center"/>
              <w:rPr>
                <w:b/>
                <w:sz w:val="20"/>
                <w:szCs w:val="20"/>
              </w:rPr>
            </w:pPr>
            <w:r>
              <w:rPr>
                <w:b/>
                <w:sz w:val="20"/>
                <w:szCs w:val="20"/>
              </w:rPr>
              <w:t>SUBSIDIO DE CAPITAL DEL SECTOR CENTRAL</w:t>
            </w:r>
          </w:p>
        </w:tc>
        <w:tc>
          <w:tcPr>
            <w:tcW w:w="1516" w:type="dxa"/>
          </w:tcPr>
          <w:p w:rsidR="00A617C0" w:rsidRPr="006A734E" w:rsidRDefault="00A617C0" w:rsidP="009A5D98">
            <w:pPr>
              <w:pStyle w:val="ROMANOS"/>
              <w:spacing w:after="80" w:line="203" w:lineRule="exact"/>
              <w:ind w:left="0" w:firstLine="0"/>
              <w:jc w:val="center"/>
              <w:rPr>
                <w:b/>
                <w:sz w:val="20"/>
                <w:szCs w:val="20"/>
              </w:rPr>
            </w:pPr>
            <w:r>
              <w:rPr>
                <w:b/>
                <w:sz w:val="20"/>
                <w:szCs w:val="20"/>
              </w:rPr>
              <w:t>IMPORTE DE LOS PAGOS REALIZADOS</w:t>
            </w:r>
            <w:r w:rsidR="007B2366">
              <w:rPr>
                <w:b/>
                <w:sz w:val="20"/>
                <w:szCs w:val="20"/>
              </w:rPr>
              <w:t xml:space="preserve"> EN EL EJERCICIO</w:t>
            </w:r>
          </w:p>
        </w:tc>
        <w:tc>
          <w:tcPr>
            <w:tcW w:w="1757" w:type="dxa"/>
          </w:tcPr>
          <w:p w:rsidR="00A617C0" w:rsidRPr="006A734E" w:rsidRDefault="00A617C0" w:rsidP="009A5D98">
            <w:pPr>
              <w:pStyle w:val="ROMANOS"/>
              <w:spacing w:after="80" w:line="203" w:lineRule="exact"/>
              <w:ind w:left="0" w:firstLine="0"/>
              <w:jc w:val="center"/>
              <w:rPr>
                <w:b/>
                <w:sz w:val="20"/>
                <w:szCs w:val="20"/>
              </w:rPr>
            </w:pPr>
            <w:r>
              <w:rPr>
                <w:b/>
                <w:sz w:val="20"/>
                <w:szCs w:val="20"/>
              </w:rPr>
              <w:t>COMENTARIOS</w:t>
            </w:r>
          </w:p>
        </w:tc>
      </w:tr>
      <w:tr w:rsidR="00977A3F" w:rsidRPr="006A734E" w:rsidTr="007C0302">
        <w:trPr>
          <w:jc w:val="center"/>
        </w:trPr>
        <w:tc>
          <w:tcPr>
            <w:tcW w:w="2660" w:type="dxa"/>
          </w:tcPr>
          <w:p w:rsidR="00977A3F" w:rsidRPr="006A734E" w:rsidRDefault="00977A3F" w:rsidP="009A5D98">
            <w:pPr>
              <w:pStyle w:val="ROMANOS"/>
              <w:spacing w:after="80" w:line="203" w:lineRule="exact"/>
              <w:ind w:left="0" w:firstLine="0"/>
              <w:jc w:val="center"/>
              <w:rPr>
                <w:b/>
                <w:sz w:val="20"/>
                <w:szCs w:val="20"/>
              </w:rPr>
            </w:pPr>
            <w:r w:rsidRPr="007C0302">
              <w:rPr>
                <w:rFonts w:cs="Arial"/>
                <w:sz w:val="16"/>
                <w:szCs w:val="16"/>
              </w:rPr>
              <w:t>Bienes Inmuebles, Infraestructura y Construcciones en Proceso</w:t>
            </w:r>
          </w:p>
        </w:tc>
        <w:tc>
          <w:tcPr>
            <w:tcW w:w="1644" w:type="dxa"/>
          </w:tcPr>
          <w:p w:rsidR="00977A3F" w:rsidRDefault="007C0302" w:rsidP="002E41EB">
            <w:pPr>
              <w:pStyle w:val="ROMANOS"/>
              <w:spacing w:after="80" w:line="203" w:lineRule="exact"/>
              <w:ind w:left="0" w:firstLine="0"/>
              <w:jc w:val="center"/>
              <w:rPr>
                <w:b/>
                <w:sz w:val="20"/>
                <w:szCs w:val="20"/>
              </w:rPr>
            </w:pPr>
            <w:r>
              <w:t xml:space="preserve">$ </w:t>
            </w:r>
            <w:r w:rsidR="00BA0FDD">
              <w:t>881,066.33</w:t>
            </w:r>
          </w:p>
        </w:tc>
        <w:tc>
          <w:tcPr>
            <w:tcW w:w="1477" w:type="dxa"/>
          </w:tcPr>
          <w:p w:rsidR="00977A3F" w:rsidRDefault="00BA0FDD" w:rsidP="009A5D98">
            <w:pPr>
              <w:pStyle w:val="ROMANOS"/>
              <w:spacing w:after="80" w:line="203" w:lineRule="exact"/>
              <w:ind w:left="0" w:firstLine="0"/>
              <w:jc w:val="center"/>
              <w:rPr>
                <w:b/>
                <w:sz w:val="20"/>
                <w:szCs w:val="20"/>
              </w:rPr>
            </w:pPr>
            <w:r>
              <w:rPr>
                <w:b/>
                <w:sz w:val="20"/>
                <w:szCs w:val="20"/>
              </w:rPr>
              <w:t>0.00</w:t>
            </w:r>
          </w:p>
        </w:tc>
        <w:tc>
          <w:tcPr>
            <w:tcW w:w="1516" w:type="dxa"/>
          </w:tcPr>
          <w:p w:rsidR="00977A3F" w:rsidRPr="00650A72" w:rsidRDefault="00650A72" w:rsidP="00650A72">
            <w:pPr>
              <w:pStyle w:val="ROMANOS"/>
              <w:spacing w:after="80" w:line="203" w:lineRule="exact"/>
              <w:ind w:left="0" w:firstLine="0"/>
              <w:jc w:val="center"/>
            </w:pPr>
            <w:r>
              <w:t xml:space="preserve">$ </w:t>
            </w:r>
            <w:r w:rsidRPr="00650A72">
              <w:t>0.00</w:t>
            </w:r>
          </w:p>
        </w:tc>
        <w:tc>
          <w:tcPr>
            <w:tcW w:w="1757" w:type="dxa"/>
          </w:tcPr>
          <w:p w:rsidR="00977A3F" w:rsidRDefault="00977A3F" w:rsidP="007C0302">
            <w:pPr>
              <w:pStyle w:val="Texto"/>
              <w:spacing w:line="224" w:lineRule="exact"/>
              <w:ind w:firstLine="0"/>
              <w:rPr>
                <w:b/>
                <w:sz w:val="20"/>
              </w:rPr>
            </w:pPr>
          </w:p>
        </w:tc>
      </w:tr>
      <w:tr w:rsidR="00977A3F" w:rsidRPr="006A734E" w:rsidTr="007C0302">
        <w:trPr>
          <w:jc w:val="center"/>
        </w:trPr>
        <w:tc>
          <w:tcPr>
            <w:tcW w:w="2660" w:type="dxa"/>
          </w:tcPr>
          <w:p w:rsidR="00977A3F" w:rsidRDefault="007C0302" w:rsidP="007C0302">
            <w:pPr>
              <w:pStyle w:val="ROMANOS"/>
              <w:spacing w:after="80" w:line="203" w:lineRule="exact"/>
              <w:ind w:left="0" w:firstLine="0"/>
              <w:jc w:val="left"/>
              <w:rPr>
                <w:b/>
                <w:sz w:val="20"/>
                <w:szCs w:val="20"/>
              </w:rPr>
            </w:pPr>
            <w:r w:rsidRPr="007C0302">
              <w:rPr>
                <w:rFonts w:cs="Arial"/>
                <w:sz w:val="16"/>
                <w:szCs w:val="16"/>
              </w:rPr>
              <w:t>Terrenos</w:t>
            </w:r>
          </w:p>
        </w:tc>
        <w:tc>
          <w:tcPr>
            <w:tcW w:w="1644" w:type="dxa"/>
          </w:tcPr>
          <w:p w:rsidR="00977A3F" w:rsidRPr="007C0302" w:rsidRDefault="007C0302" w:rsidP="00274069">
            <w:pPr>
              <w:pStyle w:val="ROMANOS"/>
              <w:spacing w:after="80" w:line="203" w:lineRule="exact"/>
              <w:ind w:left="0" w:firstLine="0"/>
              <w:jc w:val="center"/>
            </w:pPr>
            <w:r>
              <w:t>$</w:t>
            </w:r>
            <w:r w:rsidR="00274069">
              <w:t>0.00</w:t>
            </w:r>
          </w:p>
        </w:tc>
        <w:tc>
          <w:tcPr>
            <w:tcW w:w="1477" w:type="dxa"/>
          </w:tcPr>
          <w:p w:rsidR="00977A3F" w:rsidRPr="007C0302" w:rsidRDefault="00BA0FDD" w:rsidP="009A5D98">
            <w:pPr>
              <w:pStyle w:val="ROMANOS"/>
              <w:spacing w:after="80" w:line="203" w:lineRule="exact"/>
              <w:ind w:left="0" w:firstLine="0"/>
              <w:jc w:val="center"/>
            </w:pPr>
            <w:r>
              <w:t>0.00</w:t>
            </w:r>
          </w:p>
        </w:tc>
        <w:tc>
          <w:tcPr>
            <w:tcW w:w="1516" w:type="dxa"/>
          </w:tcPr>
          <w:p w:rsidR="00977A3F" w:rsidRPr="00650A72" w:rsidRDefault="00650A72" w:rsidP="00650A72">
            <w:pPr>
              <w:pStyle w:val="ROMANOS"/>
              <w:spacing w:after="80" w:line="203" w:lineRule="exact"/>
              <w:ind w:left="0" w:firstLine="0"/>
              <w:jc w:val="center"/>
            </w:pPr>
            <w:r w:rsidRPr="00650A72">
              <w:t>0.00</w:t>
            </w:r>
          </w:p>
        </w:tc>
        <w:tc>
          <w:tcPr>
            <w:tcW w:w="1757" w:type="dxa"/>
          </w:tcPr>
          <w:p w:rsidR="00977A3F" w:rsidRPr="007C0302" w:rsidRDefault="00977A3F" w:rsidP="007C0302">
            <w:pPr>
              <w:pStyle w:val="Texto"/>
              <w:spacing w:line="224" w:lineRule="exact"/>
              <w:ind w:firstLine="0"/>
              <w:rPr>
                <w:lang w:val="es-MX"/>
              </w:rPr>
            </w:pPr>
          </w:p>
        </w:tc>
      </w:tr>
      <w:tr w:rsidR="007C0302" w:rsidRPr="006A734E" w:rsidTr="007C0302">
        <w:trPr>
          <w:jc w:val="center"/>
        </w:trPr>
        <w:tc>
          <w:tcPr>
            <w:tcW w:w="2660" w:type="dxa"/>
          </w:tcPr>
          <w:p w:rsidR="007C0302" w:rsidRPr="007C0302" w:rsidRDefault="007C0302" w:rsidP="007C0302">
            <w:pPr>
              <w:pStyle w:val="ROMANOS"/>
              <w:spacing w:after="80" w:line="203" w:lineRule="exact"/>
              <w:ind w:left="0" w:firstLine="0"/>
              <w:jc w:val="left"/>
              <w:rPr>
                <w:rFonts w:cs="Arial"/>
                <w:sz w:val="16"/>
                <w:szCs w:val="16"/>
              </w:rPr>
            </w:pPr>
            <w:r>
              <w:rPr>
                <w:rFonts w:cs="Arial"/>
                <w:sz w:val="16"/>
                <w:szCs w:val="16"/>
              </w:rPr>
              <w:t>Edificios no Habitacionales</w:t>
            </w:r>
          </w:p>
        </w:tc>
        <w:tc>
          <w:tcPr>
            <w:tcW w:w="1644" w:type="dxa"/>
          </w:tcPr>
          <w:p w:rsidR="007C0302" w:rsidRDefault="002E41EB" w:rsidP="009A5D98">
            <w:pPr>
              <w:pStyle w:val="ROMANOS"/>
              <w:spacing w:after="80" w:line="203" w:lineRule="exact"/>
              <w:ind w:left="0" w:firstLine="0"/>
              <w:jc w:val="center"/>
            </w:pPr>
            <w:r>
              <w:t>881,066.33</w:t>
            </w:r>
          </w:p>
        </w:tc>
        <w:tc>
          <w:tcPr>
            <w:tcW w:w="1477" w:type="dxa"/>
          </w:tcPr>
          <w:p w:rsidR="007C0302" w:rsidRPr="007C0302" w:rsidRDefault="00BA0FDD" w:rsidP="009A5D98">
            <w:pPr>
              <w:pStyle w:val="ROMANOS"/>
              <w:spacing w:after="80" w:line="203" w:lineRule="exact"/>
              <w:ind w:left="0" w:firstLine="0"/>
              <w:jc w:val="center"/>
            </w:pPr>
            <w:r>
              <w:t>0.00</w:t>
            </w:r>
          </w:p>
        </w:tc>
        <w:tc>
          <w:tcPr>
            <w:tcW w:w="1516" w:type="dxa"/>
          </w:tcPr>
          <w:p w:rsidR="007C0302" w:rsidRPr="00650A72" w:rsidRDefault="00650A72" w:rsidP="00650A72">
            <w:pPr>
              <w:pStyle w:val="ROMANOS"/>
              <w:spacing w:after="80" w:line="203" w:lineRule="exact"/>
              <w:ind w:left="0" w:firstLine="0"/>
              <w:jc w:val="center"/>
            </w:pPr>
            <w:r w:rsidRPr="00650A72">
              <w:t>0.00</w:t>
            </w:r>
          </w:p>
        </w:tc>
        <w:tc>
          <w:tcPr>
            <w:tcW w:w="1757" w:type="dxa"/>
          </w:tcPr>
          <w:p w:rsidR="007C0302" w:rsidRPr="007C0302" w:rsidRDefault="007C0302" w:rsidP="007C0302">
            <w:pPr>
              <w:pStyle w:val="Texto"/>
              <w:spacing w:line="224" w:lineRule="exact"/>
              <w:ind w:firstLine="0"/>
              <w:rPr>
                <w:lang w:val="es-MX"/>
              </w:rPr>
            </w:pPr>
          </w:p>
        </w:tc>
      </w:tr>
      <w:tr w:rsidR="007B2366" w:rsidRPr="00833BEC" w:rsidTr="007C0302">
        <w:trPr>
          <w:jc w:val="center"/>
        </w:trPr>
        <w:tc>
          <w:tcPr>
            <w:tcW w:w="2660" w:type="dxa"/>
          </w:tcPr>
          <w:p w:rsidR="007B2366" w:rsidRPr="006A734E" w:rsidRDefault="007B2366" w:rsidP="009A5D98">
            <w:pPr>
              <w:pStyle w:val="ROMANOS"/>
              <w:spacing w:after="80" w:line="203" w:lineRule="exact"/>
              <w:ind w:left="0" w:firstLine="0"/>
              <w:jc w:val="left"/>
              <w:rPr>
                <w:rFonts w:cs="Arial"/>
                <w:sz w:val="16"/>
                <w:szCs w:val="16"/>
              </w:rPr>
            </w:pPr>
            <w:r w:rsidRPr="006A734E">
              <w:rPr>
                <w:rFonts w:cs="Arial"/>
                <w:sz w:val="16"/>
                <w:szCs w:val="16"/>
              </w:rPr>
              <w:t>Muebles de oficina y estantería</w:t>
            </w:r>
          </w:p>
        </w:tc>
        <w:tc>
          <w:tcPr>
            <w:tcW w:w="1644" w:type="dxa"/>
          </w:tcPr>
          <w:p w:rsidR="007B2366" w:rsidRPr="00833BEC" w:rsidRDefault="002E41EB" w:rsidP="008E5DA9">
            <w:pPr>
              <w:pStyle w:val="ROMANOS"/>
              <w:spacing w:after="80" w:line="203" w:lineRule="exact"/>
              <w:ind w:left="0" w:firstLine="0"/>
              <w:jc w:val="center"/>
            </w:pPr>
            <w:r>
              <w:t>8,299.00</w:t>
            </w:r>
          </w:p>
        </w:tc>
        <w:tc>
          <w:tcPr>
            <w:tcW w:w="1477" w:type="dxa"/>
          </w:tcPr>
          <w:p w:rsidR="007B2366" w:rsidRDefault="007B2366" w:rsidP="009A5D98">
            <w:pPr>
              <w:pStyle w:val="ROMANOS"/>
              <w:spacing w:after="80" w:line="203" w:lineRule="exact"/>
              <w:ind w:left="0" w:firstLine="0"/>
              <w:jc w:val="center"/>
            </w:pPr>
            <w:r>
              <w:t>0.00</w:t>
            </w:r>
          </w:p>
        </w:tc>
        <w:tc>
          <w:tcPr>
            <w:tcW w:w="1516" w:type="dxa"/>
          </w:tcPr>
          <w:p w:rsidR="007B2366" w:rsidRPr="00833BEC" w:rsidRDefault="00650A72" w:rsidP="008E5DA9">
            <w:pPr>
              <w:pStyle w:val="ROMANOS"/>
              <w:spacing w:after="80" w:line="203" w:lineRule="exact"/>
              <w:ind w:left="0" w:firstLine="0"/>
              <w:jc w:val="center"/>
            </w:pPr>
            <w:r>
              <w:t>0.00</w:t>
            </w:r>
          </w:p>
        </w:tc>
        <w:tc>
          <w:tcPr>
            <w:tcW w:w="1757" w:type="dxa"/>
          </w:tcPr>
          <w:p w:rsidR="007B2366" w:rsidRPr="00833BEC" w:rsidRDefault="007B2366" w:rsidP="009A5D98">
            <w:pPr>
              <w:pStyle w:val="ROMANOS"/>
              <w:spacing w:after="80" w:line="203" w:lineRule="exact"/>
              <w:ind w:left="0" w:firstLine="0"/>
              <w:jc w:val="center"/>
            </w:pPr>
          </w:p>
        </w:tc>
      </w:tr>
      <w:tr w:rsidR="002E41EB" w:rsidRPr="00833BEC" w:rsidTr="007C0302">
        <w:trPr>
          <w:jc w:val="center"/>
        </w:trPr>
        <w:tc>
          <w:tcPr>
            <w:tcW w:w="2660" w:type="dxa"/>
          </w:tcPr>
          <w:p w:rsidR="002E41EB" w:rsidRPr="006A734E" w:rsidRDefault="002E41EB" w:rsidP="009A5D98">
            <w:pPr>
              <w:pStyle w:val="ROMANOS"/>
              <w:spacing w:after="80" w:line="203" w:lineRule="exact"/>
              <w:ind w:left="0" w:firstLine="0"/>
              <w:jc w:val="left"/>
              <w:rPr>
                <w:rFonts w:cs="Arial"/>
                <w:sz w:val="16"/>
                <w:szCs w:val="16"/>
              </w:rPr>
            </w:pPr>
            <w:r>
              <w:rPr>
                <w:rFonts w:cs="Arial"/>
                <w:sz w:val="16"/>
                <w:szCs w:val="16"/>
              </w:rPr>
              <w:t>Muebles , excepto de oficina y estantería</w:t>
            </w:r>
          </w:p>
        </w:tc>
        <w:tc>
          <w:tcPr>
            <w:tcW w:w="1644" w:type="dxa"/>
          </w:tcPr>
          <w:p w:rsidR="002E41EB" w:rsidRDefault="002E41EB" w:rsidP="008E5DA9">
            <w:pPr>
              <w:pStyle w:val="ROMANOS"/>
              <w:spacing w:after="80" w:line="203" w:lineRule="exact"/>
              <w:ind w:left="0" w:firstLine="0"/>
              <w:jc w:val="center"/>
            </w:pPr>
            <w:r>
              <w:t>22,591.63</w:t>
            </w:r>
          </w:p>
        </w:tc>
        <w:tc>
          <w:tcPr>
            <w:tcW w:w="1477" w:type="dxa"/>
          </w:tcPr>
          <w:p w:rsidR="002E41EB" w:rsidRDefault="00BA0FDD" w:rsidP="009A5D98">
            <w:pPr>
              <w:pStyle w:val="ROMANOS"/>
              <w:spacing w:after="80" w:line="203" w:lineRule="exact"/>
              <w:ind w:left="0" w:firstLine="0"/>
              <w:jc w:val="center"/>
            </w:pPr>
            <w:r>
              <w:t>0.00</w:t>
            </w:r>
          </w:p>
        </w:tc>
        <w:tc>
          <w:tcPr>
            <w:tcW w:w="1516" w:type="dxa"/>
          </w:tcPr>
          <w:p w:rsidR="002E41EB" w:rsidRDefault="00BA0FDD" w:rsidP="008E5DA9">
            <w:pPr>
              <w:pStyle w:val="ROMANOS"/>
              <w:spacing w:after="80" w:line="203" w:lineRule="exact"/>
              <w:ind w:left="0" w:firstLine="0"/>
              <w:jc w:val="center"/>
            </w:pPr>
            <w:r>
              <w:t>0.00</w:t>
            </w:r>
          </w:p>
        </w:tc>
        <w:tc>
          <w:tcPr>
            <w:tcW w:w="1757" w:type="dxa"/>
          </w:tcPr>
          <w:p w:rsidR="002E41EB" w:rsidRPr="00833BEC" w:rsidRDefault="002E41EB" w:rsidP="009A5D98">
            <w:pPr>
              <w:pStyle w:val="ROMANOS"/>
              <w:spacing w:after="80" w:line="203" w:lineRule="exact"/>
              <w:ind w:left="0" w:firstLine="0"/>
              <w:jc w:val="center"/>
            </w:pPr>
          </w:p>
        </w:tc>
      </w:tr>
      <w:tr w:rsidR="007B2366" w:rsidRPr="00833BEC" w:rsidTr="007C0302">
        <w:trPr>
          <w:jc w:val="center"/>
        </w:trPr>
        <w:tc>
          <w:tcPr>
            <w:tcW w:w="2660" w:type="dxa"/>
          </w:tcPr>
          <w:p w:rsidR="007B2366" w:rsidRPr="006A734E" w:rsidRDefault="007B2366" w:rsidP="009A5D98">
            <w:pPr>
              <w:rPr>
                <w:rFonts w:ascii="Arial" w:hAnsi="Arial" w:cs="Arial"/>
                <w:sz w:val="16"/>
                <w:szCs w:val="16"/>
              </w:rPr>
            </w:pPr>
            <w:r w:rsidRPr="006A734E">
              <w:rPr>
                <w:rFonts w:ascii="Arial" w:hAnsi="Arial" w:cs="Arial"/>
                <w:sz w:val="16"/>
                <w:szCs w:val="16"/>
              </w:rPr>
              <w:t>Equipo de cómputo y de tecnología de la información Bienes Informáticos</w:t>
            </w:r>
          </w:p>
        </w:tc>
        <w:tc>
          <w:tcPr>
            <w:tcW w:w="1644" w:type="dxa"/>
          </w:tcPr>
          <w:p w:rsidR="007B2366" w:rsidRPr="00833BEC" w:rsidRDefault="00D61381" w:rsidP="001445B9">
            <w:pPr>
              <w:pStyle w:val="ROMANOS"/>
              <w:spacing w:after="80" w:line="203" w:lineRule="exact"/>
              <w:ind w:left="0" w:firstLine="0"/>
              <w:jc w:val="center"/>
            </w:pPr>
            <w:r>
              <w:t>220,325.50</w:t>
            </w:r>
          </w:p>
        </w:tc>
        <w:tc>
          <w:tcPr>
            <w:tcW w:w="1477" w:type="dxa"/>
          </w:tcPr>
          <w:p w:rsidR="007B2366" w:rsidRDefault="00977A3F" w:rsidP="009A5D98">
            <w:pPr>
              <w:pStyle w:val="ROMANOS"/>
              <w:spacing w:after="80" w:line="203" w:lineRule="exact"/>
              <w:ind w:left="0" w:firstLine="0"/>
              <w:jc w:val="center"/>
            </w:pPr>
            <w:r>
              <w:t>$ 0.00</w:t>
            </w:r>
          </w:p>
        </w:tc>
        <w:tc>
          <w:tcPr>
            <w:tcW w:w="1516" w:type="dxa"/>
          </w:tcPr>
          <w:p w:rsidR="007B2366" w:rsidRPr="00833BEC" w:rsidRDefault="00D61381" w:rsidP="009A5D98">
            <w:pPr>
              <w:pStyle w:val="ROMANOS"/>
              <w:spacing w:after="80" w:line="203" w:lineRule="exact"/>
              <w:ind w:left="0" w:firstLine="0"/>
              <w:jc w:val="center"/>
            </w:pPr>
            <w:r>
              <w:t>32,998.00</w:t>
            </w:r>
          </w:p>
        </w:tc>
        <w:tc>
          <w:tcPr>
            <w:tcW w:w="1757" w:type="dxa"/>
          </w:tcPr>
          <w:p w:rsidR="007B2366" w:rsidRPr="00833BEC" w:rsidRDefault="007B2366" w:rsidP="009A5D98">
            <w:pPr>
              <w:pStyle w:val="ROMANOS"/>
              <w:spacing w:after="80" w:line="203" w:lineRule="exact"/>
              <w:ind w:left="0" w:firstLine="0"/>
              <w:jc w:val="center"/>
            </w:pPr>
          </w:p>
        </w:tc>
      </w:tr>
      <w:tr w:rsidR="007B2366" w:rsidRPr="00833BEC" w:rsidTr="007C0302">
        <w:trPr>
          <w:jc w:val="center"/>
        </w:trPr>
        <w:tc>
          <w:tcPr>
            <w:tcW w:w="2660" w:type="dxa"/>
          </w:tcPr>
          <w:p w:rsidR="007B2366" w:rsidRPr="006A734E" w:rsidRDefault="007B2366" w:rsidP="009A5D98">
            <w:pPr>
              <w:rPr>
                <w:rFonts w:ascii="Arial" w:hAnsi="Arial" w:cs="Arial"/>
                <w:sz w:val="16"/>
                <w:szCs w:val="16"/>
              </w:rPr>
            </w:pPr>
            <w:r w:rsidRPr="006A734E">
              <w:rPr>
                <w:rFonts w:ascii="Arial" w:hAnsi="Arial" w:cs="Arial"/>
                <w:sz w:val="16"/>
                <w:szCs w:val="16"/>
              </w:rPr>
              <w:t>Otros mobiliarios y equipos de administración</w:t>
            </w:r>
          </w:p>
        </w:tc>
        <w:tc>
          <w:tcPr>
            <w:tcW w:w="1644" w:type="dxa"/>
          </w:tcPr>
          <w:p w:rsidR="007B2366" w:rsidRPr="00833BEC" w:rsidRDefault="002E41EB" w:rsidP="000C2A49">
            <w:pPr>
              <w:pStyle w:val="ROMANOS"/>
              <w:spacing w:after="80" w:line="203" w:lineRule="exact"/>
              <w:ind w:left="0" w:firstLine="0"/>
              <w:jc w:val="center"/>
            </w:pPr>
            <w:r>
              <w:t>19,015.98</w:t>
            </w:r>
          </w:p>
        </w:tc>
        <w:tc>
          <w:tcPr>
            <w:tcW w:w="1477" w:type="dxa"/>
          </w:tcPr>
          <w:p w:rsidR="007B2366" w:rsidRDefault="007B2366" w:rsidP="009A5D98">
            <w:pPr>
              <w:pStyle w:val="ROMANOS"/>
              <w:spacing w:after="80" w:line="203" w:lineRule="exact"/>
              <w:ind w:left="0" w:firstLine="0"/>
              <w:jc w:val="center"/>
            </w:pPr>
            <w:r>
              <w:t>0.00</w:t>
            </w:r>
          </w:p>
        </w:tc>
        <w:tc>
          <w:tcPr>
            <w:tcW w:w="1516" w:type="dxa"/>
          </w:tcPr>
          <w:p w:rsidR="007B2366" w:rsidRPr="00833BEC" w:rsidRDefault="00650A72" w:rsidP="009A5D98">
            <w:pPr>
              <w:pStyle w:val="ROMANOS"/>
              <w:spacing w:after="80" w:line="203" w:lineRule="exact"/>
              <w:ind w:left="0" w:firstLine="0"/>
              <w:jc w:val="center"/>
            </w:pPr>
            <w:r>
              <w:t>0.00</w:t>
            </w:r>
          </w:p>
        </w:tc>
        <w:tc>
          <w:tcPr>
            <w:tcW w:w="1757" w:type="dxa"/>
          </w:tcPr>
          <w:p w:rsidR="007B2366" w:rsidRPr="00833BEC" w:rsidRDefault="007B2366"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650A72" w:rsidP="009A5D98">
            <w:pPr>
              <w:rPr>
                <w:rFonts w:ascii="Arial" w:hAnsi="Arial" w:cs="Arial"/>
                <w:sz w:val="16"/>
                <w:szCs w:val="16"/>
              </w:rPr>
            </w:pPr>
            <w:r>
              <w:rPr>
                <w:rFonts w:ascii="Arial" w:hAnsi="Arial" w:cs="Arial"/>
                <w:sz w:val="16"/>
                <w:szCs w:val="16"/>
              </w:rPr>
              <w:t>Equipos y Aparatos Audiovisuales</w:t>
            </w:r>
          </w:p>
        </w:tc>
        <w:tc>
          <w:tcPr>
            <w:tcW w:w="1644" w:type="dxa"/>
          </w:tcPr>
          <w:p w:rsidR="00650A72" w:rsidRDefault="002E41EB" w:rsidP="00977A3F">
            <w:pPr>
              <w:pStyle w:val="ROMANOS"/>
              <w:spacing w:after="80" w:line="203" w:lineRule="exact"/>
              <w:ind w:left="0" w:firstLine="0"/>
              <w:jc w:val="center"/>
            </w:pPr>
            <w:r>
              <w:t>14,850.00</w:t>
            </w:r>
          </w:p>
        </w:tc>
        <w:tc>
          <w:tcPr>
            <w:tcW w:w="1477" w:type="dxa"/>
          </w:tcPr>
          <w:p w:rsidR="00650A72" w:rsidRDefault="00650A72" w:rsidP="009A5D98">
            <w:pPr>
              <w:pStyle w:val="ROMANOS"/>
              <w:spacing w:after="80" w:line="203" w:lineRule="exact"/>
              <w:ind w:left="0" w:firstLine="0"/>
              <w:jc w:val="center"/>
            </w:pPr>
            <w:r>
              <w:t>0.00</w:t>
            </w:r>
          </w:p>
        </w:tc>
        <w:tc>
          <w:tcPr>
            <w:tcW w:w="1516" w:type="dxa"/>
          </w:tcPr>
          <w:p w:rsidR="00650A72" w:rsidRPr="00650A72" w:rsidRDefault="00650A72" w:rsidP="00D942FC">
            <w:pPr>
              <w:pStyle w:val="ROMANOS"/>
              <w:spacing w:after="80" w:line="203" w:lineRule="exact"/>
              <w:ind w:left="0" w:firstLine="0"/>
              <w:jc w:val="center"/>
            </w:pPr>
            <w:r w:rsidRPr="00650A72">
              <w:t>0.00</w:t>
            </w:r>
          </w:p>
        </w:tc>
        <w:tc>
          <w:tcPr>
            <w:tcW w:w="1757" w:type="dxa"/>
          </w:tcPr>
          <w:p w:rsidR="00650A72" w:rsidRPr="00833BEC" w:rsidRDefault="00650A72"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650A72" w:rsidP="009A5D98">
            <w:pPr>
              <w:pStyle w:val="ROMANOS"/>
              <w:spacing w:after="80" w:line="203" w:lineRule="exact"/>
              <w:ind w:left="0" w:firstLine="0"/>
              <w:jc w:val="left"/>
              <w:rPr>
                <w:sz w:val="16"/>
                <w:szCs w:val="16"/>
              </w:rPr>
            </w:pPr>
            <w:r w:rsidRPr="006A734E">
              <w:rPr>
                <w:sz w:val="16"/>
                <w:szCs w:val="16"/>
              </w:rPr>
              <w:t>Otro mobiliario y equipo educacional y recreativo</w:t>
            </w:r>
          </w:p>
        </w:tc>
        <w:tc>
          <w:tcPr>
            <w:tcW w:w="1644" w:type="dxa"/>
          </w:tcPr>
          <w:p w:rsidR="00650A72" w:rsidRPr="00833BEC" w:rsidRDefault="002E41EB" w:rsidP="00977A3F">
            <w:pPr>
              <w:pStyle w:val="ROMANOS"/>
              <w:spacing w:after="80" w:line="203" w:lineRule="exact"/>
              <w:ind w:left="0" w:firstLine="0"/>
              <w:jc w:val="center"/>
            </w:pPr>
            <w:r>
              <w:t>13,750.00</w:t>
            </w:r>
          </w:p>
        </w:tc>
        <w:tc>
          <w:tcPr>
            <w:tcW w:w="1477" w:type="dxa"/>
          </w:tcPr>
          <w:p w:rsidR="00650A72" w:rsidRDefault="00650A72" w:rsidP="009A5D98">
            <w:pPr>
              <w:pStyle w:val="ROMANOS"/>
              <w:spacing w:after="80" w:line="203" w:lineRule="exact"/>
              <w:ind w:left="0" w:firstLine="0"/>
              <w:jc w:val="center"/>
            </w:pPr>
            <w:r>
              <w:t>0.00</w:t>
            </w:r>
          </w:p>
        </w:tc>
        <w:tc>
          <w:tcPr>
            <w:tcW w:w="1516" w:type="dxa"/>
          </w:tcPr>
          <w:p w:rsidR="00650A72" w:rsidRPr="00833BEC" w:rsidRDefault="00650A72" w:rsidP="00D942FC">
            <w:pPr>
              <w:pStyle w:val="ROMANOS"/>
              <w:spacing w:after="80" w:line="203" w:lineRule="exact"/>
              <w:ind w:left="0" w:firstLine="0"/>
              <w:jc w:val="center"/>
            </w:pPr>
            <w:r>
              <w:t>0.00</w:t>
            </w:r>
          </w:p>
        </w:tc>
        <w:tc>
          <w:tcPr>
            <w:tcW w:w="1757" w:type="dxa"/>
          </w:tcPr>
          <w:p w:rsidR="00650A72" w:rsidRPr="00833BEC" w:rsidRDefault="00650A72"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8A37DA" w:rsidRDefault="00650A72" w:rsidP="009A5D98">
            <w:pPr>
              <w:pStyle w:val="ROMANOS"/>
              <w:spacing w:after="80" w:line="203" w:lineRule="exact"/>
              <w:ind w:left="0" w:firstLine="0"/>
              <w:jc w:val="left"/>
            </w:pPr>
            <w:r w:rsidRPr="008A37DA">
              <w:t>Vehículos y equipo Terrestre</w:t>
            </w:r>
          </w:p>
        </w:tc>
        <w:tc>
          <w:tcPr>
            <w:tcW w:w="1644" w:type="dxa"/>
          </w:tcPr>
          <w:p w:rsidR="00650A72" w:rsidRPr="00833BEC" w:rsidRDefault="002E41EB" w:rsidP="002142A0">
            <w:pPr>
              <w:pStyle w:val="ROMANOS"/>
              <w:spacing w:after="80" w:line="203" w:lineRule="exact"/>
              <w:ind w:left="0" w:firstLine="0"/>
              <w:jc w:val="center"/>
            </w:pPr>
            <w:r>
              <w:t>1,394,277.00</w:t>
            </w:r>
          </w:p>
        </w:tc>
        <w:tc>
          <w:tcPr>
            <w:tcW w:w="1477" w:type="dxa"/>
          </w:tcPr>
          <w:p w:rsidR="00650A72" w:rsidRDefault="00650A72" w:rsidP="002142A0">
            <w:pPr>
              <w:pStyle w:val="ROMANOS"/>
              <w:spacing w:after="80" w:line="203" w:lineRule="exact"/>
              <w:ind w:left="0" w:firstLine="0"/>
              <w:jc w:val="center"/>
            </w:pPr>
            <w:r>
              <w:t>0.00</w:t>
            </w:r>
          </w:p>
        </w:tc>
        <w:tc>
          <w:tcPr>
            <w:tcW w:w="1516" w:type="dxa"/>
          </w:tcPr>
          <w:p w:rsidR="00650A72" w:rsidRPr="00833BEC" w:rsidRDefault="00650A72" w:rsidP="00D942FC">
            <w:pPr>
              <w:pStyle w:val="ROMANOS"/>
              <w:spacing w:after="80" w:line="203" w:lineRule="exact"/>
              <w:ind w:left="0" w:firstLine="0"/>
              <w:jc w:val="center"/>
            </w:pPr>
            <w:r>
              <w:t>0.00</w:t>
            </w:r>
          </w:p>
        </w:tc>
        <w:tc>
          <w:tcPr>
            <w:tcW w:w="1757" w:type="dxa"/>
          </w:tcPr>
          <w:p w:rsidR="00650A72" w:rsidRDefault="00650A72" w:rsidP="009A5D98">
            <w:pPr>
              <w:pStyle w:val="ROMANOS"/>
              <w:spacing w:after="80" w:line="203" w:lineRule="exact"/>
              <w:ind w:left="0" w:firstLine="0"/>
              <w:jc w:val="center"/>
            </w:pPr>
          </w:p>
        </w:tc>
      </w:tr>
      <w:tr w:rsidR="007B2366" w:rsidRPr="00833BEC" w:rsidTr="007C0302">
        <w:trPr>
          <w:jc w:val="center"/>
        </w:trPr>
        <w:tc>
          <w:tcPr>
            <w:tcW w:w="2660" w:type="dxa"/>
          </w:tcPr>
          <w:p w:rsidR="007B2366" w:rsidRPr="006A734E" w:rsidRDefault="007B2366" w:rsidP="009A5D98">
            <w:pPr>
              <w:pStyle w:val="ROMANOS"/>
              <w:spacing w:after="80" w:line="203" w:lineRule="exact"/>
              <w:ind w:left="0" w:firstLine="0"/>
              <w:jc w:val="left"/>
              <w:rPr>
                <w:sz w:val="16"/>
                <w:szCs w:val="16"/>
              </w:rPr>
            </w:pPr>
            <w:r w:rsidRPr="006A734E">
              <w:rPr>
                <w:sz w:val="16"/>
                <w:szCs w:val="16"/>
              </w:rPr>
              <w:t>Maquinaria y equipo de construcción</w:t>
            </w:r>
          </w:p>
        </w:tc>
        <w:tc>
          <w:tcPr>
            <w:tcW w:w="1644" w:type="dxa"/>
          </w:tcPr>
          <w:p w:rsidR="001445B9" w:rsidRPr="00833BEC" w:rsidRDefault="00BA0FDD" w:rsidP="001445B9">
            <w:pPr>
              <w:pStyle w:val="ROMANOS"/>
              <w:spacing w:after="80" w:line="203" w:lineRule="exact"/>
              <w:ind w:left="0" w:firstLine="0"/>
              <w:jc w:val="center"/>
            </w:pPr>
            <w:r>
              <w:t>0.00</w:t>
            </w:r>
          </w:p>
        </w:tc>
        <w:tc>
          <w:tcPr>
            <w:tcW w:w="1477" w:type="dxa"/>
          </w:tcPr>
          <w:p w:rsidR="007B2366" w:rsidRDefault="007B2366" w:rsidP="009A5D98">
            <w:pPr>
              <w:pStyle w:val="ROMANOS"/>
              <w:spacing w:after="80" w:line="203" w:lineRule="exact"/>
              <w:ind w:left="0" w:firstLine="0"/>
              <w:jc w:val="center"/>
            </w:pPr>
            <w:r>
              <w:t>0.00</w:t>
            </w:r>
          </w:p>
        </w:tc>
        <w:tc>
          <w:tcPr>
            <w:tcW w:w="1516" w:type="dxa"/>
          </w:tcPr>
          <w:p w:rsidR="007B2366" w:rsidRPr="00833BEC" w:rsidRDefault="000B20EA" w:rsidP="009A5D98">
            <w:pPr>
              <w:pStyle w:val="ROMANOS"/>
              <w:spacing w:after="80" w:line="203" w:lineRule="exact"/>
              <w:ind w:left="0" w:firstLine="0"/>
              <w:jc w:val="center"/>
            </w:pPr>
            <w:r>
              <w:t>0.00</w:t>
            </w:r>
          </w:p>
        </w:tc>
        <w:tc>
          <w:tcPr>
            <w:tcW w:w="1757" w:type="dxa"/>
          </w:tcPr>
          <w:p w:rsidR="007B2366" w:rsidRPr="00833BEC" w:rsidRDefault="007B2366" w:rsidP="009A5D98">
            <w:pPr>
              <w:pStyle w:val="ROMANOS"/>
              <w:spacing w:after="80" w:line="203" w:lineRule="exact"/>
              <w:ind w:left="0" w:firstLine="0"/>
              <w:jc w:val="center"/>
            </w:pPr>
          </w:p>
        </w:tc>
      </w:tr>
      <w:tr w:rsidR="007B2366" w:rsidRPr="00833BEC" w:rsidTr="007C0302">
        <w:trPr>
          <w:jc w:val="center"/>
        </w:trPr>
        <w:tc>
          <w:tcPr>
            <w:tcW w:w="2660" w:type="dxa"/>
          </w:tcPr>
          <w:p w:rsidR="007B2366" w:rsidRPr="006A734E" w:rsidRDefault="007B2366" w:rsidP="009A5D98">
            <w:pPr>
              <w:pStyle w:val="ROMANOS"/>
              <w:spacing w:after="80" w:line="203" w:lineRule="exact"/>
              <w:ind w:left="0" w:firstLine="0"/>
              <w:jc w:val="left"/>
              <w:rPr>
                <w:sz w:val="16"/>
                <w:szCs w:val="16"/>
              </w:rPr>
            </w:pPr>
            <w:r w:rsidRPr="006A734E">
              <w:rPr>
                <w:sz w:val="16"/>
                <w:szCs w:val="16"/>
              </w:rPr>
              <w:t>Sistemas de aire acondicionado, calefacción y de refrigeración industrial y comercial</w:t>
            </w:r>
          </w:p>
        </w:tc>
        <w:tc>
          <w:tcPr>
            <w:tcW w:w="1644" w:type="dxa"/>
          </w:tcPr>
          <w:p w:rsidR="007B2366" w:rsidRPr="00833BEC" w:rsidRDefault="002E41EB" w:rsidP="000C2A49">
            <w:pPr>
              <w:pStyle w:val="ROMANOS"/>
              <w:spacing w:after="80" w:line="203" w:lineRule="exact"/>
              <w:ind w:left="0" w:firstLine="0"/>
              <w:jc w:val="center"/>
            </w:pPr>
            <w:r>
              <w:t>34,949.41</w:t>
            </w:r>
          </w:p>
        </w:tc>
        <w:tc>
          <w:tcPr>
            <w:tcW w:w="1477" w:type="dxa"/>
          </w:tcPr>
          <w:p w:rsidR="007B2366" w:rsidRDefault="007B2366" w:rsidP="009A5D98">
            <w:pPr>
              <w:pStyle w:val="ROMANOS"/>
              <w:spacing w:after="80" w:line="203" w:lineRule="exact"/>
              <w:ind w:left="0" w:firstLine="0"/>
              <w:jc w:val="center"/>
            </w:pPr>
            <w:r>
              <w:t>0.00</w:t>
            </w:r>
          </w:p>
        </w:tc>
        <w:tc>
          <w:tcPr>
            <w:tcW w:w="1516" w:type="dxa"/>
          </w:tcPr>
          <w:p w:rsidR="007B2366" w:rsidRPr="00833BEC" w:rsidRDefault="00977A3F" w:rsidP="00977A3F">
            <w:pPr>
              <w:pStyle w:val="ROMANOS"/>
              <w:spacing w:after="80" w:line="203" w:lineRule="exact"/>
              <w:ind w:left="0" w:firstLine="0"/>
              <w:jc w:val="center"/>
            </w:pPr>
            <w:r>
              <w:t>0.00</w:t>
            </w:r>
          </w:p>
        </w:tc>
        <w:tc>
          <w:tcPr>
            <w:tcW w:w="1757" w:type="dxa"/>
          </w:tcPr>
          <w:p w:rsidR="007B2366" w:rsidRPr="00833BEC" w:rsidRDefault="007B2366"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650A72" w:rsidP="009A5D98">
            <w:pPr>
              <w:pStyle w:val="ROMANOS"/>
              <w:spacing w:after="80" w:line="203" w:lineRule="exact"/>
              <w:ind w:left="0" w:firstLine="0"/>
              <w:jc w:val="left"/>
              <w:rPr>
                <w:sz w:val="16"/>
                <w:szCs w:val="16"/>
              </w:rPr>
            </w:pPr>
            <w:r w:rsidRPr="006A734E">
              <w:rPr>
                <w:sz w:val="16"/>
                <w:szCs w:val="16"/>
              </w:rPr>
              <w:t>Equipo de comunicación y telecomunicación</w:t>
            </w:r>
          </w:p>
        </w:tc>
        <w:tc>
          <w:tcPr>
            <w:tcW w:w="1644" w:type="dxa"/>
          </w:tcPr>
          <w:p w:rsidR="00650A72" w:rsidRPr="00833BEC" w:rsidRDefault="002E41EB" w:rsidP="00977A3F">
            <w:pPr>
              <w:pStyle w:val="ROMANOS"/>
              <w:spacing w:after="80" w:line="203" w:lineRule="exact"/>
              <w:ind w:left="0" w:firstLine="0"/>
              <w:jc w:val="center"/>
            </w:pPr>
            <w:r>
              <w:t>10,008.00</w:t>
            </w:r>
          </w:p>
        </w:tc>
        <w:tc>
          <w:tcPr>
            <w:tcW w:w="1477" w:type="dxa"/>
          </w:tcPr>
          <w:p w:rsidR="00650A72" w:rsidRDefault="00650A72" w:rsidP="009A5D98">
            <w:pPr>
              <w:pStyle w:val="ROMANOS"/>
              <w:spacing w:after="80" w:line="203" w:lineRule="exact"/>
              <w:ind w:left="0" w:firstLine="0"/>
              <w:jc w:val="center"/>
            </w:pPr>
            <w:r>
              <w:t>0.00</w:t>
            </w:r>
          </w:p>
        </w:tc>
        <w:tc>
          <w:tcPr>
            <w:tcW w:w="1516" w:type="dxa"/>
          </w:tcPr>
          <w:p w:rsidR="00650A72" w:rsidRPr="00650A72" w:rsidRDefault="00650A72" w:rsidP="00D942FC">
            <w:pPr>
              <w:pStyle w:val="ROMANOS"/>
              <w:spacing w:after="80" w:line="203" w:lineRule="exact"/>
              <w:ind w:left="0" w:firstLine="0"/>
              <w:jc w:val="center"/>
            </w:pPr>
            <w:r w:rsidRPr="00650A72">
              <w:t>0.00</w:t>
            </w:r>
          </w:p>
        </w:tc>
        <w:tc>
          <w:tcPr>
            <w:tcW w:w="1757" w:type="dxa"/>
          </w:tcPr>
          <w:p w:rsidR="00650A72" w:rsidRPr="00833BEC" w:rsidRDefault="00650A72" w:rsidP="009A5D98">
            <w:pPr>
              <w:pStyle w:val="ROMANOS"/>
              <w:spacing w:after="80" w:line="203" w:lineRule="exact"/>
              <w:ind w:left="0" w:firstLine="0"/>
              <w:jc w:val="center"/>
            </w:pPr>
          </w:p>
        </w:tc>
      </w:tr>
      <w:tr w:rsidR="00852BD1" w:rsidRPr="00833BEC" w:rsidTr="007C0302">
        <w:trPr>
          <w:jc w:val="center"/>
        </w:trPr>
        <w:tc>
          <w:tcPr>
            <w:tcW w:w="2660" w:type="dxa"/>
          </w:tcPr>
          <w:p w:rsidR="00852BD1" w:rsidRPr="006A734E" w:rsidRDefault="00852BD1" w:rsidP="00E22F1C">
            <w:pPr>
              <w:pStyle w:val="ROMANOS"/>
              <w:spacing w:after="80" w:line="203" w:lineRule="exact"/>
              <w:ind w:left="0" w:firstLine="0"/>
              <w:jc w:val="left"/>
              <w:rPr>
                <w:sz w:val="16"/>
                <w:szCs w:val="16"/>
              </w:rPr>
            </w:pPr>
            <w:r>
              <w:rPr>
                <w:sz w:val="16"/>
                <w:szCs w:val="16"/>
              </w:rPr>
              <w:t>Equipos de generación, eléctrica, aparatos y accesorios eléctricos, maquinaria y equipo eléctrico y electrónico</w:t>
            </w:r>
          </w:p>
        </w:tc>
        <w:tc>
          <w:tcPr>
            <w:tcW w:w="1644" w:type="dxa"/>
          </w:tcPr>
          <w:p w:rsidR="00852BD1" w:rsidRDefault="00852BD1" w:rsidP="00977A3F">
            <w:pPr>
              <w:pStyle w:val="ROMANOS"/>
              <w:spacing w:after="80" w:line="203" w:lineRule="exact"/>
              <w:ind w:left="0" w:firstLine="0"/>
              <w:jc w:val="center"/>
            </w:pPr>
            <w:r>
              <w:t>1,514.33</w:t>
            </w:r>
          </w:p>
        </w:tc>
        <w:tc>
          <w:tcPr>
            <w:tcW w:w="1477" w:type="dxa"/>
          </w:tcPr>
          <w:p w:rsidR="00852BD1" w:rsidRDefault="00852BD1" w:rsidP="009A5D98">
            <w:pPr>
              <w:pStyle w:val="ROMANOS"/>
              <w:spacing w:after="80" w:line="203" w:lineRule="exact"/>
              <w:ind w:left="0" w:firstLine="0"/>
              <w:jc w:val="center"/>
            </w:pPr>
            <w:r>
              <w:t>0.00</w:t>
            </w:r>
          </w:p>
        </w:tc>
        <w:tc>
          <w:tcPr>
            <w:tcW w:w="1516" w:type="dxa"/>
          </w:tcPr>
          <w:p w:rsidR="00852BD1" w:rsidRPr="00650A72" w:rsidRDefault="00852BD1" w:rsidP="00D942FC">
            <w:pPr>
              <w:pStyle w:val="ROMANOS"/>
              <w:spacing w:after="80" w:line="203" w:lineRule="exact"/>
              <w:ind w:left="0" w:firstLine="0"/>
              <w:jc w:val="center"/>
            </w:pPr>
            <w:r>
              <w:t>0.00</w:t>
            </w:r>
          </w:p>
        </w:tc>
        <w:tc>
          <w:tcPr>
            <w:tcW w:w="1757" w:type="dxa"/>
          </w:tcPr>
          <w:p w:rsidR="00852BD1" w:rsidRPr="00833BEC" w:rsidRDefault="00852BD1"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650A72" w:rsidP="009A5D98">
            <w:pPr>
              <w:pStyle w:val="ROMANOS"/>
              <w:spacing w:after="80" w:line="203" w:lineRule="exact"/>
              <w:ind w:left="0" w:firstLine="0"/>
              <w:jc w:val="left"/>
              <w:rPr>
                <w:sz w:val="16"/>
                <w:szCs w:val="16"/>
              </w:rPr>
            </w:pPr>
            <w:r w:rsidRPr="006A734E">
              <w:rPr>
                <w:sz w:val="16"/>
                <w:szCs w:val="16"/>
              </w:rPr>
              <w:t>Herramientas y máquinas-herramienta</w:t>
            </w:r>
          </w:p>
        </w:tc>
        <w:tc>
          <w:tcPr>
            <w:tcW w:w="1644" w:type="dxa"/>
          </w:tcPr>
          <w:p w:rsidR="00650A72" w:rsidRPr="00833BEC" w:rsidRDefault="00961855" w:rsidP="00977A3F">
            <w:pPr>
              <w:pStyle w:val="ROMANOS"/>
              <w:spacing w:after="80" w:line="203" w:lineRule="exact"/>
              <w:ind w:left="0" w:firstLine="0"/>
              <w:jc w:val="center"/>
            </w:pPr>
            <w:r>
              <w:t>2,700.00</w:t>
            </w:r>
          </w:p>
        </w:tc>
        <w:tc>
          <w:tcPr>
            <w:tcW w:w="1477" w:type="dxa"/>
          </w:tcPr>
          <w:p w:rsidR="00650A72" w:rsidRDefault="00650A72" w:rsidP="009A5D98">
            <w:pPr>
              <w:pStyle w:val="ROMANOS"/>
              <w:spacing w:after="80" w:line="203" w:lineRule="exact"/>
              <w:ind w:left="0" w:firstLine="0"/>
              <w:jc w:val="center"/>
            </w:pPr>
            <w:r>
              <w:t>0.00</w:t>
            </w:r>
          </w:p>
        </w:tc>
        <w:tc>
          <w:tcPr>
            <w:tcW w:w="1516" w:type="dxa"/>
          </w:tcPr>
          <w:p w:rsidR="00650A72" w:rsidRPr="00650A72" w:rsidRDefault="00650A72" w:rsidP="00D942FC">
            <w:pPr>
              <w:pStyle w:val="ROMANOS"/>
              <w:spacing w:after="80" w:line="203" w:lineRule="exact"/>
              <w:ind w:left="0" w:firstLine="0"/>
              <w:jc w:val="center"/>
            </w:pPr>
            <w:r w:rsidRPr="00650A72">
              <w:t>0.00</w:t>
            </w:r>
          </w:p>
        </w:tc>
        <w:tc>
          <w:tcPr>
            <w:tcW w:w="1757" w:type="dxa"/>
          </w:tcPr>
          <w:p w:rsidR="00650A72" w:rsidRPr="00833BEC" w:rsidRDefault="00650A72"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961855" w:rsidP="009A5D98">
            <w:pPr>
              <w:pStyle w:val="ROMANOS"/>
              <w:spacing w:after="80" w:line="203" w:lineRule="exact"/>
              <w:ind w:left="0" w:firstLine="0"/>
              <w:jc w:val="left"/>
              <w:rPr>
                <w:sz w:val="16"/>
                <w:szCs w:val="16"/>
              </w:rPr>
            </w:pPr>
            <w:r>
              <w:rPr>
                <w:sz w:val="16"/>
                <w:szCs w:val="16"/>
              </w:rPr>
              <w:t>Software</w:t>
            </w:r>
          </w:p>
        </w:tc>
        <w:tc>
          <w:tcPr>
            <w:tcW w:w="1644" w:type="dxa"/>
          </w:tcPr>
          <w:p w:rsidR="00650A72" w:rsidRPr="00833BEC" w:rsidRDefault="00D61381" w:rsidP="000C2A49">
            <w:pPr>
              <w:pStyle w:val="ROMANOS"/>
              <w:spacing w:after="80" w:line="203" w:lineRule="exact"/>
              <w:ind w:left="0" w:firstLine="0"/>
              <w:jc w:val="center"/>
            </w:pPr>
            <w:r>
              <w:t>38,392.96</w:t>
            </w:r>
          </w:p>
        </w:tc>
        <w:tc>
          <w:tcPr>
            <w:tcW w:w="1477" w:type="dxa"/>
          </w:tcPr>
          <w:p w:rsidR="00650A72" w:rsidRDefault="00650A72" w:rsidP="009A5D98">
            <w:pPr>
              <w:pStyle w:val="ROMANOS"/>
              <w:spacing w:after="80" w:line="203" w:lineRule="exact"/>
              <w:ind w:left="0" w:firstLine="0"/>
              <w:jc w:val="center"/>
            </w:pPr>
            <w:r>
              <w:t>0.00</w:t>
            </w:r>
          </w:p>
        </w:tc>
        <w:tc>
          <w:tcPr>
            <w:tcW w:w="1516" w:type="dxa"/>
          </w:tcPr>
          <w:p w:rsidR="00650A72" w:rsidRPr="00833BEC" w:rsidRDefault="00650A72" w:rsidP="00D942FC">
            <w:pPr>
              <w:pStyle w:val="ROMANOS"/>
              <w:spacing w:after="80" w:line="203" w:lineRule="exact"/>
              <w:ind w:left="0" w:firstLine="0"/>
              <w:jc w:val="center"/>
            </w:pPr>
            <w:r>
              <w:t>0.00</w:t>
            </w:r>
          </w:p>
        </w:tc>
        <w:tc>
          <w:tcPr>
            <w:tcW w:w="1757" w:type="dxa"/>
          </w:tcPr>
          <w:p w:rsidR="00650A72" w:rsidRPr="00833BEC" w:rsidRDefault="00650A72"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1445B9" w:rsidP="00E22F1C">
            <w:pPr>
              <w:pStyle w:val="ROMANOS"/>
              <w:spacing w:after="80" w:line="203" w:lineRule="exact"/>
              <w:ind w:left="0" w:firstLine="0"/>
              <w:jc w:val="left"/>
              <w:rPr>
                <w:sz w:val="16"/>
                <w:szCs w:val="16"/>
              </w:rPr>
            </w:pPr>
            <w:r>
              <w:rPr>
                <w:sz w:val="16"/>
                <w:szCs w:val="16"/>
              </w:rPr>
              <w:t>Licencias informáticas e intelectuales</w:t>
            </w:r>
          </w:p>
        </w:tc>
        <w:tc>
          <w:tcPr>
            <w:tcW w:w="1644" w:type="dxa"/>
          </w:tcPr>
          <w:p w:rsidR="00650A72" w:rsidRDefault="00961855" w:rsidP="000C2A49">
            <w:pPr>
              <w:pStyle w:val="ROMANOS"/>
              <w:spacing w:after="80" w:line="203" w:lineRule="exact"/>
              <w:ind w:left="0" w:firstLine="0"/>
              <w:jc w:val="center"/>
            </w:pPr>
            <w:r>
              <w:t>5,000.00</w:t>
            </w:r>
          </w:p>
        </w:tc>
        <w:tc>
          <w:tcPr>
            <w:tcW w:w="1477" w:type="dxa"/>
          </w:tcPr>
          <w:p w:rsidR="00650A72" w:rsidRDefault="00650A72" w:rsidP="009A5D98">
            <w:pPr>
              <w:pStyle w:val="ROMANOS"/>
              <w:spacing w:after="80" w:line="203" w:lineRule="exact"/>
              <w:ind w:left="0" w:firstLine="0"/>
              <w:jc w:val="center"/>
            </w:pPr>
            <w:r>
              <w:t>0.00</w:t>
            </w:r>
          </w:p>
        </w:tc>
        <w:tc>
          <w:tcPr>
            <w:tcW w:w="1516" w:type="dxa"/>
          </w:tcPr>
          <w:p w:rsidR="00650A72" w:rsidRPr="00833BEC" w:rsidRDefault="00650A72" w:rsidP="00D942FC">
            <w:pPr>
              <w:pStyle w:val="ROMANOS"/>
              <w:spacing w:after="80" w:line="203" w:lineRule="exact"/>
              <w:ind w:left="0" w:firstLine="0"/>
              <w:jc w:val="center"/>
            </w:pPr>
            <w:r>
              <w:t>0.00</w:t>
            </w:r>
          </w:p>
        </w:tc>
        <w:tc>
          <w:tcPr>
            <w:tcW w:w="1757" w:type="dxa"/>
          </w:tcPr>
          <w:p w:rsidR="00650A72" w:rsidRPr="00833BEC" w:rsidRDefault="00650A72" w:rsidP="009A5D98">
            <w:pPr>
              <w:pStyle w:val="ROMANOS"/>
              <w:spacing w:after="80" w:line="203" w:lineRule="exact"/>
              <w:ind w:left="0" w:firstLine="0"/>
              <w:jc w:val="center"/>
            </w:pPr>
          </w:p>
        </w:tc>
      </w:tr>
    </w:tbl>
    <w:p w:rsidR="003E42E9" w:rsidRDefault="003E42E9" w:rsidP="006F79D7">
      <w:pPr>
        <w:pStyle w:val="Texto"/>
        <w:spacing w:line="224" w:lineRule="exact"/>
        <w:ind w:firstLine="0"/>
        <w:rPr>
          <w:lang w:val="es-MX"/>
        </w:rPr>
      </w:pPr>
    </w:p>
    <w:p w:rsidR="009E3E54" w:rsidRPr="00F25E3A" w:rsidRDefault="00366CBD" w:rsidP="00F25E3A">
      <w:pPr>
        <w:pStyle w:val="ROMANOS"/>
        <w:spacing w:after="80" w:line="203" w:lineRule="exact"/>
        <w:ind w:left="0" w:firstLine="0"/>
        <w:jc w:val="left"/>
        <w:rPr>
          <w:sz w:val="16"/>
          <w:szCs w:val="16"/>
        </w:rPr>
      </w:pPr>
      <w:r>
        <w:rPr>
          <w:sz w:val="16"/>
          <w:szCs w:val="16"/>
        </w:rPr>
        <w:t>Al 3</w:t>
      </w:r>
      <w:r w:rsidR="0050450C">
        <w:rPr>
          <w:sz w:val="16"/>
          <w:szCs w:val="16"/>
        </w:rPr>
        <w:t>0</w:t>
      </w:r>
      <w:r w:rsidR="007C4440">
        <w:rPr>
          <w:sz w:val="16"/>
          <w:szCs w:val="16"/>
        </w:rPr>
        <w:t xml:space="preserve"> de </w:t>
      </w:r>
      <w:r w:rsidR="0050450C">
        <w:rPr>
          <w:sz w:val="16"/>
          <w:szCs w:val="16"/>
        </w:rPr>
        <w:t>junio</w:t>
      </w:r>
      <w:r w:rsidR="00961855">
        <w:rPr>
          <w:sz w:val="16"/>
          <w:szCs w:val="16"/>
        </w:rPr>
        <w:t xml:space="preserve"> de</w:t>
      </w:r>
      <w:r w:rsidR="0075058D">
        <w:rPr>
          <w:sz w:val="16"/>
          <w:szCs w:val="16"/>
        </w:rPr>
        <w:t xml:space="preserve"> 202</w:t>
      </w:r>
      <w:r w:rsidR="0050450C">
        <w:rPr>
          <w:sz w:val="16"/>
          <w:szCs w:val="16"/>
        </w:rPr>
        <w:t>3</w:t>
      </w:r>
      <w:r w:rsidR="00977A3F" w:rsidRPr="00977A3F">
        <w:rPr>
          <w:sz w:val="16"/>
          <w:szCs w:val="16"/>
        </w:rPr>
        <w:t xml:space="preserve"> no se </w:t>
      </w:r>
      <w:r w:rsidR="00977A3F">
        <w:rPr>
          <w:sz w:val="16"/>
          <w:szCs w:val="16"/>
        </w:rPr>
        <w:t>realizaron A</w:t>
      </w:r>
      <w:r w:rsidR="00977A3F" w:rsidRPr="00977A3F">
        <w:rPr>
          <w:sz w:val="16"/>
          <w:szCs w:val="16"/>
        </w:rPr>
        <w:t>dquisicion</w:t>
      </w:r>
      <w:r w:rsidR="00977A3F">
        <w:rPr>
          <w:sz w:val="16"/>
          <w:szCs w:val="16"/>
        </w:rPr>
        <w:t>es</w:t>
      </w:r>
      <w:r w:rsidR="00977A3F" w:rsidRPr="00977A3F">
        <w:rPr>
          <w:sz w:val="16"/>
          <w:szCs w:val="16"/>
        </w:rPr>
        <w:t xml:space="preserve"> de bienes inmuebles</w:t>
      </w:r>
    </w:p>
    <w:p w:rsidR="006438F2" w:rsidRDefault="006438F2" w:rsidP="00F25E3A">
      <w:pPr>
        <w:pStyle w:val="Texto"/>
        <w:spacing w:line="224" w:lineRule="exact"/>
        <w:ind w:firstLine="0"/>
        <w:rPr>
          <w:b/>
          <w:szCs w:val="18"/>
          <w:lang w:val="es-MX"/>
        </w:rPr>
      </w:pPr>
    </w:p>
    <w:p w:rsidR="00DA2077" w:rsidRDefault="00714102" w:rsidP="00F25E3A">
      <w:pPr>
        <w:pStyle w:val="Texto"/>
        <w:spacing w:line="224" w:lineRule="exact"/>
        <w:ind w:firstLine="0"/>
        <w:rPr>
          <w:b/>
          <w:szCs w:val="18"/>
          <w:lang w:val="es-MX"/>
        </w:rPr>
      </w:pPr>
      <w:r>
        <w:rPr>
          <w:b/>
          <w:szCs w:val="18"/>
          <w:lang w:val="es-MX"/>
        </w:rPr>
        <w:t>3</w:t>
      </w:r>
      <w:r w:rsidR="00621473">
        <w:rPr>
          <w:b/>
          <w:szCs w:val="18"/>
          <w:lang w:val="es-MX"/>
        </w:rPr>
        <w:t>.</w:t>
      </w:r>
      <w:r>
        <w:rPr>
          <w:b/>
          <w:szCs w:val="18"/>
          <w:lang w:val="es-MX"/>
        </w:rPr>
        <w:t xml:space="preserve"> CONCIALIACION DE FLUJOS DE EFECTIVO</w:t>
      </w:r>
    </w:p>
    <w:p w:rsidR="00DA2077" w:rsidRDefault="00267AF8" w:rsidP="005503E0">
      <w:pPr>
        <w:pStyle w:val="Texto"/>
        <w:spacing w:line="224" w:lineRule="exact"/>
        <w:ind w:firstLine="0"/>
        <w:rPr>
          <w:b/>
          <w:smallCaps/>
          <w:szCs w:val="18"/>
        </w:rPr>
      </w:pPr>
      <w:r>
        <w:rPr>
          <w:noProof/>
        </w:rPr>
        <w:drawing>
          <wp:anchor distT="0" distB="0" distL="114300" distR="114300" simplePos="0" relativeHeight="251657216" behindDoc="1" locked="0" layoutInCell="1" allowOverlap="1">
            <wp:simplePos x="0" y="0"/>
            <wp:positionH relativeFrom="column">
              <wp:posOffset>-156210</wp:posOffset>
            </wp:positionH>
            <wp:positionV relativeFrom="paragraph">
              <wp:posOffset>120015</wp:posOffset>
            </wp:positionV>
            <wp:extent cx="3267075" cy="1784985"/>
            <wp:effectExtent l="0" t="0" r="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67075" cy="1784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29C8" w:rsidRDefault="003229C8" w:rsidP="005503E0">
      <w:pPr>
        <w:pStyle w:val="Texto"/>
        <w:spacing w:line="224" w:lineRule="exact"/>
        <w:ind w:firstLine="0"/>
        <w:rPr>
          <w:b/>
          <w:smallCaps/>
          <w:szCs w:val="18"/>
        </w:rPr>
      </w:pPr>
    </w:p>
    <w:p w:rsidR="003229C8" w:rsidRDefault="003229C8" w:rsidP="005503E0">
      <w:pPr>
        <w:pStyle w:val="Texto"/>
        <w:spacing w:line="224" w:lineRule="exact"/>
        <w:ind w:firstLine="0"/>
        <w:rPr>
          <w:b/>
          <w:smallCaps/>
          <w:szCs w:val="18"/>
        </w:rPr>
      </w:pPr>
    </w:p>
    <w:p w:rsidR="003229C8" w:rsidRDefault="003229C8" w:rsidP="005503E0">
      <w:pPr>
        <w:pStyle w:val="Texto"/>
        <w:spacing w:line="224" w:lineRule="exact"/>
        <w:ind w:firstLine="0"/>
        <w:rPr>
          <w:b/>
          <w:smallCaps/>
          <w:szCs w:val="18"/>
        </w:rPr>
      </w:pPr>
    </w:p>
    <w:p w:rsidR="003229C8" w:rsidRDefault="003229C8" w:rsidP="005503E0">
      <w:pPr>
        <w:pStyle w:val="Texto"/>
        <w:spacing w:line="224" w:lineRule="exact"/>
        <w:ind w:firstLine="0"/>
        <w:rPr>
          <w:b/>
          <w:smallCaps/>
          <w:szCs w:val="18"/>
        </w:rPr>
      </w:pPr>
    </w:p>
    <w:p w:rsidR="007C4440" w:rsidRDefault="007C4440" w:rsidP="005503E0">
      <w:pPr>
        <w:pStyle w:val="Texto"/>
        <w:spacing w:line="224" w:lineRule="exact"/>
        <w:ind w:firstLine="0"/>
        <w:rPr>
          <w:b/>
          <w:smallCaps/>
          <w:szCs w:val="18"/>
        </w:rPr>
      </w:pPr>
    </w:p>
    <w:p w:rsidR="007C4440" w:rsidRDefault="007C4440" w:rsidP="005503E0">
      <w:pPr>
        <w:pStyle w:val="Texto"/>
        <w:spacing w:line="224" w:lineRule="exact"/>
        <w:ind w:firstLine="0"/>
        <w:rPr>
          <w:b/>
          <w:smallCaps/>
          <w:szCs w:val="18"/>
        </w:rPr>
      </w:pPr>
    </w:p>
    <w:p w:rsidR="003229C8" w:rsidRDefault="003229C8" w:rsidP="00DE36B8">
      <w:pPr>
        <w:pStyle w:val="Texto"/>
        <w:spacing w:line="224" w:lineRule="exact"/>
        <w:ind w:firstLine="0"/>
        <w:rPr>
          <w:b/>
          <w:smallCaps/>
          <w:szCs w:val="18"/>
        </w:rPr>
      </w:pPr>
    </w:p>
    <w:p w:rsidR="00AE04A3" w:rsidRDefault="00AE04A3" w:rsidP="00DE36B8">
      <w:pPr>
        <w:pStyle w:val="Texto"/>
        <w:spacing w:line="224" w:lineRule="exact"/>
        <w:ind w:firstLine="0"/>
        <w:rPr>
          <w:b/>
          <w:smallCaps/>
          <w:szCs w:val="18"/>
        </w:rPr>
      </w:pPr>
    </w:p>
    <w:p w:rsidR="0050450C" w:rsidRDefault="0050450C" w:rsidP="00DE36B8">
      <w:pPr>
        <w:pStyle w:val="Texto"/>
        <w:spacing w:line="224" w:lineRule="exact"/>
        <w:ind w:firstLine="0"/>
        <w:rPr>
          <w:b/>
          <w:smallCaps/>
          <w:szCs w:val="18"/>
        </w:rPr>
      </w:pPr>
    </w:p>
    <w:p w:rsidR="00793159" w:rsidRPr="00352263" w:rsidRDefault="00793159" w:rsidP="00FA5D39">
      <w:pPr>
        <w:pStyle w:val="Texto"/>
        <w:spacing w:line="224" w:lineRule="exact"/>
        <w:rPr>
          <w:b/>
          <w:smallCaps/>
          <w:szCs w:val="18"/>
        </w:rPr>
      </w:pPr>
      <w:r w:rsidRPr="00352263">
        <w:rPr>
          <w:b/>
          <w:smallCaps/>
          <w:szCs w:val="18"/>
        </w:rPr>
        <w:t>V) Conciliación entre los ingresos presupuestarios y contables, así como entre los egresos presupuestarios y los gastos contables</w:t>
      </w:r>
      <w:r w:rsidR="000F226F">
        <w:rPr>
          <w:b/>
          <w:smallCaps/>
          <w:szCs w:val="18"/>
        </w:rPr>
        <w:tab/>
      </w:r>
    </w:p>
    <w:p w:rsidR="009F576A" w:rsidRDefault="00793159" w:rsidP="009F576A">
      <w:pPr>
        <w:pStyle w:val="Texto"/>
        <w:spacing w:line="224" w:lineRule="exact"/>
        <w:rPr>
          <w:szCs w:val="18"/>
          <w:lang w:val="es-MX"/>
        </w:rPr>
      </w:pPr>
      <w:r>
        <w:rPr>
          <w:szCs w:val="18"/>
          <w:lang w:val="es-MX"/>
        </w:rPr>
        <w:t>La conciliación se presenta atendiendo a lo dispuesto en el Acuerdo por el que se emite el formato de conciliación entre los ingresos presupuestarios y contables, así como entre los egresos presupuestarios y los gastos contables, emitido por el Consejo Nacional de Armonización Contable. (CONAC)</w:t>
      </w:r>
      <w:r w:rsidR="004E715D">
        <w:rPr>
          <w:szCs w:val="18"/>
          <w:lang w:val="es-MX"/>
        </w:rPr>
        <w:t>.</w:t>
      </w:r>
    </w:p>
    <w:p w:rsidR="00FA5D39" w:rsidRDefault="00FA5D39" w:rsidP="00FA5D39">
      <w:pPr>
        <w:pStyle w:val="Texto"/>
        <w:spacing w:line="224" w:lineRule="exact"/>
        <w:ind w:firstLine="0"/>
        <w:rPr>
          <w:szCs w:val="18"/>
          <w:lang w:val="es-MX"/>
        </w:rPr>
      </w:pPr>
      <w:r w:rsidRPr="00FA5D39">
        <w:rPr>
          <w:szCs w:val="18"/>
          <w:lang w:val="es-MX"/>
        </w:rPr>
        <w:t>Conciliación entre los ingresos presupuestarios y contables:</w:t>
      </w:r>
    </w:p>
    <w:p w:rsidR="00FA5D39" w:rsidRDefault="00267AF8" w:rsidP="00FA5D39">
      <w:pPr>
        <w:pStyle w:val="Texto"/>
        <w:spacing w:line="224" w:lineRule="exact"/>
        <w:ind w:firstLine="0"/>
        <w:rPr>
          <w:szCs w:val="18"/>
          <w:lang w:val="es-MX"/>
        </w:rPr>
      </w:pPr>
      <w:r w:rsidRPr="00E22F1C">
        <w:rPr>
          <w:noProof/>
          <w:szCs w:val="18"/>
        </w:rPr>
        <w:drawing>
          <wp:inline distT="0" distB="0" distL="0" distR="0">
            <wp:extent cx="4133850" cy="455295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33850" cy="4552950"/>
                    </a:xfrm>
                    <a:prstGeom prst="rect">
                      <a:avLst/>
                    </a:prstGeom>
                    <a:noFill/>
                    <a:ln>
                      <a:noFill/>
                    </a:ln>
                  </pic:spPr>
                </pic:pic>
              </a:graphicData>
            </a:graphic>
          </wp:inline>
        </w:drawing>
      </w:r>
    </w:p>
    <w:p w:rsidR="00FA5D39" w:rsidRDefault="00FA5D39" w:rsidP="00FA5D39">
      <w:pPr>
        <w:pStyle w:val="Texto"/>
        <w:spacing w:line="224" w:lineRule="exact"/>
        <w:ind w:firstLine="0"/>
        <w:rPr>
          <w:szCs w:val="18"/>
          <w:lang w:val="es-MX"/>
        </w:rPr>
      </w:pPr>
    </w:p>
    <w:p w:rsidR="006F79D7" w:rsidRDefault="006F79D7" w:rsidP="009F576A">
      <w:pPr>
        <w:pStyle w:val="Texto"/>
        <w:spacing w:line="224" w:lineRule="exact"/>
        <w:rPr>
          <w:szCs w:val="18"/>
          <w:lang w:val="es-MX"/>
        </w:rPr>
      </w:pPr>
    </w:p>
    <w:p w:rsidR="00FA5D39" w:rsidRDefault="00FA5D39" w:rsidP="009F576A">
      <w:pPr>
        <w:pStyle w:val="Texto"/>
        <w:spacing w:line="224" w:lineRule="exact"/>
        <w:rPr>
          <w:szCs w:val="18"/>
          <w:lang w:val="es-MX"/>
        </w:rPr>
      </w:pPr>
    </w:p>
    <w:p w:rsidR="00FA5D39" w:rsidRDefault="00FA5D39" w:rsidP="009F576A">
      <w:pPr>
        <w:pStyle w:val="Texto"/>
        <w:spacing w:line="224" w:lineRule="exact"/>
        <w:rPr>
          <w:szCs w:val="18"/>
          <w:lang w:val="es-MX"/>
        </w:rPr>
      </w:pPr>
    </w:p>
    <w:p w:rsidR="00FA5D39" w:rsidRDefault="00FA5D39" w:rsidP="009F576A">
      <w:pPr>
        <w:pStyle w:val="Texto"/>
        <w:spacing w:line="224" w:lineRule="exact"/>
        <w:rPr>
          <w:szCs w:val="18"/>
          <w:lang w:val="es-MX"/>
        </w:rPr>
      </w:pPr>
    </w:p>
    <w:p w:rsidR="00FA5D39" w:rsidRDefault="00FA5D39" w:rsidP="009F576A">
      <w:pPr>
        <w:pStyle w:val="Texto"/>
        <w:spacing w:line="224" w:lineRule="exact"/>
        <w:rPr>
          <w:szCs w:val="18"/>
          <w:lang w:val="es-MX"/>
        </w:rPr>
      </w:pPr>
    </w:p>
    <w:p w:rsidR="00FA5D39" w:rsidRDefault="00FA5D39" w:rsidP="009F576A">
      <w:pPr>
        <w:pStyle w:val="Texto"/>
        <w:spacing w:line="224" w:lineRule="exact"/>
        <w:rPr>
          <w:szCs w:val="18"/>
          <w:lang w:val="es-MX"/>
        </w:rPr>
      </w:pPr>
    </w:p>
    <w:p w:rsidR="00FA5D39" w:rsidRDefault="00FA5D39" w:rsidP="009F576A">
      <w:pPr>
        <w:pStyle w:val="Texto"/>
        <w:spacing w:line="224" w:lineRule="exact"/>
        <w:rPr>
          <w:szCs w:val="18"/>
          <w:lang w:val="es-MX"/>
        </w:rPr>
      </w:pPr>
    </w:p>
    <w:p w:rsidR="00FA5D39" w:rsidRDefault="00FA5D39" w:rsidP="009F576A">
      <w:pPr>
        <w:pStyle w:val="Texto"/>
        <w:spacing w:line="224" w:lineRule="exact"/>
        <w:rPr>
          <w:szCs w:val="18"/>
          <w:lang w:val="es-MX"/>
        </w:rPr>
      </w:pPr>
    </w:p>
    <w:p w:rsidR="00FA5D39" w:rsidRDefault="00FA5D39" w:rsidP="009F576A">
      <w:pPr>
        <w:pStyle w:val="Texto"/>
        <w:spacing w:line="224" w:lineRule="exact"/>
        <w:rPr>
          <w:szCs w:val="18"/>
          <w:lang w:val="es-MX"/>
        </w:rPr>
      </w:pPr>
    </w:p>
    <w:p w:rsidR="00FA5D39" w:rsidRDefault="00FA5D39" w:rsidP="009F576A">
      <w:pPr>
        <w:pStyle w:val="Texto"/>
        <w:spacing w:line="224" w:lineRule="exact"/>
        <w:rPr>
          <w:szCs w:val="18"/>
          <w:lang w:val="es-MX"/>
        </w:rPr>
      </w:pPr>
    </w:p>
    <w:p w:rsidR="00FA5D39" w:rsidRDefault="00267AF8" w:rsidP="009F576A">
      <w:pPr>
        <w:pStyle w:val="Texto"/>
        <w:spacing w:line="224" w:lineRule="exact"/>
        <w:rPr>
          <w:szCs w:val="18"/>
          <w:lang w:val="es-MX"/>
        </w:rPr>
      </w:pPr>
      <w:r>
        <w:rPr>
          <w:noProof/>
          <w:szCs w:val="18"/>
        </w:rPr>
        <w:drawing>
          <wp:inline distT="0" distB="0" distL="0" distR="0">
            <wp:extent cx="4138295" cy="2538095"/>
            <wp:effectExtent l="0" t="0" r="0" b="0"/>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38295" cy="2538095"/>
                    </a:xfrm>
                    <a:prstGeom prst="rect">
                      <a:avLst/>
                    </a:prstGeom>
                    <a:noFill/>
                  </pic:spPr>
                </pic:pic>
              </a:graphicData>
            </a:graphic>
          </wp:inline>
        </w:drawing>
      </w:r>
    </w:p>
    <w:p w:rsidR="00FA5D39" w:rsidRDefault="00FA5D39" w:rsidP="009F576A">
      <w:pPr>
        <w:pStyle w:val="Texto"/>
        <w:spacing w:line="224" w:lineRule="exact"/>
        <w:rPr>
          <w:szCs w:val="18"/>
          <w:lang w:val="es-MX"/>
        </w:rPr>
      </w:pPr>
    </w:p>
    <w:p w:rsidR="00FA5D39" w:rsidRDefault="00FA5D39" w:rsidP="00FA5D39">
      <w:pPr>
        <w:pStyle w:val="Texto"/>
        <w:spacing w:line="224" w:lineRule="exact"/>
        <w:ind w:firstLine="0"/>
        <w:rPr>
          <w:szCs w:val="18"/>
          <w:lang w:val="es-MX"/>
        </w:rPr>
      </w:pPr>
    </w:p>
    <w:p w:rsidR="00FA5D39" w:rsidRDefault="00FA5D39" w:rsidP="00FA5D39">
      <w:pPr>
        <w:pStyle w:val="Texto"/>
        <w:spacing w:line="224" w:lineRule="exact"/>
        <w:ind w:firstLine="0"/>
        <w:rPr>
          <w:szCs w:val="18"/>
          <w:lang w:val="es-MX"/>
        </w:rPr>
      </w:pPr>
      <w:r w:rsidRPr="00FA5D39">
        <w:rPr>
          <w:szCs w:val="18"/>
          <w:lang w:val="es-MX"/>
        </w:rPr>
        <w:t>La conciliación entre los egresos presupuestarios y los gastos contables se presenta a continuación:</w:t>
      </w:r>
    </w:p>
    <w:p w:rsidR="00FA5D39" w:rsidRDefault="00FA5D39" w:rsidP="009F576A">
      <w:pPr>
        <w:pStyle w:val="Texto"/>
        <w:spacing w:line="224" w:lineRule="exact"/>
        <w:rPr>
          <w:szCs w:val="18"/>
          <w:lang w:val="es-MX"/>
        </w:rPr>
      </w:pPr>
    </w:p>
    <w:p w:rsidR="00AE04A3" w:rsidRDefault="003229C8" w:rsidP="006F79D7">
      <w:pPr>
        <w:pStyle w:val="Texto"/>
        <w:spacing w:line="224" w:lineRule="exact"/>
        <w:rPr>
          <w:szCs w:val="18"/>
          <w:lang w:val="es-MX"/>
        </w:rPr>
      </w:pPr>
      <w:r>
        <w:rPr>
          <w:szCs w:val="18"/>
          <w:lang w:val="es-MX"/>
        </w:rPr>
        <w:t>La conciliación entre los ingresos presupuestarios y los ingresos contab</w:t>
      </w:r>
      <w:r w:rsidR="009F576A">
        <w:rPr>
          <w:szCs w:val="18"/>
          <w:lang w:val="es-MX"/>
        </w:rPr>
        <w:t>les se presenta a continuación:</w:t>
      </w:r>
    </w:p>
    <w:p w:rsidR="00CD2F83" w:rsidRDefault="00CD2F83" w:rsidP="006F79D7">
      <w:pPr>
        <w:pStyle w:val="Texto"/>
        <w:spacing w:line="224" w:lineRule="exact"/>
        <w:rPr>
          <w:szCs w:val="18"/>
          <w:lang w:val="es-MX"/>
        </w:rPr>
      </w:pPr>
    </w:p>
    <w:p w:rsidR="00E22F1C" w:rsidRDefault="00E22F1C" w:rsidP="006F79D7">
      <w:pPr>
        <w:pStyle w:val="Texto"/>
        <w:spacing w:line="224" w:lineRule="exact"/>
        <w:rPr>
          <w:szCs w:val="18"/>
          <w:lang w:val="es-MX"/>
        </w:rPr>
      </w:pPr>
    </w:p>
    <w:p w:rsidR="00E22F1C" w:rsidRDefault="00E22F1C" w:rsidP="006F79D7">
      <w:pPr>
        <w:pStyle w:val="Texto"/>
        <w:spacing w:line="224" w:lineRule="exact"/>
        <w:rPr>
          <w:szCs w:val="18"/>
          <w:lang w:val="es-MX"/>
        </w:rPr>
      </w:pPr>
    </w:p>
    <w:p w:rsidR="00E22F1C" w:rsidRDefault="00E22F1C" w:rsidP="006F79D7">
      <w:pPr>
        <w:pStyle w:val="Texto"/>
        <w:spacing w:line="224" w:lineRule="exact"/>
        <w:rPr>
          <w:szCs w:val="18"/>
          <w:lang w:val="es-MX"/>
        </w:rPr>
      </w:pPr>
    </w:p>
    <w:p w:rsidR="00E22F1C" w:rsidRDefault="00E22F1C" w:rsidP="006F79D7">
      <w:pPr>
        <w:pStyle w:val="Texto"/>
        <w:spacing w:line="224" w:lineRule="exact"/>
        <w:rPr>
          <w:szCs w:val="18"/>
          <w:lang w:val="es-MX"/>
        </w:rPr>
      </w:pPr>
    </w:p>
    <w:p w:rsidR="00E22F1C" w:rsidRDefault="00E22F1C" w:rsidP="006F79D7">
      <w:pPr>
        <w:pStyle w:val="Texto"/>
        <w:spacing w:line="224" w:lineRule="exact"/>
        <w:rPr>
          <w:szCs w:val="18"/>
          <w:lang w:val="es-MX"/>
        </w:rPr>
      </w:pPr>
    </w:p>
    <w:p w:rsidR="00E22F1C" w:rsidRDefault="00E22F1C" w:rsidP="006F79D7">
      <w:pPr>
        <w:pStyle w:val="Texto"/>
        <w:spacing w:line="224" w:lineRule="exact"/>
        <w:rPr>
          <w:szCs w:val="18"/>
          <w:lang w:val="es-MX"/>
        </w:rPr>
      </w:pPr>
    </w:p>
    <w:p w:rsidR="00E22F1C" w:rsidRDefault="00E22F1C" w:rsidP="006F79D7">
      <w:pPr>
        <w:pStyle w:val="Texto"/>
        <w:spacing w:line="224" w:lineRule="exact"/>
        <w:rPr>
          <w:szCs w:val="18"/>
          <w:lang w:val="es-MX"/>
        </w:rPr>
      </w:pPr>
    </w:p>
    <w:p w:rsidR="00E22F1C" w:rsidRDefault="00E22F1C" w:rsidP="006F79D7">
      <w:pPr>
        <w:pStyle w:val="Texto"/>
        <w:spacing w:line="224" w:lineRule="exact"/>
        <w:rPr>
          <w:szCs w:val="18"/>
          <w:lang w:val="es-MX"/>
        </w:rPr>
      </w:pPr>
    </w:p>
    <w:p w:rsidR="00E22F1C" w:rsidRDefault="00267AF8" w:rsidP="006F79D7">
      <w:pPr>
        <w:pStyle w:val="Texto"/>
        <w:spacing w:line="224" w:lineRule="exact"/>
        <w:rPr>
          <w:szCs w:val="18"/>
          <w:lang w:val="es-MX"/>
        </w:rPr>
      </w:pPr>
      <w:r>
        <w:rPr>
          <w:noProof/>
          <w:szCs w:val="18"/>
        </w:rPr>
        <w:drawing>
          <wp:inline distT="0" distB="0" distL="0" distR="0">
            <wp:extent cx="5431155" cy="2207260"/>
            <wp:effectExtent l="0" t="0" r="0" b="0"/>
            <wp:docPr id="120"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1155" cy="2207260"/>
                    </a:xfrm>
                    <a:prstGeom prst="rect">
                      <a:avLst/>
                    </a:prstGeom>
                    <a:noFill/>
                  </pic:spPr>
                </pic:pic>
              </a:graphicData>
            </a:graphic>
          </wp:inline>
        </w:drawing>
      </w:r>
    </w:p>
    <w:p w:rsidR="00AE04A3" w:rsidRDefault="00AE04A3" w:rsidP="006F79D7">
      <w:pPr>
        <w:pStyle w:val="Texto"/>
        <w:spacing w:line="224" w:lineRule="exact"/>
        <w:ind w:firstLine="0"/>
        <w:rPr>
          <w:szCs w:val="18"/>
          <w:lang w:val="es-MX"/>
        </w:rPr>
      </w:pPr>
    </w:p>
    <w:p w:rsidR="006F79D7" w:rsidRDefault="006F79D7" w:rsidP="006F79D7">
      <w:pPr>
        <w:pStyle w:val="Texto"/>
        <w:tabs>
          <w:tab w:val="left" w:pos="5747"/>
        </w:tabs>
        <w:spacing w:line="224" w:lineRule="exact"/>
        <w:ind w:firstLine="0"/>
        <w:rPr>
          <w:szCs w:val="18"/>
          <w:lang w:val="es-MX"/>
        </w:rPr>
      </w:pPr>
    </w:p>
    <w:p w:rsidR="00BC00D9" w:rsidRDefault="00793159" w:rsidP="004C35F9">
      <w:pPr>
        <w:pStyle w:val="Texto"/>
        <w:spacing w:line="224" w:lineRule="exact"/>
        <w:rPr>
          <w:szCs w:val="18"/>
          <w:lang w:val="es-MX"/>
        </w:rPr>
      </w:pPr>
      <w:r>
        <w:rPr>
          <w:szCs w:val="18"/>
          <w:lang w:val="es-MX"/>
        </w:rPr>
        <w:t>La conciliación entre los egresos presupuestarios y los gastos contables se presenta a continuación:</w:t>
      </w:r>
    </w:p>
    <w:p w:rsidR="009E52D0" w:rsidRDefault="009E52D0" w:rsidP="00E22F1C">
      <w:pPr>
        <w:pStyle w:val="Texto"/>
        <w:spacing w:line="224" w:lineRule="exact"/>
        <w:ind w:firstLine="0"/>
        <w:rPr>
          <w:b/>
          <w:szCs w:val="18"/>
        </w:rPr>
      </w:pPr>
    </w:p>
    <w:p w:rsidR="00793159" w:rsidRDefault="00793159" w:rsidP="0015183E">
      <w:pPr>
        <w:pStyle w:val="Texto"/>
        <w:spacing w:line="224" w:lineRule="exact"/>
        <w:ind w:firstLine="0"/>
        <w:jc w:val="center"/>
        <w:rPr>
          <w:b/>
          <w:szCs w:val="18"/>
          <w:lang w:val="es-MX"/>
        </w:rPr>
      </w:pPr>
      <w:r w:rsidRPr="00352263">
        <w:rPr>
          <w:b/>
          <w:szCs w:val="18"/>
        </w:rPr>
        <w:t>b)</w:t>
      </w:r>
      <w:r w:rsidRPr="00352263">
        <w:rPr>
          <w:szCs w:val="18"/>
        </w:rPr>
        <w:t xml:space="preserve"> </w:t>
      </w:r>
      <w:r w:rsidRPr="00352263">
        <w:rPr>
          <w:b/>
          <w:szCs w:val="18"/>
          <w:lang w:val="es-MX"/>
        </w:rPr>
        <w:t>NOTAS DE MEMORIA (CUENTAS DE ORDEN)</w:t>
      </w:r>
    </w:p>
    <w:p w:rsidR="00BA0FDD" w:rsidRPr="00352263" w:rsidRDefault="00BA0FDD" w:rsidP="00793159">
      <w:pPr>
        <w:pStyle w:val="Texto"/>
        <w:spacing w:line="224" w:lineRule="exact"/>
        <w:jc w:val="center"/>
        <w:rPr>
          <w:b/>
          <w:szCs w:val="18"/>
          <w:lang w:val="es-MX"/>
        </w:rPr>
      </w:pPr>
    </w:p>
    <w:p w:rsidR="00793159" w:rsidRDefault="00793159" w:rsidP="00793159">
      <w:pPr>
        <w:pStyle w:val="Texto"/>
        <w:spacing w:line="224" w:lineRule="exact"/>
        <w:ind w:firstLine="0"/>
        <w:rPr>
          <w:szCs w:val="18"/>
          <w:lang w:val="es-MX"/>
        </w:rPr>
      </w:pPr>
      <w:r w:rsidRPr="00352263">
        <w:rPr>
          <w:szCs w:val="18"/>
          <w:lang w:val="es-MX"/>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621473" w:rsidRDefault="00621473" w:rsidP="00621473">
      <w:pPr>
        <w:pStyle w:val="Texto"/>
        <w:spacing w:line="224" w:lineRule="exact"/>
        <w:ind w:firstLine="0"/>
        <w:jc w:val="center"/>
        <w:rPr>
          <w:b/>
          <w:bCs/>
          <w:szCs w:val="18"/>
        </w:rPr>
      </w:pPr>
    </w:p>
    <w:p w:rsidR="00621473" w:rsidRDefault="00621473" w:rsidP="00621473">
      <w:pPr>
        <w:pStyle w:val="Texto"/>
        <w:spacing w:line="224" w:lineRule="exact"/>
        <w:ind w:firstLine="0"/>
        <w:jc w:val="center"/>
        <w:rPr>
          <w:b/>
          <w:bCs/>
          <w:szCs w:val="18"/>
        </w:rPr>
      </w:pPr>
      <w:r>
        <w:rPr>
          <w:b/>
          <w:bCs/>
          <w:szCs w:val="18"/>
        </w:rPr>
        <w:t>C.- NOTAS DE MEMORIA (CUENTAS DE ORDEN CONTABLES)</w:t>
      </w:r>
    </w:p>
    <w:p w:rsidR="00793159" w:rsidRDefault="00793159" w:rsidP="00793159">
      <w:pPr>
        <w:pStyle w:val="Texto"/>
        <w:spacing w:line="224" w:lineRule="exact"/>
        <w:ind w:firstLine="0"/>
        <w:rPr>
          <w:szCs w:val="18"/>
          <w:lang w:val="es-MX"/>
        </w:rPr>
      </w:pPr>
    </w:p>
    <w:p w:rsidR="00793159" w:rsidRDefault="00793159" w:rsidP="00793159">
      <w:pPr>
        <w:pStyle w:val="Texto"/>
        <w:spacing w:line="224" w:lineRule="exact"/>
        <w:ind w:firstLine="0"/>
        <w:rPr>
          <w:b/>
          <w:bCs/>
          <w:szCs w:val="18"/>
        </w:rPr>
      </w:pPr>
      <w:r>
        <w:rPr>
          <w:b/>
          <w:bCs/>
          <w:szCs w:val="18"/>
        </w:rPr>
        <w:t>1.- CUENTAS DE ORDEN CONTABLES</w:t>
      </w:r>
    </w:p>
    <w:p w:rsidR="00CD7B5A" w:rsidRPr="00FC60EE" w:rsidRDefault="00793159" w:rsidP="00793159">
      <w:pPr>
        <w:pStyle w:val="Texto"/>
        <w:spacing w:line="224" w:lineRule="exact"/>
        <w:ind w:firstLine="0"/>
        <w:rPr>
          <w:szCs w:val="18"/>
        </w:rPr>
      </w:pPr>
      <w:r>
        <w:rPr>
          <w:szCs w:val="18"/>
        </w:rPr>
        <w:t>Registran eventos, que, si bien no representan hechos económico-financieros que alteren el patrimonio y por lo tanto los resultados del ente público, informan sobre circunstancias contingentes o eventuales de importancia respecto de éste, que en determinadas condiciones, pueden producir efe</w:t>
      </w:r>
      <w:r w:rsidR="00A4691A">
        <w:rPr>
          <w:szCs w:val="18"/>
        </w:rPr>
        <w:t>ctos patrimoniales en el mismo.</w:t>
      </w:r>
    </w:p>
    <w:p w:rsidR="00542E06" w:rsidRPr="00FA5D39" w:rsidRDefault="00542E06" w:rsidP="00542E06">
      <w:pPr>
        <w:pStyle w:val="Texto"/>
        <w:spacing w:line="224" w:lineRule="exact"/>
        <w:ind w:firstLine="0"/>
        <w:rPr>
          <w:b/>
          <w:szCs w:val="18"/>
        </w:rPr>
      </w:pPr>
      <w:r w:rsidRPr="00FA5D39">
        <w:rPr>
          <w:b/>
          <w:szCs w:val="18"/>
        </w:rPr>
        <w:t>Valores</w:t>
      </w:r>
    </w:p>
    <w:p w:rsidR="00542E06" w:rsidRDefault="00542E06" w:rsidP="00542E06">
      <w:pPr>
        <w:pStyle w:val="Texto"/>
        <w:spacing w:line="224" w:lineRule="exact"/>
        <w:ind w:firstLine="0"/>
        <w:rPr>
          <w:szCs w:val="18"/>
        </w:rPr>
      </w:pPr>
      <w:r>
        <w:rPr>
          <w:szCs w:val="18"/>
          <w:lang w:val="es-MX"/>
        </w:rPr>
        <w:t>El Sistema para el Desarrollo Integral de la Familia de Hecelchakan</w:t>
      </w:r>
      <w:r w:rsidR="00366CBD">
        <w:rPr>
          <w:szCs w:val="18"/>
        </w:rPr>
        <w:t>, al 3</w:t>
      </w:r>
      <w:r w:rsidR="00E22F1C">
        <w:rPr>
          <w:szCs w:val="18"/>
        </w:rPr>
        <w:t>0</w:t>
      </w:r>
      <w:r w:rsidR="009F576A">
        <w:rPr>
          <w:szCs w:val="18"/>
        </w:rPr>
        <w:t xml:space="preserve"> de </w:t>
      </w:r>
      <w:r w:rsidR="00E22F1C">
        <w:rPr>
          <w:szCs w:val="18"/>
        </w:rPr>
        <w:t>junio</w:t>
      </w:r>
      <w:r w:rsidR="0075058D">
        <w:rPr>
          <w:szCs w:val="18"/>
        </w:rPr>
        <w:t xml:space="preserve"> de 202</w:t>
      </w:r>
      <w:r w:rsidR="00E50449">
        <w:rPr>
          <w:szCs w:val="18"/>
        </w:rPr>
        <w:t>3</w:t>
      </w:r>
      <w:r>
        <w:rPr>
          <w:szCs w:val="18"/>
        </w:rPr>
        <w:t>, no cuenta con valores que reportar</w:t>
      </w:r>
    </w:p>
    <w:p w:rsidR="00542E06" w:rsidRPr="00FA5D39" w:rsidRDefault="00542E06" w:rsidP="00542E06">
      <w:pPr>
        <w:pStyle w:val="Texto"/>
        <w:spacing w:line="224" w:lineRule="exact"/>
        <w:ind w:firstLine="0"/>
        <w:rPr>
          <w:b/>
          <w:szCs w:val="18"/>
        </w:rPr>
      </w:pPr>
      <w:r w:rsidRPr="00FA5D39">
        <w:rPr>
          <w:b/>
          <w:szCs w:val="18"/>
        </w:rPr>
        <w:t>Emisión de obligaciones</w:t>
      </w:r>
    </w:p>
    <w:p w:rsidR="00C6000E" w:rsidRDefault="00542E06" w:rsidP="00793159">
      <w:pPr>
        <w:pStyle w:val="Texto"/>
        <w:spacing w:line="224" w:lineRule="exact"/>
        <w:ind w:firstLine="0"/>
        <w:rPr>
          <w:szCs w:val="18"/>
        </w:rPr>
      </w:pPr>
      <w:r>
        <w:rPr>
          <w:szCs w:val="18"/>
          <w:lang w:val="es-MX"/>
        </w:rPr>
        <w:t>El Sistema para el Desarrollo Integral de la Familia de Hecelchakan</w:t>
      </w:r>
      <w:r w:rsidR="00366CBD">
        <w:rPr>
          <w:szCs w:val="18"/>
        </w:rPr>
        <w:t xml:space="preserve">, al </w:t>
      </w:r>
      <w:r w:rsidR="00E22F1C">
        <w:rPr>
          <w:szCs w:val="18"/>
        </w:rPr>
        <w:t>30</w:t>
      </w:r>
      <w:r w:rsidR="00E50449">
        <w:rPr>
          <w:szCs w:val="18"/>
        </w:rPr>
        <w:t xml:space="preserve"> de </w:t>
      </w:r>
      <w:r w:rsidR="00E22F1C">
        <w:rPr>
          <w:szCs w:val="18"/>
        </w:rPr>
        <w:t>junio</w:t>
      </w:r>
      <w:r w:rsidR="00E50449">
        <w:rPr>
          <w:szCs w:val="18"/>
        </w:rPr>
        <w:t xml:space="preserve"> de 2023</w:t>
      </w:r>
      <w:r>
        <w:rPr>
          <w:szCs w:val="18"/>
        </w:rPr>
        <w:t>, no ha emitido obligaciones.</w:t>
      </w:r>
    </w:p>
    <w:p w:rsidR="00542E06" w:rsidRPr="00FA5D39" w:rsidRDefault="00542E06" w:rsidP="00542E06">
      <w:pPr>
        <w:pStyle w:val="Texto"/>
        <w:spacing w:line="224" w:lineRule="exact"/>
        <w:ind w:firstLine="0"/>
        <w:rPr>
          <w:b/>
          <w:szCs w:val="18"/>
        </w:rPr>
      </w:pPr>
      <w:r w:rsidRPr="00FA5D39">
        <w:rPr>
          <w:b/>
          <w:szCs w:val="18"/>
        </w:rPr>
        <w:t>Avales y garantías</w:t>
      </w:r>
    </w:p>
    <w:p w:rsidR="00542E06" w:rsidRDefault="00542E06" w:rsidP="00542E06">
      <w:pPr>
        <w:pStyle w:val="Texto"/>
        <w:spacing w:line="224" w:lineRule="exact"/>
        <w:ind w:firstLine="0"/>
        <w:rPr>
          <w:szCs w:val="18"/>
        </w:rPr>
      </w:pPr>
      <w:r>
        <w:rPr>
          <w:szCs w:val="18"/>
          <w:lang w:val="es-MX"/>
        </w:rPr>
        <w:t>El Sistema para el Desarrollo Integral de la Familia de Hecelchakan</w:t>
      </w:r>
      <w:r w:rsidR="00366CBD">
        <w:rPr>
          <w:szCs w:val="18"/>
        </w:rPr>
        <w:t xml:space="preserve">, al </w:t>
      </w:r>
      <w:r w:rsidR="00E22F1C">
        <w:rPr>
          <w:szCs w:val="18"/>
        </w:rPr>
        <w:t>30</w:t>
      </w:r>
      <w:r w:rsidR="00FF39F6">
        <w:rPr>
          <w:szCs w:val="18"/>
        </w:rPr>
        <w:t xml:space="preserve"> de </w:t>
      </w:r>
      <w:r w:rsidR="00E22F1C">
        <w:rPr>
          <w:szCs w:val="18"/>
        </w:rPr>
        <w:t>junio</w:t>
      </w:r>
      <w:r w:rsidR="00FF39F6">
        <w:rPr>
          <w:szCs w:val="18"/>
        </w:rPr>
        <w:t xml:space="preserve"> de 2023</w:t>
      </w:r>
      <w:r>
        <w:rPr>
          <w:szCs w:val="18"/>
        </w:rPr>
        <w:t>, no cuenta con avales y garantías.</w:t>
      </w:r>
    </w:p>
    <w:p w:rsidR="00542E06" w:rsidRDefault="00542E06" w:rsidP="00FA5D39">
      <w:pPr>
        <w:autoSpaceDE w:val="0"/>
        <w:autoSpaceDN w:val="0"/>
        <w:adjustRightInd w:val="0"/>
        <w:jc w:val="both"/>
        <w:rPr>
          <w:rFonts w:ascii="Arial" w:hAnsi="Arial" w:cs="Arial"/>
          <w:b/>
          <w:sz w:val="18"/>
          <w:szCs w:val="18"/>
        </w:rPr>
      </w:pPr>
      <w:r w:rsidRPr="00FA5D39">
        <w:rPr>
          <w:rFonts w:ascii="Arial" w:hAnsi="Arial" w:cs="Arial"/>
          <w:b/>
          <w:sz w:val="18"/>
          <w:szCs w:val="18"/>
        </w:rPr>
        <w:t>Juicios</w:t>
      </w:r>
    </w:p>
    <w:p w:rsidR="00FA5D39" w:rsidRPr="00FA5D39" w:rsidRDefault="00FA5D39" w:rsidP="00FA5D39">
      <w:pPr>
        <w:autoSpaceDE w:val="0"/>
        <w:autoSpaceDN w:val="0"/>
        <w:adjustRightInd w:val="0"/>
        <w:jc w:val="both"/>
        <w:rPr>
          <w:rFonts w:ascii="Arial" w:hAnsi="Arial" w:cs="Arial"/>
          <w:b/>
          <w:sz w:val="18"/>
          <w:szCs w:val="18"/>
        </w:rPr>
      </w:pPr>
    </w:p>
    <w:p w:rsidR="00DE36B8" w:rsidRPr="00FA5D39" w:rsidRDefault="00542E06" w:rsidP="00793159">
      <w:pPr>
        <w:pStyle w:val="Texto"/>
        <w:spacing w:line="224" w:lineRule="exact"/>
        <w:ind w:firstLine="0"/>
        <w:rPr>
          <w:szCs w:val="18"/>
        </w:rPr>
      </w:pPr>
      <w:r>
        <w:rPr>
          <w:szCs w:val="18"/>
          <w:lang w:val="es-MX"/>
        </w:rPr>
        <w:t>El Sistema para el Desarrollo Integral de la Familia de Hecelchakan</w:t>
      </w:r>
      <w:r w:rsidR="00366CBD">
        <w:rPr>
          <w:szCs w:val="18"/>
        </w:rPr>
        <w:t xml:space="preserve">, al </w:t>
      </w:r>
      <w:r w:rsidR="00E22F1C">
        <w:rPr>
          <w:szCs w:val="18"/>
        </w:rPr>
        <w:t>30 de junio</w:t>
      </w:r>
      <w:r w:rsidR="00FF39F6">
        <w:rPr>
          <w:szCs w:val="18"/>
        </w:rPr>
        <w:t xml:space="preserve"> de 2023</w:t>
      </w:r>
      <w:r w:rsidR="0015183E">
        <w:rPr>
          <w:szCs w:val="18"/>
        </w:rPr>
        <w:t>, no cuenta con juicios.</w:t>
      </w:r>
    </w:p>
    <w:p w:rsidR="00542E06" w:rsidRPr="00FA5D39" w:rsidRDefault="00542E06" w:rsidP="00542E06">
      <w:pPr>
        <w:pStyle w:val="Texto"/>
        <w:spacing w:line="224" w:lineRule="exact"/>
        <w:ind w:firstLine="0"/>
        <w:rPr>
          <w:b/>
          <w:szCs w:val="18"/>
          <w:lang w:val="es-MX"/>
        </w:rPr>
      </w:pPr>
      <w:r w:rsidRPr="00FA5D39">
        <w:rPr>
          <w:b/>
          <w:szCs w:val="18"/>
          <w:lang w:val="es-MX"/>
        </w:rPr>
        <w:t>Contratos para inversión mediante proyectos para prestación de servicios (PPS) y similares</w:t>
      </w:r>
    </w:p>
    <w:p w:rsidR="00FA5D39" w:rsidRPr="00FA5D39" w:rsidRDefault="00542E06" w:rsidP="00793159">
      <w:pPr>
        <w:pStyle w:val="Texto"/>
        <w:spacing w:line="224" w:lineRule="exact"/>
        <w:ind w:firstLine="0"/>
        <w:rPr>
          <w:szCs w:val="18"/>
          <w:lang w:val="es-MX"/>
        </w:rPr>
      </w:pPr>
      <w:r>
        <w:rPr>
          <w:szCs w:val="18"/>
          <w:lang w:val="es-MX"/>
        </w:rPr>
        <w:t>El Sistema para el Desarrollo Integral de la Familia de Hecelch</w:t>
      </w:r>
      <w:r w:rsidR="00366CBD">
        <w:rPr>
          <w:szCs w:val="18"/>
          <w:lang w:val="es-MX"/>
        </w:rPr>
        <w:t xml:space="preserve">akan, al </w:t>
      </w:r>
      <w:r w:rsidR="00E22F1C">
        <w:rPr>
          <w:szCs w:val="18"/>
        </w:rPr>
        <w:t>30 de junio</w:t>
      </w:r>
      <w:r w:rsidR="00FF39F6">
        <w:rPr>
          <w:szCs w:val="18"/>
        </w:rPr>
        <w:t xml:space="preserve"> de 2023</w:t>
      </w:r>
      <w:r>
        <w:rPr>
          <w:szCs w:val="18"/>
          <w:lang w:val="es-MX"/>
        </w:rPr>
        <w:t xml:space="preserve">, no realizo contratos para inversión mediante proyectos para prestación </w:t>
      </w:r>
      <w:r w:rsidR="00FA5D39">
        <w:rPr>
          <w:szCs w:val="18"/>
          <w:lang w:val="es-MX"/>
        </w:rPr>
        <w:t>de servicios (PPS) o similares.</w:t>
      </w:r>
    </w:p>
    <w:p w:rsidR="00793159" w:rsidRPr="00FA5D39" w:rsidRDefault="00793159" w:rsidP="00793159">
      <w:pPr>
        <w:pStyle w:val="Texto"/>
        <w:spacing w:line="224" w:lineRule="exact"/>
        <w:ind w:firstLine="0"/>
        <w:rPr>
          <w:b/>
          <w:szCs w:val="18"/>
          <w:lang w:val="es-MX"/>
        </w:rPr>
      </w:pPr>
      <w:r w:rsidRPr="00FA5D39">
        <w:rPr>
          <w:b/>
          <w:szCs w:val="18"/>
          <w:lang w:val="es-MX"/>
        </w:rPr>
        <w:t>Bienes en Comodato</w:t>
      </w:r>
    </w:p>
    <w:p w:rsidR="00793159" w:rsidRPr="0010448E" w:rsidRDefault="00793159" w:rsidP="00793159">
      <w:pPr>
        <w:pStyle w:val="Texto"/>
        <w:spacing w:line="224" w:lineRule="exact"/>
        <w:ind w:firstLine="0"/>
        <w:rPr>
          <w:szCs w:val="18"/>
          <w:lang w:val="es-MX"/>
        </w:rPr>
      </w:pPr>
      <w:r>
        <w:rPr>
          <w:szCs w:val="18"/>
          <w:lang w:val="es-MX"/>
        </w:rPr>
        <w:t xml:space="preserve">El </w:t>
      </w:r>
      <w:r w:rsidR="00FC60EE">
        <w:rPr>
          <w:szCs w:val="18"/>
          <w:lang w:val="es-MX"/>
        </w:rPr>
        <w:t xml:space="preserve">Sistema para el Desarrollo Integral de </w:t>
      </w:r>
      <w:r w:rsidR="00366CBD">
        <w:rPr>
          <w:szCs w:val="18"/>
          <w:lang w:val="es-MX"/>
        </w:rPr>
        <w:t>la Familia de Hecelchakan, al 3</w:t>
      </w:r>
      <w:r w:rsidR="00E22F1C">
        <w:rPr>
          <w:szCs w:val="18"/>
          <w:lang w:val="es-MX"/>
        </w:rPr>
        <w:t>0</w:t>
      </w:r>
      <w:r w:rsidR="00EB619F">
        <w:rPr>
          <w:szCs w:val="18"/>
          <w:lang w:val="es-MX"/>
        </w:rPr>
        <w:t xml:space="preserve"> de </w:t>
      </w:r>
      <w:r w:rsidR="00E22F1C">
        <w:rPr>
          <w:szCs w:val="18"/>
          <w:lang w:val="es-MX"/>
        </w:rPr>
        <w:t>junio</w:t>
      </w:r>
      <w:r w:rsidR="0075058D">
        <w:rPr>
          <w:szCs w:val="18"/>
          <w:lang w:val="es-MX"/>
        </w:rPr>
        <w:t xml:space="preserve"> de 202</w:t>
      </w:r>
      <w:r w:rsidR="00FF39F6">
        <w:rPr>
          <w:szCs w:val="18"/>
          <w:lang w:val="es-MX"/>
        </w:rPr>
        <w:t>3</w:t>
      </w:r>
      <w:r>
        <w:rPr>
          <w:szCs w:val="18"/>
          <w:lang w:val="es-MX"/>
        </w:rPr>
        <w:t xml:space="preserve"> administró bienes muebles otorgados en comodato, para los cuales utilizó las siguientes cuentas:</w:t>
      </w:r>
    </w:p>
    <w:p w:rsidR="00793159" w:rsidRDefault="00793159" w:rsidP="00793159">
      <w:pPr>
        <w:pStyle w:val="Default"/>
        <w:rPr>
          <w:sz w:val="18"/>
          <w:szCs w:val="18"/>
        </w:rPr>
      </w:pPr>
      <w:r>
        <w:rPr>
          <w:b/>
          <w:bCs/>
          <w:sz w:val="18"/>
          <w:szCs w:val="18"/>
        </w:rPr>
        <w:t xml:space="preserve">Bienes Bajo Contrato en Comodato (Deudora): </w:t>
      </w:r>
      <w:r>
        <w:rPr>
          <w:sz w:val="18"/>
          <w:szCs w:val="18"/>
        </w:rPr>
        <w:t xml:space="preserve">Los bienes recibidos bajo contrato de comodato. </w:t>
      </w:r>
    </w:p>
    <w:p w:rsidR="00793159" w:rsidRDefault="00793159" w:rsidP="00793159">
      <w:pPr>
        <w:pStyle w:val="Texto"/>
        <w:spacing w:line="224" w:lineRule="exact"/>
        <w:ind w:firstLine="0"/>
        <w:rPr>
          <w:szCs w:val="18"/>
        </w:rPr>
      </w:pPr>
      <w:r>
        <w:rPr>
          <w:b/>
          <w:bCs/>
          <w:szCs w:val="18"/>
        </w:rPr>
        <w:t xml:space="preserve">Contrato de Comodato por Bienes (Acreedora): </w:t>
      </w:r>
      <w:r>
        <w:rPr>
          <w:szCs w:val="18"/>
        </w:rPr>
        <w:t>Los bienes recib</w:t>
      </w:r>
      <w:r w:rsidR="00B4510F">
        <w:rPr>
          <w:szCs w:val="18"/>
        </w:rPr>
        <w:t>idos bajo contrato de comodato.</w:t>
      </w:r>
    </w:p>
    <w:p w:rsidR="00AE04A3" w:rsidRDefault="00AE04A3" w:rsidP="00793159">
      <w:pPr>
        <w:pStyle w:val="Texto"/>
        <w:spacing w:line="224" w:lineRule="exact"/>
        <w:ind w:firstLine="0"/>
        <w:rPr>
          <w:szCs w:val="18"/>
          <w:lang w:val="es-MX"/>
        </w:rPr>
      </w:pPr>
    </w:p>
    <w:p w:rsidR="00793159" w:rsidRDefault="00793159" w:rsidP="00793159">
      <w:pPr>
        <w:pStyle w:val="Texto"/>
        <w:spacing w:line="224" w:lineRule="exact"/>
        <w:ind w:firstLine="0"/>
        <w:rPr>
          <w:szCs w:val="18"/>
          <w:lang w:val="es-MX"/>
        </w:rPr>
      </w:pPr>
      <w:r>
        <w:rPr>
          <w:szCs w:val="18"/>
          <w:lang w:val="es-MX"/>
        </w:rPr>
        <w:t>Los importes que integran los s</w:t>
      </w:r>
      <w:r w:rsidR="00366CBD">
        <w:rPr>
          <w:szCs w:val="18"/>
          <w:lang w:val="es-MX"/>
        </w:rPr>
        <w:t>aldos al 3</w:t>
      </w:r>
      <w:r w:rsidR="0074610F">
        <w:rPr>
          <w:szCs w:val="18"/>
          <w:lang w:val="es-MX"/>
        </w:rPr>
        <w:t>1</w:t>
      </w:r>
      <w:r w:rsidR="00BE27E2">
        <w:rPr>
          <w:szCs w:val="18"/>
          <w:lang w:val="es-MX"/>
        </w:rPr>
        <w:t xml:space="preserve"> de </w:t>
      </w:r>
      <w:r w:rsidR="0074610F">
        <w:rPr>
          <w:szCs w:val="18"/>
          <w:lang w:val="es-MX"/>
        </w:rPr>
        <w:t>Diciembre</w:t>
      </w:r>
      <w:r w:rsidR="0075058D">
        <w:rPr>
          <w:szCs w:val="18"/>
          <w:lang w:val="es-MX"/>
        </w:rPr>
        <w:t xml:space="preserve"> de 202</w:t>
      </w:r>
      <w:r w:rsidR="0004507D">
        <w:rPr>
          <w:szCs w:val="18"/>
          <w:lang w:val="es-MX"/>
        </w:rPr>
        <w:t>1</w:t>
      </w:r>
      <w:r>
        <w:rPr>
          <w:szCs w:val="18"/>
          <w:lang w:val="es-MX"/>
        </w:rPr>
        <w:t xml:space="preserve"> se </w:t>
      </w:r>
      <w:r w:rsidR="00FF3158">
        <w:rPr>
          <w:szCs w:val="18"/>
          <w:lang w:val="es-MX"/>
        </w:rPr>
        <w:t>muestran</w:t>
      </w:r>
      <w:r>
        <w:rPr>
          <w:szCs w:val="18"/>
          <w:lang w:val="es-MX"/>
        </w:rPr>
        <w:t xml:space="preserve"> a continuación:</w:t>
      </w:r>
    </w:p>
    <w:p w:rsidR="00AE04A3" w:rsidRDefault="00AE04A3" w:rsidP="00793159">
      <w:pPr>
        <w:pStyle w:val="Texto"/>
        <w:spacing w:line="224" w:lineRule="exact"/>
        <w:ind w:firstLine="0"/>
        <w:rPr>
          <w:szCs w:val="18"/>
          <w:lang w:val="es-MX"/>
        </w:rPr>
      </w:pPr>
    </w:p>
    <w:tbl>
      <w:tblPr>
        <w:tblW w:w="0" w:type="auto"/>
        <w:jc w:val="center"/>
        <w:tblLook w:val="04A0" w:firstRow="1" w:lastRow="0" w:firstColumn="1" w:lastColumn="0" w:noHBand="0" w:noVBand="1"/>
      </w:tblPr>
      <w:tblGrid>
        <w:gridCol w:w="4601"/>
        <w:gridCol w:w="1701"/>
      </w:tblGrid>
      <w:tr w:rsidR="00793159" w:rsidRPr="0020662C" w:rsidTr="008430FC">
        <w:trPr>
          <w:jc w:val="center"/>
        </w:trPr>
        <w:tc>
          <w:tcPr>
            <w:tcW w:w="4601" w:type="dxa"/>
          </w:tcPr>
          <w:p w:rsidR="00793159" w:rsidRPr="00FF3158" w:rsidRDefault="00793159" w:rsidP="008430FC">
            <w:pPr>
              <w:pStyle w:val="Sinespaciado"/>
              <w:jc w:val="center"/>
              <w:rPr>
                <w:rFonts w:ascii="Arial" w:hAnsi="Arial" w:cs="Arial"/>
                <w:b/>
                <w:sz w:val="18"/>
                <w:szCs w:val="18"/>
                <w:lang w:val="es-MX"/>
              </w:rPr>
            </w:pPr>
            <w:r w:rsidRPr="00FF3158">
              <w:rPr>
                <w:rFonts w:ascii="Arial" w:hAnsi="Arial" w:cs="Arial"/>
                <w:b/>
                <w:sz w:val="18"/>
                <w:szCs w:val="18"/>
                <w:lang w:val="es-MX"/>
              </w:rPr>
              <w:t>CONCEPTO</w:t>
            </w:r>
          </w:p>
        </w:tc>
        <w:tc>
          <w:tcPr>
            <w:tcW w:w="1701" w:type="dxa"/>
          </w:tcPr>
          <w:p w:rsidR="00793159" w:rsidRPr="00FF3158" w:rsidRDefault="00793159" w:rsidP="008430FC">
            <w:pPr>
              <w:pStyle w:val="Sinespaciado"/>
              <w:jc w:val="center"/>
              <w:rPr>
                <w:rFonts w:ascii="Arial" w:hAnsi="Arial" w:cs="Arial"/>
                <w:b/>
                <w:sz w:val="18"/>
                <w:szCs w:val="18"/>
                <w:lang w:val="es-MX"/>
              </w:rPr>
            </w:pPr>
            <w:r w:rsidRPr="00FF3158">
              <w:rPr>
                <w:rFonts w:ascii="Arial" w:hAnsi="Arial" w:cs="Arial"/>
                <w:b/>
                <w:sz w:val="18"/>
                <w:szCs w:val="18"/>
                <w:lang w:val="es-MX"/>
              </w:rPr>
              <w:t>IMPORTE</w:t>
            </w:r>
          </w:p>
        </w:tc>
      </w:tr>
      <w:tr w:rsidR="00793159" w:rsidRPr="0020662C" w:rsidTr="008430FC">
        <w:trPr>
          <w:jc w:val="center"/>
        </w:trPr>
        <w:tc>
          <w:tcPr>
            <w:tcW w:w="4601" w:type="dxa"/>
          </w:tcPr>
          <w:p w:rsidR="00793159" w:rsidRPr="0020662C" w:rsidRDefault="00793159" w:rsidP="008430FC">
            <w:pPr>
              <w:pStyle w:val="Sinespaciado"/>
              <w:rPr>
                <w:rFonts w:ascii="Arial" w:hAnsi="Arial" w:cs="Arial"/>
                <w:sz w:val="16"/>
                <w:szCs w:val="16"/>
                <w:highlight w:val="yellow"/>
                <w:lang w:val="es-MX"/>
              </w:rPr>
            </w:pPr>
          </w:p>
        </w:tc>
        <w:tc>
          <w:tcPr>
            <w:tcW w:w="1701" w:type="dxa"/>
          </w:tcPr>
          <w:p w:rsidR="00793159" w:rsidRPr="0020662C" w:rsidRDefault="00793159" w:rsidP="008430FC">
            <w:pPr>
              <w:pStyle w:val="Sinespaciado"/>
              <w:jc w:val="right"/>
              <w:rPr>
                <w:rFonts w:ascii="Arial" w:hAnsi="Arial" w:cs="Arial"/>
                <w:sz w:val="16"/>
                <w:szCs w:val="16"/>
                <w:highlight w:val="yellow"/>
                <w:lang w:val="es-MX"/>
              </w:rPr>
            </w:pPr>
          </w:p>
        </w:tc>
      </w:tr>
      <w:tr w:rsidR="00793159" w:rsidRPr="0020662C" w:rsidTr="008430FC">
        <w:trPr>
          <w:jc w:val="center"/>
        </w:trPr>
        <w:tc>
          <w:tcPr>
            <w:tcW w:w="4601" w:type="dxa"/>
          </w:tcPr>
          <w:p w:rsidR="00793159" w:rsidRPr="0020662C" w:rsidRDefault="00FF3158" w:rsidP="00FF3158">
            <w:pPr>
              <w:pStyle w:val="Sinespaciado"/>
              <w:jc w:val="center"/>
              <w:rPr>
                <w:rFonts w:ascii="Arial" w:hAnsi="Arial" w:cs="Arial"/>
                <w:sz w:val="16"/>
                <w:szCs w:val="16"/>
                <w:highlight w:val="yellow"/>
                <w:lang w:val="es-MX"/>
              </w:rPr>
            </w:pPr>
            <w:r w:rsidRPr="00FF3158">
              <w:rPr>
                <w:rFonts w:ascii="Arial" w:hAnsi="Arial" w:cs="Arial"/>
                <w:sz w:val="16"/>
                <w:szCs w:val="16"/>
                <w:lang w:val="es-MX"/>
              </w:rPr>
              <w:t>BIENES EN COMODATO</w:t>
            </w:r>
          </w:p>
        </w:tc>
        <w:tc>
          <w:tcPr>
            <w:tcW w:w="1701" w:type="dxa"/>
          </w:tcPr>
          <w:p w:rsidR="00793159" w:rsidRPr="0020662C" w:rsidRDefault="00FF3158" w:rsidP="00FC60EE">
            <w:pPr>
              <w:pStyle w:val="Sinespaciado"/>
              <w:jc w:val="center"/>
              <w:rPr>
                <w:rFonts w:ascii="Arial" w:hAnsi="Arial" w:cs="Arial"/>
                <w:sz w:val="16"/>
                <w:szCs w:val="16"/>
                <w:highlight w:val="yellow"/>
                <w:lang w:val="es-MX"/>
              </w:rPr>
            </w:pPr>
            <w:r w:rsidRPr="00FF3158">
              <w:rPr>
                <w:rFonts w:ascii="Arial" w:hAnsi="Arial" w:cs="Arial"/>
                <w:sz w:val="16"/>
                <w:szCs w:val="16"/>
                <w:lang w:val="es-MX"/>
              </w:rPr>
              <w:t xml:space="preserve">$ </w:t>
            </w:r>
            <w:r w:rsidR="00FC60EE">
              <w:rPr>
                <w:rFonts w:ascii="Arial" w:hAnsi="Arial" w:cs="Arial"/>
                <w:sz w:val="16"/>
                <w:szCs w:val="16"/>
                <w:lang w:val="es-MX"/>
              </w:rPr>
              <w:t>634,248.56</w:t>
            </w:r>
          </w:p>
        </w:tc>
      </w:tr>
      <w:tr w:rsidR="00793159" w:rsidRPr="0020662C" w:rsidTr="008430FC">
        <w:trPr>
          <w:jc w:val="center"/>
        </w:trPr>
        <w:tc>
          <w:tcPr>
            <w:tcW w:w="4601" w:type="dxa"/>
          </w:tcPr>
          <w:p w:rsidR="00793159" w:rsidRPr="0020662C" w:rsidRDefault="00793159" w:rsidP="008430FC">
            <w:pPr>
              <w:pStyle w:val="Sinespaciado"/>
              <w:rPr>
                <w:rFonts w:ascii="Arial" w:hAnsi="Arial" w:cs="Arial"/>
                <w:sz w:val="16"/>
                <w:szCs w:val="16"/>
                <w:highlight w:val="yellow"/>
                <w:lang w:val="es-MX"/>
              </w:rPr>
            </w:pPr>
          </w:p>
        </w:tc>
        <w:tc>
          <w:tcPr>
            <w:tcW w:w="1701" w:type="dxa"/>
          </w:tcPr>
          <w:p w:rsidR="00793159" w:rsidRPr="0020662C" w:rsidRDefault="00793159" w:rsidP="008430FC">
            <w:pPr>
              <w:pStyle w:val="Sinespaciado"/>
              <w:jc w:val="right"/>
              <w:rPr>
                <w:rFonts w:ascii="Arial" w:hAnsi="Arial" w:cs="Arial"/>
                <w:sz w:val="16"/>
                <w:szCs w:val="16"/>
                <w:highlight w:val="yellow"/>
                <w:lang w:val="es-MX"/>
              </w:rPr>
            </w:pPr>
          </w:p>
        </w:tc>
      </w:tr>
    </w:tbl>
    <w:p w:rsidR="00FC60EE" w:rsidRDefault="00FC60EE" w:rsidP="00DE36B8">
      <w:pPr>
        <w:pStyle w:val="ROMANOS"/>
        <w:tabs>
          <w:tab w:val="clear" w:pos="720"/>
          <w:tab w:val="left" w:pos="284"/>
        </w:tabs>
        <w:spacing w:line="224" w:lineRule="exact"/>
        <w:ind w:left="0" w:firstLine="0"/>
        <w:rPr>
          <w:b/>
          <w:lang w:val="es-MX"/>
        </w:rPr>
      </w:pPr>
    </w:p>
    <w:p w:rsidR="00793159" w:rsidRPr="005D3A6C" w:rsidRDefault="00CD7B5A" w:rsidP="00793159">
      <w:pPr>
        <w:pStyle w:val="ROMANOS"/>
        <w:tabs>
          <w:tab w:val="clear" w:pos="720"/>
          <w:tab w:val="left" w:pos="284"/>
        </w:tabs>
        <w:spacing w:line="224" w:lineRule="exact"/>
        <w:ind w:left="284" w:hanging="284"/>
        <w:rPr>
          <w:b/>
          <w:lang w:val="es-MX"/>
        </w:rPr>
      </w:pPr>
      <w:r>
        <w:rPr>
          <w:b/>
          <w:lang w:val="es-MX"/>
        </w:rPr>
        <w:t>N0-0</w:t>
      </w:r>
      <w:r w:rsidR="00793159" w:rsidRPr="005D3A6C">
        <w:rPr>
          <w:b/>
          <w:lang w:val="es-MX"/>
        </w:rPr>
        <w:t>2.- C</w:t>
      </w:r>
      <w:r w:rsidR="00793159">
        <w:rPr>
          <w:b/>
          <w:lang w:val="es-MX"/>
        </w:rPr>
        <w:t>UENTAS DE ORDEN PRESUPUESTARIAS</w:t>
      </w:r>
    </w:p>
    <w:p w:rsidR="00793159" w:rsidRDefault="00793159" w:rsidP="00793159">
      <w:pPr>
        <w:autoSpaceDE w:val="0"/>
        <w:autoSpaceDN w:val="0"/>
        <w:adjustRightInd w:val="0"/>
        <w:jc w:val="both"/>
        <w:rPr>
          <w:rFonts w:ascii="Arial" w:eastAsia="Calibri" w:hAnsi="Arial" w:cs="Arial"/>
          <w:sz w:val="18"/>
          <w:szCs w:val="18"/>
          <w:lang w:val="es-MX" w:eastAsia="es-MX"/>
        </w:rPr>
      </w:pPr>
      <w:r w:rsidRPr="006D0AEF">
        <w:rPr>
          <w:rFonts w:ascii="Arial" w:eastAsia="Calibri" w:hAnsi="Arial" w:cs="Arial"/>
          <w:sz w:val="18"/>
          <w:szCs w:val="18"/>
          <w:lang w:val="es-MX" w:eastAsia="es-MX"/>
        </w:rPr>
        <w:t xml:space="preserve">De acuerdo con el Plan de Cuentas </w:t>
      </w:r>
      <w:r>
        <w:rPr>
          <w:rFonts w:ascii="Arial" w:eastAsia="Calibri" w:hAnsi="Arial" w:cs="Arial"/>
          <w:sz w:val="18"/>
          <w:szCs w:val="18"/>
          <w:lang w:val="es-MX" w:eastAsia="es-MX"/>
        </w:rPr>
        <w:t xml:space="preserve">del </w:t>
      </w:r>
      <w:r w:rsidR="00FC60EE" w:rsidRPr="00FC60EE">
        <w:rPr>
          <w:rFonts w:ascii="Arial" w:eastAsia="Calibri" w:hAnsi="Arial" w:cs="Arial"/>
          <w:sz w:val="18"/>
          <w:szCs w:val="18"/>
          <w:lang w:val="es-MX" w:eastAsia="es-MX"/>
        </w:rPr>
        <w:t>El Sistema para el Desarrollo Integral de la Familia de Hecelchakan</w:t>
      </w:r>
      <w:r w:rsidRPr="006D0AEF">
        <w:rPr>
          <w:rFonts w:ascii="Arial" w:eastAsia="Calibri" w:hAnsi="Arial" w:cs="Arial"/>
          <w:sz w:val="18"/>
          <w:szCs w:val="18"/>
          <w:lang w:val="es-MX" w:eastAsia="es-MX"/>
        </w:rPr>
        <w:t>, las Cuentas de Orden Presupuestarias</w:t>
      </w:r>
      <w:r>
        <w:rPr>
          <w:rFonts w:ascii="Arial" w:eastAsia="Calibri" w:hAnsi="Arial" w:cs="Arial"/>
          <w:sz w:val="18"/>
          <w:szCs w:val="18"/>
          <w:lang w:val="es-MX" w:eastAsia="es-MX"/>
        </w:rPr>
        <w:t xml:space="preserve"> </w:t>
      </w:r>
      <w:r w:rsidRPr="006D0AEF">
        <w:rPr>
          <w:rFonts w:ascii="Arial" w:eastAsia="Calibri" w:hAnsi="Arial" w:cs="Arial"/>
          <w:sz w:val="18"/>
          <w:szCs w:val="18"/>
          <w:lang w:val="es-MX" w:eastAsia="es-MX"/>
        </w:rPr>
        <w:t>representan el importe de las operaciones que afectan la Ley de Ingresos y el</w:t>
      </w:r>
      <w:r>
        <w:rPr>
          <w:rFonts w:ascii="Arial" w:eastAsia="Calibri" w:hAnsi="Arial" w:cs="Arial"/>
          <w:sz w:val="18"/>
          <w:szCs w:val="18"/>
          <w:lang w:val="es-MX" w:eastAsia="es-MX"/>
        </w:rPr>
        <w:t xml:space="preserve"> </w:t>
      </w:r>
      <w:r w:rsidRPr="006D0AEF">
        <w:rPr>
          <w:rFonts w:ascii="Arial" w:eastAsia="Calibri" w:hAnsi="Arial" w:cs="Arial"/>
          <w:sz w:val="18"/>
          <w:szCs w:val="18"/>
          <w:lang w:val="es-MX" w:eastAsia="es-MX"/>
        </w:rPr>
        <w:t>Presupuesto de Egresos.</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pStyle w:val="Texto"/>
        <w:spacing w:line="224" w:lineRule="exact"/>
        <w:ind w:firstLine="0"/>
        <w:rPr>
          <w:szCs w:val="18"/>
          <w:lang w:val="es-MX"/>
        </w:rPr>
      </w:pPr>
      <w:r>
        <w:rPr>
          <w:b/>
          <w:bCs/>
          <w:szCs w:val="18"/>
          <w:lang w:val="es-MX"/>
        </w:rPr>
        <w:t>L</w:t>
      </w:r>
      <w:r>
        <w:rPr>
          <w:b/>
          <w:bCs/>
          <w:szCs w:val="18"/>
        </w:rPr>
        <w:t xml:space="preserve">EY DE INGRESOS: </w:t>
      </w:r>
      <w:r>
        <w:rPr>
          <w:szCs w:val="18"/>
        </w:rPr>
        <w:t>Tiene por finalidad registrar, a partir de la Ley y a través de los rubros que la componen las operaciones de ingresos del período.</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Cuentas de Ingresos</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CF6292">
        <w:rPr>
          <w:rFonts w:ascii="Arial" w:eastAsia="Calibri" w:hAnsi="Arial" w:cs="Arial"/>
          <w:sz w:val="18"/>
          <w:szCs w:val="18"/>
          <w:lang w:val="es-MX" w:eastAsia="es-MX"/>
        </w:rPr>
        <w:t>En cumplimiento a lo estipulado en la fracción II del artículo 38 de la Ley General de</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 xml:space="preserve">Contabilidad </w:t>
      </w:r>
      <w:r>
        <w:rPr>
          <w:rFonts w:ascii="Arial" w:eastAsia="Calibri" w:hAnsi="Arial" w:cs="Arial"/>
          <w:sz w:val="18"/>
          <w:szCs w:val="18"/>
          <w:lang w:val="es-MX" w:eastAsia="es-MX"/>
        </w:rPr>
        <w:t>g</w:t>
      </w:r>
      <w:r w:rsidRPr="00CF6292">
        <w:rPr>
          <w:rFonts w:ascii="Arial" w:eastAsia="Calibri" w:hAnsi="Arial" w:cs="Arial"/>
          <w:sz w:val="18"/>
          <w:szCs w:val="18"/>
          <w:lang w:val="es-MX" w:eastAsia="es-MX"/>
        </w:rPr>
        <w:t>ubernamental, el registro de</w:t>
      </w:r>
      <w:r w:rsidR="00FC60EE">
        <w:rPr>
          <w:rFonts w:ascii="Arial" w:eastAsia="Calibri" w:hAnsi="Arial" w:cs="Arial"/>
          <w:sz w:val="18"/>
          <w:szCs w:val="18"/>
          <w:lang w:val="es-MX" w:eastAsia="es-MX"/>
        </w:rPr>
        <w:t xml:space="preserve"> las etapas del presupuesto del</w:t>
      </w:r>
      <w:r w:rsidR="00FC60EE" w:rsidRPr="00FC60EE">
        <w:rPr>
          <w:rFonts w:ascii="Arial" w:eastAsia="Calibri" w:hAnsi="Arial" w:cs="Arial"/>
          <w:sz w:val="18"/>
          <w:szCs w:val="18"/>
          <w:lang w:val="es-MX" w:eastAsia="es-MX"/>
        </w:rPr>
        <w:t xml:space="preserve"> Sistema para el Desarrollo Integral de la Familia de Hecelchakan</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refleja en lo</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relativo al ingreso, el estimado, modificado, devengado y recaudado.</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CF6292">
        <w:rPr>
          <w:rFonts w:ascii="Arial" w:eastAsia="Calibri" w:hAnsi="Arial" w:cs="Arial"/>
          <w:sz w:val="18"/>
          <w:szCs w:val="18"/>
          <w:lang w:val="es-MX" w:eastAsia="es-MX"/>
        </w:rPr>
        <w:t>Los movimientos aplicados a dichos momentos contables aparecen reflejados en el apartado</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de Información Presupuestaria de este documento.</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p>
    <w:p w:rsidR="00CD7B5A" w:rsidRDefault="00793159" w:rsidP="00E440F9">
      <w:pPr>
        <w:autoSpaceDE w:val="0"/>
        <w:autoSpaceDN w:val="0"/>
        <w:adjustRightInd w:val="0"/>
        <w:jc w:val="both"/>
        <w:rPr>
          <w:rFonts w:ascii="Arial" w:eastAsia="Calibri" w:hAnsi="Arial" w:cs="Arial"/>
          <w:sz w:val="18"/>
          <w:szCs w:val="18"/>
          <w:lang w:val="es-MX" w:eastAsia="es-MX"/>
        </w:rPr>
      </w:pPr>
      <w:r w:rsidRPr="005D3A6C">
        <w:rPr>
          <w:rFonts w:ascii="Arial" w:hAnsi="Arial" w:cs="Arial"/>
          <w:b/>
          <w:bCs/>
          <w:sz w:val="18"/>
          <w:szCs w:val="18"/>
        </w:rPr>
        <w:t>PRESUPUESTO DE EGRESOS</w:t>
      </w:r>
      <w:r w:rsidRPr="005D3A6C">
        <w:rPr>
          <w:rFonts w:ascii="Arial" w:hAnsi="Arial" w:cs="Arial"/>
          <w:sz w:val="18"/>
          <w:szCs w:val="18"/>
        </w:rPr>
        <w:t>: Tiene por finalidad registrar, a partir del Presupuesto de Egresos del período y mediante los rubros que lo componen, las operaciones presupuestarias del período.</w:t>
      </w:r>
    </w:p>
    <w:p w:rsidR="00CD7B5A" w:rsidRDefault="00CD7B5A" w:rsidP="00E440F9">
      <w:pPr>
        <w:autoSpaceDE w:val="0"/>
        <w:autoSpaceDN w:val="0"/>
        <w:adjustRightInd w:val="0"/>
        <w:jc w:val="both"/>
        <w:rPr>
          <w:rFonts w:ascii="Arial" w:eastAsia="Calibri" w:hAnsi="Arial" w:cs="Arial"/>
          <w:sz w:val="18"/>
          <w:szCs w:val="18"/>
          <w:lang w:val="es-MX" w:eastAsia="es-MX"/>
        </w:rPr>
      </w:pPr>
    </w:p>
    <w:p w:rsidR="00E440F9" w:rsidRDefault="00E440F9" w:rsidP="00E440F9">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Cuenta de Egresos</w:t>
      </w:r>
    </w:p>
    <w:p w:rsidR="00E440F9" w:rsidRDefault="00E440F9" w:rsidP="00E440F9">
      <w:pPr>
        <w:autoSpaceDE w:val="0"/>
        <w:autoSpaceDN w:val="0"/>
        <w:adjustRightInd w:val="0"/>
        <w:jc w:val="both"/>
        <w:rPr>
          <w:rFonts w:ascii="Arial" w:eastAsia="Calibri" w:hAnsi="Arial" w:cs="Arial"/>
          <w:sz w:val="18"/>
          <w:szCs w:val="18"/>
          <w:lang w:val="es-MX" w:eastAsia="es-MX"/>
        </w:rPr>
      </w:pPr>
    </w:p>
    <w:p w:rsidR="00E440F9" w:rsidRDefault="00E440F9" w:rsidP="00E440F9">
      <w:pPr>
        <w:autoSpaceDE w:val="0"/>
        <w:autoSpaceDN w:val="0"/>
        <w:adjustRightInd w:val="0"/>
        <w:jc w:val="both"/>
        <w:rPr>
          <w:rFonts w:ascii="Arial" w:eastAsia="Calibri" w:hAnsi="Arial" w:cs="Arial"/>
          <w:sz w:val="18"/>
          <w:szCs w:val="18"/>
          <w:lang w:val="es-MX" w:eastAsia="es-MX"/>
        </w:rPr>
      </w:pPr>
      <w:r w:rsidRPr="00CF6292">
        <w:rPr>
          <w:rFonts w:ascii="Arial" w:eastAsia="Calibri" w:hAnsi="Arial" w:cs="Arial"/>
          <w:sz w:val="18"/>
          <w:szCs w:val="18"/>
          <w:lang w:val="es-MX" w:eastAsia="es-MX"/>
        </w:rPr>
        <w:t>En cumplimiento a lo estipulado en la fracción I del artículo 38 de la Ley General de</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Contabilidad Gubernamental, el registro de las etapas del presupuesto del Poder Ejecutivo refleja en lo</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relativo al gasto, el aprobado, modificado, comprometido, devengado, ejercido y pagado.</w:t>
      </w:r>
    </w:p>
    <w:p w:rsidR="00E440F9" w:rsidRPr="00CF6292" w:rsidRDefault="00E440F9" w:rsidP="00E440F9">
      <w:pPr>
        <w:autoSpaceDE w:val="0"/>
        <w:autoSpaceDN w:val="0"/>
        <w:adjustRightInd w:val="0"/>
        <w:jc w:val="both"/>
        <w:rPr>
          <w:rFonts w:ascii="Arial" w:eastAsia="Calibri" w:hAnsi="Arial" w:cs="Arial"/>
          <w:sz w:val="18"/>
          <w:szCs w:val="18"/>
          <w:lang w:val="es-MX" w:eastAsia="es-MX"/>
        </w:rPr>
      </w:pPr>
    </w:p>
    <w:p w:rsidR="00E440F9" w:rsidRDefault="00E440F9" w:rsidP="00E440F9">
      <w:pPr>
        <w:autoSpaceDE w:val="0"/>
        <w:autoSpaceDN w:val="0"/>
        <w:adjustRightInd w:val="0"/>
        <w:jc w:val="both"/>
        <w:rPr>
          <w:rFonts w:ascii="Arial" w:eastAsia="Calibri" w:hAnsi="Arial" w:cs="Arial"/>
          <w:sz w:val="18"/>
          <w:szCs w:val="18"/>
          <w:lang w:val="es-MX" w:eastAsia="es-MX"/>
        </w:rPr>
      </w:pPr>
      <w:r w:rsidRPr="00CF6292">
        <w:rPr>
          <w:rFonts w:ascii="Arial" w:eastAsia="Calibri" w:hAnsi="Arial" w:cs="Arial"/>
          <w:sz w:val="18"/>
          <w:szCs w:val="18"/>
          <w:lang w:val="es-MX" w:eastAsia="es-MX"/>
        </w:rPr>
        <w:t>Los movimientos aplicados a dichos momentos contables aparecen reflejados en el apartado</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de Información Presupuestaria de este documento.</w:t>
      </w:r>
    </w:p>
    <w:p w:rsidR="00CD2F83" w:rsidRDefault="00CD2F83" w:rsidP="00E440F9">
      <w:pPr>
        <w:autoSpaceDE w:val="0"/>
        <w:autoSpaceDN w:val="0"/>
        <w:adjustRightInd w:val="0"/>
        <w:jc w:val="both"/>
        <w:rPr>
          <w:rFonts w:ascii="Arial" w:eastAsia="Calibri" w:hAnsi="Arial" w:cs="Arial"/>
          <w:sz w:val="18"/>
          <w:szCs w:val="18"/>
          <w:lang w:val="es-MX" w:eastAsia="es-MX"/>
        </w:rPr>
      </w:pPr>
    </w:p>
    <w:p w:rsidR="00C6000E" w:rsidRDefault="00C6000E" w:rsidP="00E440F9">
      <w:pPr>
        <w:autoSpaceDE w:val="0"/>
        <w:autoSpaceDN w:val="0"/>
        <w:adjustRightInd w:val="0"/>
        <w:jc w:val="both"/>
        <w:rPr>
          <w:rFonts w:ascii="Arial" w:eastAsia="Calibri" w:hAnsi="Arial" w:cs="Arial"/>
          <w:sz w:val="18"/>
          <w:szCs w:val="18"/>
          <w:lang w:val="es-MX" w:eastAsia="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2268"/>
      </w:tblGrid>
      <w:tr w:rsidR="00E440F9" w:rsidRPr="00A5135D" w:rsidTr="006F7092">
        <w:tc>
          <w:tcPr>
            <w:tcW w:w="4506" w:type="dxa"/>
            <w:shd w:val="clear" w:color="auto" w:fill="auto"/>
          </w:tcPr>
          <w:p w:rsidR="00E440F9" w:rsidRPr="00A5135D" w:rsidRDefault="00E440F9" w:rsidP="006F7092">
            <w:pPr>
              <w:autoSpaceDE w:val="0"/>
              <w:autoSpaceDN w:val="0"/>
              <w:adjustRightInd w:val="0"/>
              <w:jc w:val="center"/>
              <w:rPr>
                <w:rFonts w:ascii="Arial" w:eastAsia="Calibri" w:hAnsi="Arial" w:cs="Arial"/>
                <w:b/>
                <w:sz w:val="18"/>
                <w:szCs w:val="18"/>
                <w:lang w:val="es-MX" w:eastAsia="es-MX"/>
              </w:rPr>
            </w:pPr>
            <w:r w:rsidRPr="00A5135D">
              <w:rPr>
                <w:rFonts w:ascii="Arial" w:eastAsia="Calibri" w:hAnsi="Arial" w:cs="Arial"/>
                <w:b/>
                <w:sz w:val="18"/>
                <w:szCs w:val="18"/>
                <w:lang w:val="es-MX" w:eastAsia="es-MX"/>
              </w:rPr>
              <w:t>LEY DE INGRESOS</w:t>
            </w:r>
          </w:p>
        </w:tc>
        <w:tc>
          <w:tcPr>
            <w:tcW w:w="2268" w:type="dxa"/>
            <w:shd w:val="clear" w:color="auto" w:fill="auto"/>
          </w:tcPr>
          <w:p w:rsidR="00E440F9" w:rsidRPr="00A5135D" w:rsidRDefault="00E440F9" w:rsidP="006F7092">
            <w:pPr>
              <w:autoSpaceDE w:val="0"/>
              <w:autoSpaceDN w:val="0"/>
              <w:adjustRightInd w:val="0"/>
              <w:jc w:val="center"/>
              <w:rPr>
                <w:rFonts w:ascii="Arial" w:eastAsia="Calibri" w:hAnsi="Arial" w:cs="Arial"/>
                <w:b/>
                <w:sz w:val="18"/>
                <w:szCs w:val="18"/>
                <w:lang w:val="es-MX" w:eastAsia="es-MX"/>
              </w:rPr>
            </w:pPr>
            <w:r w:rsidRPr="00A5135D">
              <w:rPr>
                <w:rFonts w:ascii="Arial" w:eastAsia="Calibri" w:hAnsi="Arial" w:cs="Arial"/>
                <w:b/>
                <w:sz w:val="18"/>
                <w:szCs w:val="18"/>
                <w:lang w:val="es-MX" w:eastAsia="es-MX"/>
              </w:rPr>
              <w:t>IMPORTE</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LEY DE INGRESOS ESTIMADA</w:t>
            </w:r>
          </w:p>
        </w:tc>
        <w:tc>
          <w:tcPr>
            <w:tcW w:w="2268" w:type="dxa"/>
            <w:shd w:val="clear" w:color="auto" w:fill="auto"/>
          </w:tcPr>
          <w:p w:rsidR="00E440F9" w:rsidRPr="00A5135D" w:rsidRDefault="002A43D3" w:rsidP="00FC60EE">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 xml:space="preserve">$ </w:t>
            </w:r>
            <w:r w:rsidR="000B5735">
              <w:rPr>
                <w:rFonts w:ascii="Arial" w:eastAsia="Calibri" w:hAnsi="Arial" w:cs="Arial"/>
                <w:sz w:val="18"/>
                <w:szCs w:val="18"/>
                <w:lang w:val="es-MX" w:eastAsia="es-MX"/>
              </w:rPr>
              <w:t>7,200,0</w:t>
            </w:r>
            <w:r w:rsidR="002F17D0">
              <w:rPr>
                <w:rFonts w:ascii="Arial" w:eastAsia="Calibri" w:hAnsi="Arial" w:cs="Arial"/>
                <w:sz w:val="18"/>
                <w:szCs w:val="18"/>
                <w:lang w:val="es-MX" w:eastAsia="es-MX"/>
              </w:rPr>
              <w:t>00.00</w:t>
            </w:r>
          </w:p>
        </w:tc>
      </w:tr>
      <w:tr w:rsidR="00795942" w:rsidRPr="00A5135D" w:rsidTr="006F7092">
        <w:tc>
          <w:tcPr>
            <w:tcW w:w="4506" w:type="dxa"/>
            <w:shd w:val="clear" w:color="auto" w:fill="auto"/>
          </w:tcPr>
          <w:p w:rsidR="00795942" w:rsidRPr="00A5135D" w:rsidRDefault="00795942" w:rsidP="002A43D3">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 xml:space="preserve">LEY DE INGRESOS POR </w:t>
            </w:r>
            <w:r w:rsidR="002A43D3">
              <w:rPr>
                <w:rFonts w:ascii="Arial" w:eastAsia="Calibri" w:hAnsi="Arial" w:cs="Arial"/>
                <w:sz w:val="18"/>
                <w:szCs w:val="18"/>
                <w:lang w:val="es-MX" w:eastAsia="es-MX"/>
              </w:rPr>
              <w:t>EJECUTAR</w:t>
            </w:r>
          </w:p>
        </w:tc>
        <w:tc>
          <w:tcPr>
            <w:tcW w:w="2268" w:type="dxa"/>
            <w:shd w:val="clear" w:color="auto" w:fill="auto"/>
          </w:tcPr>
          <w:p w:rsidR="00795942" w:rsidRPr="00A5135D" w:rsidRDefault="00C4262F" w:rsidP="007B61A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3,600,000.00</w:t>
            </w:r>
          </w:p>
        </w:tc>
      </w:tr>
      <w:tr w:rsidR="00795942" w:rsidRPr="00A5135D" w:rsidTr="006F7092">
        <w:tc>
          <w:tcPr>
            <w:tcW w:w="4506" w:type="dxa"/>
            <w:shd w:val="clear" w:color="auto" w:fill="auto"/>
          </w:tcPr>
          <w:p w:rsidR="00795942" w:rsidRPr="00A5135D" w:rsidRDefault="00795942" w:rsidP="006F7092">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MODIFICACIONES A LA LEY DE INGRESOS ESTIMADA</w:t>
            </w:r>
          </w:p>
        </w:tc>
        <w:tc>
          <w:tcPr>
            <w:tcW w:w="2268" w:type="dxa"/>
            <w:shd w:val="clear" w:color="auto" w:fill="auto"/>
          </w:tcPr>
          <w:p w:rsidR="00795942" w:rsidRPr="00A5135D" w:rsidRDefault="000B5735"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0.00</w:t>
            </w:r>
          </w:p>
        </w:tc>
      </w:tr>
      <w:tr w:rsidR="00795942" w:rsidRPr="00A5135D" w:rsidTr="006F7092">
        <w:tc>
          <w:tcPr>
            <w:tcW w:w="4506" w:type="dxa"/>
            <w:shd w:val="clear" w:color="auto" w:fill="auto"/>
          </w:tcPr>
          <w:p w:rsidR="00795942" w:rsidRPr="00A5135D" w:rsidRDefault="00795942"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LEY DE INGRESOS DEVENGADA</w:t>
            </w:r>
          </w:p>
        </w:tc>
        <w:tc>
          <w:tcPr>
            <w:tcW w:w="2268" w:type="dxa"/>
            <w:shd w:val="clear" w:color="auto" w:fill="auto"/>
          </w:tcPr>
          <w:p w:rsidR="00795942" w:rsidRPr="00A5135D" w:rsidRDefault="00C4262F"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3,600,000.00</w:t>
            </w:r>
          </w:p>
        </w:tc>
      </w:tr>
      <w:tr w:rsidR="00795942" w:rsidRPr="00A5135D" w:rsidTr="006F7092">
        <w:tc>
          <w:tcPr>
            <w:tcW w:w="4506" w:type="dxa"/>
            <w:shd w:val="clear" w:color="auto" w:fill="auto"/>
          </w:tcPr>
          <w:p w:rsidR="00795942" w:rsidRPr="00A5135D" w:rsidRDefault="00795942"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LEY DE INGRESOS RECAUDADA</w:t>
            </w:r>
          </w:p>
        </w:tc>
        <w:tc>
          <w:tcPr>
            <w:tcW w:w="2268" w:type="dxa"/>
            <w:shd w:val="clear" w:color="auto" w:fill="auto"/>
          </w:tcPr>
          <w:p w:rsidR="00795942" w:rsidRPr="00A5135D" w:rsidRDefault="00C4262F"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3,600,000.00</w:t>
            </w:r>
          </w:p>
        </w:tc>
      </w:tr>
    </w:tbl>
    <w:p w:rsidR="00E440F9" w:rsidRPr="00CF6292" w:rsidRDefault="00E440F9" w:rsidP="00E440F9">
      <w:pPr>
        <w:autoSpaceDE w:val="0"/>
        <w:autoSpaceDN w:val="0"/>
        <w:adjustRightInd w:val="0"/>
        <w:jc w:val="both"/>
        <w:rPr>
          <w:rFonts w:ascii="Arial" w:eastAsia="Calibri" w:hAnsi="Arial" w:cs="Arial"/>
          <w:sz w:val="18"/>
          <w:szCs w:val="18"/>
          <w:lang w:val="es-MX" w:eastAsia="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2268"/>
      </w:tblGrid>
      <w:tr w:rsidR="00E440F9" w:rsidRPr="00A5135D" w:rsidTr="006F7092">
        <w:tc>
          <w:tcPr>
            <w:tcW w:w="4506" w:type="dxa"/>
            <w:shd w:val="clear" w:color="auto" w:fill="auto"/>
          </w:tcPr>
          <w:p w:rsidR="00E440F9" w:rsidRPr="00A5135D" w:rsidRDefault="00E440F9" w:rsidP="006F7092">
            <w:pPr>
              <w:autoSpaceDE w:val="0"/>
              <w:autoSpaceDN w:val="0"/>
              <w:adjustRightInd w:val="0"/>
              <w:jc w:val="center"/>
              <w:rPr>
                <w:rFonts w:ascii="Arial" w:eastAsia="Calibri" w:hAnsi="Arial" w:cs="Arial"/>
                <w:b/>
                <w:sz w:val="18"/>
                <w:szCs w:val="18"/>
                <w:lang w:val="es-MX" w:eastAsia="es-MX"/>
              </w:rPr>
            </w:pPr>
            <w:r w:rsidRPr="00A5135D">
              <w:rPr>
                <w:rFonts w:ascii="Arial" w:eastAsia="Calibri" w:hAnsi="Arial" w:cs="Arial"/>
                <w:b/>
                <w:sz w:val="18"/>
                <w:szCs w:val="18"/>
                <w:lang w:val="es-MX" w:eastAsia="es-MX"/>
              </w:rPr>
              <w:t>PRESUPUESTO DE EGRESOS</w:t>
            </w:r>
          </w:p>
        </w:tc>
        <w:tc>
          <w:tcPr>
            <w:tcW w:w="2268" w:type="dxa"/>
            <w:shd w:val="clear" w:color="auto" w:fill="auto"/>
          </w:tcPr>
          <w:p w:rsidR="00E440F9" w:rsidRPr="00A5135D" w:rsidRDefault="00E440F9" w:rsidP="006F7092">
            <w:pPr>
              <w:autoSpaceDE w:val="0"/>
              <w:autoSpaceDN w:val="0"/>
              <w:adjustRightInd w:val="0"/>
              <w:jc w:val="center"/>
              <w:rPr>
                <w:rFonts w:ascii="Arial" w:eastAsia="Calibri" w:hAnsi="Arial" w:cs="Arial"/>
                <w:b/>
                <w:sz w:val="18"/>
                <w:szCs w:val="18"/>
                <w:lang w:val="es-MX" w:eastAsia="es-MX"/>
              </w:rPr>
            </w:pPr>
            <w:r w:rsidRPr="00A5135D">
              <w:rPr>
                <w:rFonts w:ascii="Arial" w:eastAsia="Calibri" w:hAnsi="Arial" w:cs="Arial"/>
                <w:b/>
                <w:sz w:val="18"/>
                <w:szCs w:val="18"/>
                <w:lang w:val="es-MX" w:eastAsia="es-MX"/>
              </w:rPr>
              <w:t>IMPORTE</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APROBADO</w:t>
            </w:r>
          </w:p>
        </w:tc>
        <w:tc>
          <w:tcPr>
            <w:tcW w:w="2268" w:type="dxa"/>
            <w:shd w:val="clear" w:color="auto" w:fill="auto"/>
          </w:tcPr>
          <w:p w:rsidR="00E440F9" w:rsidRPr="00A5135D" w:rsidRDefault="00C4262F" w:rsidP="00FC60EE">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7,200,000.00</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POR EJERCER</w:t>
            </w:r>
          </w:p>
        </w:tc>
        <w:tc>
          <w:tcPr>
            <w:tcW w:w="2268" w:type="dxa"/>
            <w:shd w:val="clear" w:color="auto" w:fill="auto"/>
          </w:tcPr>
          <w:p w:rsidR="00FB68F3" w:rsidRPr="00A5135D" w:rsidRDefault="00C4262F" w:rsidP="00FB68F3">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2,248,005.62</w:t>
            </w:r>
          </w:p>
        </w:tc>
      </w:tr>
      <w:tr w:rsidR="00795942" w:rsidRPr="00A5135D" w:rsidTr="006F7092">
        <w:tc>
          <w:tcPr>
            <w:tcW w:w="4506" w:type="dxa"/>
            <w:shd w:val="clear" w:color="auto" w:fill="auto"/>
          </w:tcPr>
          <w:p w:rsidR="00795942" w:rsidRPr="00A5135D" w:rsidRDefault="00795942" w:rsidP="006F7092">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MODIFICACIONES AL PRESUPUESTO DE EGRESOS APROBADO</w:t>
            </w:r>
          </w:p>
        </w:tc>
        <w:tc>
          <w:tcPr>
            <w:tcW w:w="2268" w:type="dxa"/>
            <w:shd w:val="clear" w:color="auto" w:fill="auto"/>
          </w:tcPr>
          <w:p w:rsidR="00795942" w:rsidRDefault="000B5735"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0.00</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COMPROMENTIDO</w:t>
            </w:r>
          </w:p>
        </w:tc>
        <w:tc>
          <w:tcPr>
            <w:tcW w:w="2268" w:type="dxa"/>
            <w:shd w:val="clear" w:color="auto" w:fill="auto"/>
          </w:tcPr>
          <w:p w:rsidR="00E440F9" w:rsidRPr="00A5135D" w:rsidRDefault="00C4262F"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4,951,994.38</w:t>
            </w:r>
          </w:p>
        </w:tc>
      </w:tr>
      <w:tr w:rsidR="00055EFD" w:rsidRPr="00A5135D" w:rsidTr="006F7092">
        <w:tc>
          <w:tcPr>
            <w:tcW w:w="4506" w:type="dxa"/>
            <w:shd w:val="clear" w:color="auto" w:fill="auto"/>
          </w:tcPr>
          <w:p w:rsidR="00055EFD" w:rsidRPr="00A5135D" w:rsidRDefault="00055EFD" w:rsidP="00055EFD">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DEVENGADO</w:t>
            </w:r>
          </w:p>
        </w:tc>
        <w:tc>
          <w:tcPr>
            <w:tcW w:w="2268" w:type="dxa"/>
            <w:shd w:val="clear" w:color="auto" w:fill="auto"/>
          </w:tcPr>
          <w:p w:rsidR="00055EFD" w:rsidRDefault="00C4262F" w:rsidP="00055EFD">
            <w:pPr>
              <w:jc w:val="right"/>
            </w:pPr>
            <w:r>
              <w:rPr>
                <w:rFonts w:ascii="Arial" w:eastAsia="Calibri" w:hAnsi="Arial" w:cs="Arial"/>
                <w:sz w:val="18"/>
                <w:szCs w:val="18"/>
                <w:lang w:val="es-MX" w:eastAsia="es-MX"/>
              </w:rPr>
              <w:t>3,285,658.96</w:t>
            </w:r>
          </w:p>
        </w:tc>
      </w:tr>
      <w:tr w:rsidR="00055EFD" w:rsidRPr="00A5135D" w:rsidTr="006F7092">
        <w:tc>
          <w:tcPr>
            <w:tcW w:w="4506" w:type="dxa"/>
            <w:shd w:val="clear" w:color="auto" w:fill="auto"/>
          </w:tcPr>
          <w:p w:rsidR="00055EFD" w:rsidRPr="00A5135D" w:rsidRDefault="00055EFD" w:rsidP="00055EFD">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EJERCIDO</w:t>
            </w:r>
          </w:p>
        </w:tc>
        <w:tc>
          <w:tcPr>
            <w:tcW w:w="2268" w:type="dxa"/>
            <w:shd w:val="clear" w:color="auto" w:fill="auto"/>
          </w:tcPr>
          <w:p w:rsidR="00055EFD" w:rsidRDefault="00C4262F" w:rsidP="00055EFD">
            <w:pPr>
              <w:jc w:val="right"/>
            </w:pPr>
            <w:r>
              <w:rPr>
                <w:rFonts w:ascii="Arial" w:eastAsia="Calibri" w:hAnsi="Arial" w:cs="Arial"/>
                <w:sz w:val="18"/>
                <w:szCs w:val="18"/>
                <w:lang w:val="es-MX" w:eastAsia="es-MX"/>
              </w:rPr>
              <w:t>3,285,658.96</w:t>
            </w:r>
          </w:p>
        </w:tc>
      </w:tr>
      <w:tr w:rsidR="00055EFD" w:rsidRPr="00A5135D" w:rsidTr="006F7092">
        <w:tc>
          <w:tcPr>
            <w:tcW w:w="4506" w:type="dxa"/>
            <w:shd w:val="clear" w:color="auto" w:fill="auto"/>
          </w:tcPr>
          <w:p w:rsidR="00055EFD" w:rsidRPr="00A5135D" w:rsidRDefault="00055EFD" w:rsidP="00055EFD">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PAGADO</w:t>
            </w:r>
          </w:p>
        </w:tc>
        <w:tc>
          <w:tcPr>
            <w:tcW w:w="2268" w:type="dxa"/>
            <w:shd w:val="clear" w:color="auto" w:fill="auto"/>
          </w:tcPr>
          <w:p w:rsidR="00055EFD" w:rsidRDefault="00C4262F" w:rsidP="00055EFD">
            <w:pPr>
              <w:jc w:val="right"/>
            </w:pPr>
            <w:r>
              <w:rPr>
                <w:rFonts w:ascii="Arial" w:eastAsia="Calibri" w:hAnsi="Arial" w:cs="Arial"/>
                <w:sz w:val="18"/>
                <w:szCs w:val="18"/>
                <w:lang w:val="es-MX" w:eastAsia="es-MX"/>
              </w:rPr>
              <w:t>3,285,658.96</w:t>
            </w:r>
          </w:p>
        </w:tc>
      </w:tr>
    </w:tbl>
    <w:p w:rsidR="006438F2" w:rsidRDefault="006438F2" w:rsidP="00C20950">
      <w:pPr>
        <w:pStyle w:val="ROMANOS"/>
        <w:spacing w:line="224" w:lineRule="exact"/>
        <w:ind w:left="0" w:firstLine="0"/>
        <w:rPr>
          <w:lang w:val="es-MX"/>
        </w:rPr>
      </w:pPr>
    </w:p>
    <w:p w:rsidR="009D4D4A" w:rsidRDefault="009D4D4A" w:rsidP="004B2A12">
      <w:pPr>
        <w:pStyle w:val="Texto"/>
        <w:spacing w:after="86"/>
        <w:ind w:firstLine="0"/>
        <w:rPr>
          <w:b/>
          <w:szCs w:val="18"/>
          <w:lang w:val="es-MX"/>
        </w:rPr>
      </w:pPr>
    </w:p>
    <w:p w:rsidR="00B007D0" w:rsidRPr="00B007D0" w:rsidRDefault="00B007D0" w:rsidP="00B007D0">
      <w:pPr>
        <w:pStyle w:val="Sinespaciado"/>
        <w:rPr>
          <w:rFonts w:ascii="Arial" w:hAnsi="Arial" w:cs="Arial"/>
          <w:sz w:val="18"/>
          <w:szCs w:val="18"/>
        </w:rPr>
      </w:pPr>
    </w:p>
    <w:p w:rsidR="00B007D0" w:rsidRPr="00B007D0" w:rsidRDefault="00B007D0" w:rsidP="00B007D0">
      <w:pPr>
        <w:pStyle w:val="Sinespaciado"/>
        <w:rPr>
          <w:rFonts w:ascii="Arial" w:hAnsi="Arial" w:cs="Arial"/>
          <w:sz w:val="18"/>
          <w:szCs w:val="18"/>
        </w:rPr>
      </w:pPr>
    </w:p>
    <w:p w:rsidR="00C03169" w:rsidRDefault="00954523" w:rsidP="00B007D0">
      <w:pPr>
        <w:pStyle w:val="Sinespaciado"/>
        <w:rPr>
          <w:rFonts w:ascii="Arial" w:hAnsi="Arial" w:cs="Arial"/>
          <w:sz w:val="18"/>
          <w:szCs w:val="18"/>
        </w:rPr>
      </w:pPr>
      <w:r>
        <w:rPr>
          <w:rFonts w:ascii="Arial" w:hAnsi="Arial" w:cs="Arial"/>
          <w:sz w:val="18"/>
          <w:szCs w:val="18"/>
        </w:rPr>
        <w:t>Hecelchakan,</w:t>
      </w:r>
      <w:r w:rsidR="00B007D0" w:rsidRPr="00B007D0">
        <w:rPr>
          <w:rFonts w:ascii="Arial" w:hAnsi="Arial" w:cs="Arial"/>
          <w:sz w:val="18"/>
          <w:szCs w:val="18"/>
        </w:rPr>
        <w:t xml:space="preserve"> C</w:t>
      </w:r>
      <w:r w:rsidR="00B63F70">
        <w:rPr>
          <w:rFonts w:ascii="Arial" w:hAnsi="Arial" w:cs="Arial"/>
          <w:sz w:val="18"/>
          <w:szCs w:val="18"/>
        </w:rPr>
        <w:t xml:space="preserve">ampeche  </w:t>
      </w:r>
      <w:r w:rsidR="00E22F1C">
        <w:rPr>
          <w:rFonts w:ascii="Arial" w:hAnsi="Arial" w:cs="Arial"/>
          <w:sz w:val="18"/>
          <w:szCs w:val="18"/>
        </w:rPr>
        <w:t>30</w:t>
      </w:r>
      <w:r w:rsidR="00FF39F6">
        <w:rPr>
          <w:rFonts w:ascii="Arial" w:hAnsi="Arial" w:cs="Arial"/>
          <w:sz w:val="18"/>
          <w:szCs w:val="18"/>
        </w:rPr>
        <w:t xml:space="preserve"> de </w:t>
      </w:r>
      <w:r w:rsidR="00E22F1C">
        <w:rPr>
          <w:rFonts w:ascii="Arial" w:hAnsi="Arial" w:cs="Arial"/>
          <w:sz w:val="18"/>
          <w:szCs w:val="18"/>
        </w:rPr>
        <w:t>junio</w:t>
      </w:r>
      <w:r w:rsidR="00FF39F6">
        <w:rPr>
          <w:rFonts w:ascii="Arial" w:hAnsi="Arial" w:cs="Arial"/>
          <w:sz w:val="18"/>
          <w:szCs w:val="18"/>
        </w:rPr>
        <w:t xml:space="preserve"> de 2023</w:t>
      </w:r>
      <w:r w:rsidR="00C20950" w:rsidRPr="0073175D">
        <w:rPr>
          <w:rFonts w:ascii="Arial" w:hAnsi="Arial" w:cs="Arial"/>
          <w:sz w:val="18"/>
          <w:szCs w:val="18"/>
        </w:rPr>
        <w:t>.</w:t>
      </w:r>
    </w:p>
    <w:p w:rsidR="00C20950" w:rsidRDefault="00C20950" w:rsidP="00B007D0">
      <w:pPr>
        <w:pStyle w:val="Sinespaciado"/>
        <w:rPr>
          <w:rFonts w:ascii="Arial" w:hAnsi="Arial" w:cs="Arial"/>
          <w:sz w:val="18"/>
          <w:szCs w:val="18"/>
        </w:rPr>
      </w:pPr>
    </w:p>
    <w:p w:rsidR="00C20950" w:rsidRDefault="00267AF8" w:rsidP="00CB5D5E">
      <w:pPr>
        <w:pStyle w:val="Sinespaciado"/>
        <w:ind w:left="708"/>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simplePos x="0" y="0"/>
                <wp:positionH relativeFrom="column">
                  <wp:posOffset>3258820</wp:posOffset>
                </wp:positionH>
                <wp:positionV relativeFrom="paragraph">
                  <wp:posOffset>586105</wp:posOffset>
                </wp:positionV>
                <wp:extent cx="2616200" cy="988695"/>
                <wp:effectExtent l="0" t="0" r="0" b="0"/>
                <wp:wrapNone/>
                <wp:docPr id="10" name="4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0" cy="988695"/>
                        </a:xfrm>
                        <a:prstGeom prst="rect">
                          <a:avLst/>
                        </a:prstGeom>
                        <a:noFill/>
                        <a:ln w="9525" cmpd="sng">
                          <a:noFill/>
                        </a:ln>
                        <a:effectLst/>
                      </wps:spPr>
                      <wps:txbx>
                        <w:txbxContent>
                          <w:p w:rsidR="00520C3D" w:rsidRDefault="00520C3D" w:rsidP="004B2A12">
                            <w:pPr>
                              <w:pStyle w:val="NormalWeb"/>
                              <w:spacing w:before="0" w:beforeAutospacing="0" w:after="0" w:afterAutospacing="0"/>
                              <w:jc w:val="center"/>
                              <w:rPr>
                                <w:rFonts w:ascii="Calibri" w:hAnsi="Calibri"/>
                                <w:color w:val="000000"/>
                                <w:sz w:val="22"/>
                                <w:szCs w:val="22"/>
                              </w:rPr>
                            </w:pPr>
                            <w:r>
                              <w:rPr>
                                <w:rFonts w:ascii="Calibri" w:hAnsi="Calibri"/>
                                <w:color w:val="000000"/>
                                <w:sz w:val="22"/>
                                <w:szCs w:val="22"/>
                              </w:rPr>
                              <w:t>AUTORIZO</w:t>
                            </w:r>
                          </w:p>
                          <w:p w:rsidR="00520C3D" w:rsidRDefault="00520C3D" w:rsidP="004B2A12">
                            <w:pPr>
                              <w:pStyle w:val="NormalWeb"/>
                              <w:spacing w:before="0" w:beforeAutospacing="0" w:after="0" w:afterAutospacing="0"/>
                              <w:jc w:val="center"/>
                            </w:pPr>
                          </w:p>
                          <w:p w:rsidR="00520C3D" w:rsidRDefault="00520C3D" w:rsidP="004B2A12">
                            <w:pPr>
                              <w:pStyle w:val="NormalWeb"/>
                              <w:spacing w:before="0" w:beforeAutospacing="0" w:after="0" w:afterAutospacing="0"/>
                              <w:jc w:val="center"/>
                            </w:pPr>
                            <w:r w:rsidRPr="00C20950">
                              <w:rPr>
                                <w:rFonts w:ascii="Calibri" w:hAnsi="Calibri"/>
                                <w:color w:val="000000"/>
                                <w:sz w:val="22"/>
                                <w:szCs w:val="22"/>
                              </w:rPr>
                              <w:t xml:space="preserve">_ _ _ _ _ _ _ _ _ _ _ _ _ _ _ _ _ _ _ _ _ </w:t>
                            </w:r>
                          </w:p>
                          <w:p w:rsidR="00520C3D" w:rsidRDefault="00520C3D" w:rsidP="004B2A12">
                            <w:pPr>
                              <w:pStyle w:val="NormalWeb"/>
                              <w:spacing w:before="0" w:beforeAutospacing="0" w:after="0" w:afterAutospacing="0"/>
                              <w:jc w:val="center"/>
                              <w:rPr>
                                <w:rFonts w:ascii="Calibri" w:hAnsi="Calibri"/>
                                <w:color w:val="000000"/>
                                <w:sz w:val="22"/>
                                <w:szCs w:val="22"/>
                              </w:rPr>
                            </w:pPr>
                            <w:r>
                              <w:rPr>
                                <w:rFonts w:ascii="Calibri" w:hAnsi="Calibri"/>
                                <w:color w:val="000000"/>
                                <w:sz w:val="22"/>
                                <w:szCs w:val="22"/>
                              </w:rPr>
                              <w:t xml:space="preserve">PROF. JESUS BERNABE </w:t>
                            </w:r>
                            <w:r w:rsidRPr="00E9374F">
                              <w:rPr>
                                <w:rFonts w:ascii="Calibri" w:hAnsi="Calibri" w:cs="Calibri"/>
                                <w:color w:val="000000"/>
                                <w:sz w:val="22"/>
                                <w:szCs w:val="22"/>
                              </w:rPr>
                              <w:t>C</w:t>
                            </w:r>
                            <w:r w:rsidRPr="00E9374F">
                              <w:rPr>
                                <w:rFonts w:ascii="Calibri" w:hAnsi="Calibri" w:cs="Calibri"/>
                                <w:color w:val="202122"/>
                                <w:sz w:val="22"/>
                                <w:szCs w:val="22"/>
                                <w:shd w:val="clear" w:color="auto" w:fill="FFFFFF"/>
                              </w:rPr>
                              <w:t>HI DAMIAN</w:t>
                            </w:r>
                          </w:p>
                          <w:p w:rsidR="00520C3D" w:rsidRDefault="00520C3D" w:rsidP="004B2A12">
                            <w:pPr>
                              <w:pStyle w:val="NormalWeb"/>
                              <w:spacing w:before="0" w:beforeAutospacing="0" w:after="0" w:afterAutospacing="0"/>
                              <w:jc w:val="center"/>
                              <w:rPr>
                                <w:rFonts w:ascii="Calibri" w:hAnsi="Calibri"/>
                                <w:color w:val="000000"/>
                                <w:sz w:val="22"/>
                                <w:szCs w:val="22"/>
                              </w:rPr>
                            </w:pPr>
                            <w:r>
                              <w:rPr>
                                <w:rFonts w:ascii="Calibri" w:hAnsi="Calibri"/>
                                <w:color w:val="000000"/>
                                <w:sz w:val="22"/>
                                <w:szCs w:val="22"/>
                              </w:rPr>
                              <w:t>DIRECTOR DEL SISTEMA DIF</w:t>
                            </w:r>
                          </w:p>
                          <w:p w:rsidR="00520C3D" w:rsidRDefault="00520C3D" w:rsidP="004B2A12">
                            <w:pPr>
                              <w:pStyle w:val="NormalWeb"/>
                              <w:spacing w:before="0" w:beforeAutospacing="0" w:after="0" w:afterAutospacing="0"/>
                              <w:jc w:val="center"/>
                            </w:pPr>
                            <w:r>
                              <w:rPr>
                                <w:rFonts w:ascii="Calibri" w:hAnsi="Calibri"/>
                                <w:color w:val="000000"/>
                                <w:sz w:val="22"/>
                                <w:szCs w:val="22"/>
                              </w:rPr>
                              <w:t>ENERAL</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4 CuadroTexto" o:spid="_x0000_s1026" type="#_x0000_t202" style="position:absolute;left:0;text-align:left;margin-left:256.6pt;margin-top:46.15pt;width:206pt;height:7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" filled="f" stroked="f">
                <v:path arrowok="t"/>
                <v:textbox>
                  <w:txbxContent>
                    <w:p w:rsidR="00520C3D" w:rsidRDefault="00520C3D" w:rsidP="004B2A12">
                      <w:pPr>
                        <w:pStyle w:val="NormalWeb"/>
                        <w:spacing w:before="0" w:beforeAutospacing="0" w:after="0" w:afterAutospacing="0"/>
                        <w:jc w:val="center"/>
                        <w:rPr>
                          <w:rFonts w:ascii="Calibri" w:hAnsi="Calibri"/>
                          <w:color w:val="000000"/>
                          <w:sz w:val="22"/>
                          <w:szCs w:val="22"/>
                        </w:rPr>
                      </w:pPr>
                      <w:r>
                        <w:rPr>
                          <w:rFonts w:ascii="Calibri" w:hAnsi="Calibri"/>
                          <w:color w:val="000000"/>
                          <w:sz w:val="22"/>
                          <w:szCs w:val="22"/>
                        </w:rPr>
                        <w:t>AUTORIZO</w:t>
                      </w:r>
                    </w:p>
                    <w:p w:rsidR="00520C3D" w:rsidRDefault="00520C3D" w:rsidP="004B2A12">
                      <w:pPr>
                        <w:pStyle w:val="NormalWeb"/>
                        <w:spacing w:before="0" w:beforeAutospacing="0" w:after="0" w:afterAutospacing="0"/>
                        <w:jc w:val="center"/>
                      </w:pPr>
                    </w:p>
                    <w:p w:rsidR="00520C3D" w:rsidRDefault="00520C3D" w:rsidP="004B2A12">
                      <w:pPr>
                        <w:pStyle w:val="NormalWeb"/>
                        <w:spacing w:before="0" w:beforeAutospacing="0" w:after="0" w:afterAutospacing="0"/>
                        <w:jc w:val="center"/>
                      </w:pPr>
                      <w:r w:rsidRPr="00C20950">
                        <w:rPr>
                          <w:rFonts w:ascii="Calibri" w:hAnsi="Calibri"/>
                          <w:color w:val="000000"/>
                          <w:sz w:val="22"/>
                          <w:szCs w:val="22"/>
                        </w:rPr>
                        <w:t xml:space="preserve">_ _ _ _ _ _ _ _ _ _ _ _ _ _ _ _ _ _ _ _ _ </w:t>
                      </w:r>
                    </w:p>
                    <w:p w:rsidR="00520C3D" w:rsidRDefault="00520C3D" w:rsidP="004B2A12">
                      <w:pPr>
                        <w:pStyle w:val="NormalWeb"/>
                        <w:spacing w:before="0" w:beforeAutospacing="0" w:after="0" w:afterAutospacing="0"/>
                        <w:jc w:val="center"/>
                        <w:rPr>
                          <w:rFonts w:ascii="Calibri" w:hAnsi="Calibri"/>
                          <w:color w:val="000000"/>
                          <w:sz w:val="22"/>
                          <w:szCs w:val="22"/>
                        </w:rPr>
                      </w:pPr>
                      <w:r>
                        <w:rPr>
                          <w:rFonts w:ascii="Calibri" w:hAnsi="Calibri"/>
                          <w:color w:val="000000"/>
                          <w:sz w:val="22"/>
                          <w:szCs w:val="22"/>
                        </w:rPr>
                        <w:t xml:space="preserve">PROF. JESUS BERNABE </w:t>
                      </w:r>
                      <w:r w:rsidRPr="00E9374F">
                        <w:rPr>
                          <w:rFonts w:ascii="Calibri" w:hAnsi="Calibri" w:cs="Calibri"/>
                          <w:color w:val="000000"/>
                          <w:sz w:val="22"/>
                          <w:szCs w:val="22"/>
                        </w:rPr>
                        <w:t>C</w:t>
                      </w:r>
                      <w:r w:rsidRPr="00E9374F">
                        <w:rPr>
                          <w:rFonts w:ascii="Calibri" w:hAnsi="Calibri" w:cs="Calibri"/>
                          <w:color w:val="202122"/>
                          <w:sz w:val="22"/>
                          <w:szCs w:val="22"/>
                          <w:shd w:val="clear" w:color="auto" w:fill="FFFFFF"/>
                        </w:rPr>
                        <w:t>HI DAMIAN</w:t>
                      </w:r>
                    </w:p>
                    <w:p w:rsidR="00520C3D" w:rsidRDefault="00520C3D" w:rsidP="004B2A12">
                      <w:pPr>
                        <w:pStyle w:val="NormalWeb"/>
                        <w:spacing w:before="0" w:beforeAutospacing="0" w:after="0" w:afterAutospacing="0"/>
                        <w:jc w:val="center"/>
                        <w:rPr>
                          <w:rFonts w:ascii="Calibri" w:hAnsi="Calibri"/>
                          <w:color w:val="000000"/>
                          <w:sz w:val="22"/>
                          <w:szCs w:val="22"/>
                        </w:rPr>
                      </w:pPr>
                      <w:r>
                        <w:rPr>
                          <w:rFonts w:ascii="Calibri" w:hAnsi="Calibri"/>
                          <w:color w:val="000000"/>
                          <w:sz w:val="22"/>
                          <w:szCs w:val="22"/>
                        </w:rPr>
                        <w:t>DIRECTOR DEL SISTEMA DIF</w:t>
                      </w:r>
                    </w:p>
                    <w:p w:rsidR="00520C3D" w:rsidRDefault="00520C3D" w:rsidP="004B2A12">
                      <w:pPr>
                        <w:pStyle w:val="NormalWeb"/>
                        <w:spacing w:before="0" w:beforeAutospacing="0" w:after="0" w:afterAutospacing="0"/>
                        <w:jc w:val="center"/>
                      </w:pPr>
                      <w:r>
                        <w:rPr>
                          <w:rFonts w:ascii="Calibri" w:hAnsi="Calibri"/>
                          <w:color w:val="000000"/>
                          <w:sz w:val="22"/>
                          <w:szCs w:val="22"/>
                        </w:rPr>
                        <w:t>ENERAL</w:t>
                      </w:r>
                    </w:p>
                  </w:txbxContent>
                </v:textbox>
              </v:shape>
            </w:pict>
          </mc:Fallback>
        </mc:AlternateContent>
      </w:r>
    </w:p>
    <w:p w:rsidR="00C20950" w:rsidRDefault="00C20950" w:rsidP="00B007D0">
      <w:pPr>
        <w:pStyle w:val="Sinespaciado"/>
        <w:rPr>
          <w:rFonts w:ascii="Arial" w:hAnsi="Arial" w:cs="Arial"/>
          <w:sz w:val="18"/>
          <w:szCs w:val="18"/>
        </w:rPr>
      </w:pPr>
    </w:p>
    <w:p w:rsidR="00C20950" w:rsidRDefault="00C20950" w:rsidP="00B007D0">
      <w:pPr>
        <w:pStyle w:val="Sinespaciado"/>
        <w:rPr>
          <w:rFonts w:ascii="Arial" w:hAnsi="Arial" w:cs="Arial"/>
          <w:sz w:val="18"/>
          <w:szCs w:val="18"/>
        </w:rPr>
      </w:pPr>
    </w:p>
    <w:p w:rsidR="00C20950" w:rsidRDefault="00267AF8" w:rsidP="00B007D0">
      <w:pPr>
        <w:pStyle w:val="Sinespaciado"/>
        <w:rPr>
          <w:rFonts w:ascii="Arial" w:hAnsi="Arial" w:cs="Arial"/>
          <w:sz w:val="18"/>
          <w:szCs w:val="18"/>
        </w:rPr>
      </w:pPr>
      <w:r>
        <w:rPr>
          <w:noProof/>
        </w:rPr>
        <mc:AlternateContent>
          <mc:Choice Requires="wps">
            <w:drawing>
              <wp:anchor distT="0" distB="0" distL="114300" distR="114300" simplePos="0" relativeHeight="251654144" behindDoc="0" locked="0" layoutInCell="1" allowOverlap="1">
                <wp:simplePos x="0" y="0"/>
                <wp:positionH relativeFrom="column">
                  <wp:posOffset>2476500</wp:posOffset>
                </wp:positionH>
                <wp:positionV relativeFrom="paragraph">
                  <wp:posOffset>8115300</wp:posOffset>
                </wp:positionV>
                <wp:extent cx="2979420" cy="1083945"/>
                <wp:effectExtent l="0" t="0" r="0" b="0"/>
                <wp:wrapNone/>
                <wp:docPr id="9"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9420" cy="1083945"/>
                        </a:xfrm>
                        <a:prstGeom prst="rect">
                          <a:avLst/>
                        </a:prstGeom>
                        <a:noFill/>
                        <a:ln w="9525" cmpd="sng">
                          <a:noFill/>
                        </a:ln>
                        <a:effectLst/>
                      </wps:spPr>
                      <wps:txbx>
                        <w:txbxContent>
                          <w:p w:rsidR="00520C3D" w:rsidRPr="003E12DF" w:rsidRDefault="00520C3D"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520C3D" w:rsidRPr="003E12DF" w:rsidRDefault="00520C3D"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520C3D" w:rsidRPr="003E12DF" w:rsidRDefault="00520C3D"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520C3D" w:rsidRDefault="00520C3D" w:rsidP="00C20950">
                            <w:pPr>
                              <w:pStyle w:val="NormalWeb"/>
                              <w:spacing w:before="0" w:beforeAutospacing="0" w:after="0" w:afterAutospacing="0"/>
                              <w:jc w:val="center"/>
                            </w:pPr>
                            <w:r w:rsidRPr="00C20950">
                              <w:rPr>
                                <w:rFonts w:ascii="Calibri" w:hAnsi="Calibri"/>
                                <w:color w:val="000000"/>
                                <w:sz w:val="22"/>
                                <w:szCs w:val="22"/>
                              </w:rPr>
                              <w:t>TESORERO MUNICIPAL</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id="6 CuadroTexto" o:spid="_x0000_s1027" type="#_x0000_t202" style="position:absolute;margin-left:195pt;margin-top:639pt;width:234.6pt;height:85.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" filled="f" stroked="f">
                <v:path arrowok="t"/>
                <v:textbox>
                  <w:txbxContent>
                    <w:p w:rsidR="00520C3D" w:rsidRPr="003E12DF" w:rsidRDefault="00520C3D"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520C3D" w:rsidRPr="003E12DF" w:rsidRDefault="00520C3D"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520C3D" w:rsidRPr="003E12DF" w:rsidRDefault="00520C3D"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520C3D" w:rsidRDefault="00520C3D" w:rsidP="00C20950">
                      <w:pPr>
                        <w:pStyle w:val="NormalWeb"/>
                        <w:spacing w:before="0" w:beforeAutospacing="0" w:after="0" w:afterAutospacing="0"/>
                        <w:jc w:val="center"/>
                      </w:pPr>
                      <w:r w:rsidRPr="00C20950">
                        <w:rPr>
                          <w:rFonts w:ascii="Calibri" w:hAnsi="Calibri"/>
                          <w:color w:val="000000"/>
                          <w:sz w:val="22"/>
                          <w:szCs w:val="22"/>
                        </w:rPr>
                        <w:t>TESORERO MUNICIPAL</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2476500</wp:posOffset>
                </wp:positionH>
                <wp:positionV relativeFrom="paragraph">
                  <wp:posOffset>8115300</wp:posOffset>
                </wp:positionV>
                <wp:extent cx="2979420" cy="1083945"/>
                <wp:effectExtent l="0" t="0" r="0" b="0"/>
                <wp:wrapNone/>
                <wp:docPr id="8"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9420" cy="1083945"/>
                        </a:xfrm>
                        <a:prstGeom prst="rect">
                          <a:avLst/>
                        </a:prstGeom>
                        <a:noFill/>
                        <a:ln w="9525" cmpd="sng">
                          <a:noFill/>
                        </a:ln>
                        <a:effectLst/>
                      </wps:spPr>
                      <wps:txbx>
                        <w:txbxContent>
                          <w:p w:rsidR="00520C3D" w:rsidRPr="003E12DF" w:rsidRDefault="00520C3D"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520C3D" w:rsidRPr="003E12DF" w:rsidRDefault="00520C3D"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520C3D" w:rsidRPr="003E12DF" w:rsidRDefault="00520C3D"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520C3D" w:rsidRDefault="00520C3D" w:rsidP="00C20950">
                            <w:pPr>
                              <w:pStyle w:val="NormalWeb"/>
                              <w:spacing w:before="0" w:beforeAutospacing="0" w:after="0" w:afterAutospacing="0"/>
                              <w:jc w:val="center"/>
                            </w:pPr>
                            <w:r w:rsidRPr="00C20950">
                              <w:rPr>
                                <w:rFonts w:ascii="Calibri" w:hAnsi="Calibri"/>
                                <w:color w:val="000000"/>
                                <w:sz w:val="22"/>
                                <w:szCs w:val="22"/>
                              </w:rPr>
                              <w:t>TESORERO MUNICIPAL</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95pt;margin-top:639pt;width:234.6pt;height:8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" filled="f" stroked="f">
                <v:path arrowok="t"/>
                <v:textbox>
                  <w:txbxContent>
                    <w:p w:rsidR="00520C3D" w:rsidRPr="003E12DF" w:rsidRDefault="00520C3D"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520C3D" w:rsidRPr="003E12DF" w:rsidRDefault="00520C3D"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520C3D" w:rsidRPr="003E12DF" w:rsidRDefault="00520C3D"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520C3D" w:rsidRDefault="00520C3D" w:rsidP="00C20950">
                      <w:pPr>
                        <w:pStyle w:val="NormalWeb"/>
                        <w:spacing w:before="0" w:beforeAutospacing="0" w:after="0" w:afterAutospacing="0"/>
                        <w:jc w:val="center"/>
                      </w:pPr>
                      <w:r w:rsidRPr="00C20950">
                        <w:rPr>
                          <w:rFonts w:ascii="Calibri" w:hAnsi="Calibri"/>
                          <w:color w:val="000000"/>
                          <w:sz w:val="22"/>
                          <w:szCs w:val="22"/>
                        </w:rPr>
                        <w:t>TESORERO MUNICIPAL</w:t>
                      </w:r>
                    </w:p>
                  </w:txbxContent>
                </v:textbox>
              </v:shape>
            </w:pict>
          </mc:Fallback>
        </mc:AlternateContent>
      </w:r>
    </w:p>
    <w:p w:rsidR="00C20950" w:rsidRPr="00C20950" w:rsidRDefault="00267AF8" w:rsidP="00C20950">
      <w:r>
        <w:rPr>
          <w:noProof/>
        </w:rPr>
        <mc:AlternateContent>
          <mc:Choice Requires="wps">
            <w:drawing>
              <wp:anchor distT="0" distB="0" distL="114300" distR="114300" simplePos="0" relativeHeight="251660288" behindDoc="0" locked="0" layoutInCell="1" allowOverlap="1">
                <wp:simplePos x="0" y="0"/>
                <wp:positionH relativeFrom="column">
                  <wp:posOffset>-257175</wp:posOffset>
                </wp:positionH>
                <wp:positionV relativeFrom="paragraph">
                  <wp:posOffset>120015</wp:posOffset>
                </wp:positionV>
                <wp:extent cx="2874645" cy="1062990"/>
                <wp:effectExtent l="0" t="0" r="0" b="0"/>
                <wp:wrapNone/>
                <wp:docPr id="7" name="3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4645" cy="1062990"/>
                        </a:xfrm>
                        <a:prstGeom prst="rect">
                          <a:avLst/>
                        </a:prstGeom>
                        <a:noFill/>
                        <a:ln w="9525" cmpd="sng">
                          <a:noFill/>
                        </a:ln>
                        <a:effectLst/>
                      </wps:spPr>
                      <wps:txbx>
                        <w:txbxContent>
                          <w:p w:rsidR="00520C3D" w:rsidRPr="007600FA" w:rsidRDefault="00520C3D" w:rsidP="002A7F72">
                            <w:pPr>
                              <w:pStyle w:val="NormalWeb"/>
                              <w:spacing w:before="0" w:beforeAutospacing="0" w:after="0" w:afterAutospacing="0"/>
                              <w:jc w:val="center"/>
                              <w:rPr>
                                <w:rFonts w:ascii="Calibri" w:hAnsi="Calibri"/>
                                <w:color w:val="000000"/>
                                <w:sz w:val="22"/>
                                <w:szCs w:val="22"/>
                              </w:rPr>
                            </w:pPr>
                            <w:r w:rsidRPr="007600FA">
                              <w:rPr>
                                <w:rFonts w:ascii="Calibri" w:hAnsi="Calibri"/>
                                <w:color w:val="000000"/>
                                <w:sz w:val="22"/>
                                <w:szCs w:val="22"/>
                              </w:rPr>
                              <w:t>ELABORÓ</w:t>
                            </w:r>
                          </w:p>
                          <w:p w:rsidR="00520C3D" w:rsidRPr="007600FA" w:rsidRDefault="00520C3D" w:rsidP="002A7F72">
                            <w:pPr>
                              <w:pStyle w:val="NormalWeb"/>
                              <w:spacing w:before="0" w:beforeAutospacing="0" w:after="0" w:afterAutospacing="0"/>
                              <w:jc w:val="center"/>
                            </w:pPr>
                          </w:p>
                          <w:p w:rsidR="00520C3D" w:rsidRPr="007600FA" w:rsidRDefault="00520C3D" w:rsidP="002A7F72">
                            <w:pPr>
                              <w:pStyle w:val="NormalWeb"/>
                              <w:spacing w:before="0" w:beforeAutospacing="0" w:after="0" w:afterAutospacing="0"/>
                              <w:jc w:val="center"/>
                            </w:pPr>
                            <w:r w:rsidRPr="007600FA">
                              <w:rPr>
                                <w:rFonts w:ascii="Calibri" w:hAnsi="Calibri"/>
                                <w:color w:val="000000"/>
                                <w:sz w:val="22"/>
                                <w:szCs w:val="22"/>
                              </w:rPr>
                              <w:t xml:space="preserve">_ _ _ _ _ _ _ _ _ _ _ _ _ _ _ _ _ _ _ _ _ </w:t>
                            </w:r>
                          </w:p>
                          <w:p w:rsidR="00520C3D" w:rsidRPr="001B2EBB" w:rsidRDefault="00520C3D" w:rsidP="002A7F72">
                            <w:pPr>
                              <w:pStyle w:val="NormalWeb"/>
                              <w:spacing w:before="0" w:beforeAutospacing="0" w:after="0" w:afterAutospacing="0"/>
                              <w:jc w:val="center"/>
                            </w:pPr>
                            <w:r>
                              <w:rPr>
                                <w:rFonts w:ascii="Calibri" w:hAnsi="Calibri"/>
                                <w:color w:val="000000"/>
                                <w:sz w:val="22"/>
                                <w:szCs w:val="22"/>
                              </w:rPr>
                              <w:t>ING. LAURA OLIVIA CETZ PAT</w:t>
                            </w:r>
                          </w:p>
                          <w:p w:rsidR="00520C3D" w:rsidRDefault="00520C3D" w:rsidP="002A7F72">
                            <w:pPr>
                              <w:pStyle w:val="NormalWeb"/>
                              <w:spacing w:before="0" w:beforeAutospacing="0" w:after="0" w:afterAutospacing="0"/>
                              <w:jc w:val="center"/>
                            </w:pPr>
                            <w:r>
                              <w:rPr>
                                <w:rFonts w:ascii="Calibri" w:hAnsi="Calibri"/>
                                <w:color w:val="000000"/>
                                <w:sz w:val="22"/>
                                <w:szCs w:val="22"/>
                              </w:rPr>
                              <w:t>JEFA DE ADMINISTRACION Y FINANZAS</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id="3 CuadroTexto" o:spid="_x0000_s1029" type="#_x0000_t202" style="position:absolute;margin-left:-20.25pt;margin-top:9.45pt;width:226.35pt;height:8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" filled="f" stroked="f">
                <v:path arrowok="t"/>
                <v:textbox>
                  <w:txbxContent>
                    <w:p w:rsidR="00520C3D" w:rsidRPr="007600FA" w:rsidRDefault="00520C3D" w:rsidP="002A7F72">
                      <w:pPr>
                        <w:pStyle w:val="NormalWeb"/>
                        <w:spacing w:before="0" w:beforeAutospacing="0" w:after="0" w:afterAutospacing="0"/>
                        <w:jc w:val="center"/>
                        <w:rPr>
                          <w:rFonts w:ascii="Calibri" w:hAnsi="Calibri"/>
                          <w:color w:val="000000"/>
                          <w:sz w:val="22"/>
                          <w:szCs w:val="22"/>
                        </w:rPr>
                      </w:pPr>
                      <w:r w:rsidRPr="007600FA">
                        <w:rPr>
                          <w:rFonts w:ascii="Calibri" w:hAnsi="Calibri"/>
                          <w:color w:val="000000"/>
                          <w:sz w:val="22"/>
                          <w:szCs w:val="22"/>
                        </w:rPr>
                        <w:t>ELABORÓ</w:t>
                      </w:r>
                    </w:p>
                    <w:p w:rsidR="00520C3D" w:rsidRPr="007600FA" w:rsidRDefault="00520C3D" w:rsidP="002A7F72">
                      <w:pPr>
                        <w:pStyle w:val="NormalWeb"/>
                        <w:spacing w:before="0" w:beforeAutospacing="0" w:after="0" w:afterAutospacing="0"/>
                        <w:jc w:val="center"/>
                      </w:pPr>
                    </w:p>
                    <w:p w:rsidR="00520C3D" w:rsidRPr="007600FA" w:rsidRDefault="00520C3D" w:rsidP="002A7F72">
                      <w:pPr>
                        <w:pStyle w:val="NormalWeb"/>
                        <w:spacing w:before="0" w:beforeAutospacing="0" w:after="0" w:afterAutospacing="0"/>
                        <w:jc w:val="center"/>
                      </w:pPr>
                      <w:r w:rsidRPr="007600FA">
                        <w:rPr>
                          <w:rFonts w:ascii="Calibri" w:hAnsi="Calibri"/>
                          <w:color w:val="000000"/>
                          <w:sz w:val="22"/>
                          <w:szCs w:val="22"/>
                        </w:rPr>
                        <w:t xml:space="preserve">_ _ _ _ _ _ _ _ _ _ _ _ _ _ _ _ _ _ _ _ _ </w:t>
                      </w:r>
                    </w:p>
                    <w:p w:rsidR="00520C3D" w:rsidRPr="001B2EBB" w:rsidRDefault="00520C3D" w:rsidP="002A7F72">
                      <w:pPr>
                        <w:pStyle w:val="NormalWeb"/>
                        <w:spacing w:before="0" w:beforeAutospacing="0" w:after="0" w:afterAutospacing="0"/>
                        <w:jc w:val="center"/>
                      </w:pPr>
                      <w:r>
                        <w:rPr>
                          <w:rFonts w:ascii="Calibri" w:hAnsi="Calibri"/>
                          <w:color w:val="000000"/>
                          <w:sz w:val="22"/>
                          <w:szCs w:val="22"/>
                        </w:rPr>
                        <w:t>ING. LAURA OLIVIA CETZ PAT</w:t>
                      </w:r>
                    </w:p>
                    <w:p w:rsidR="00520C3D" w:rsidRDefault="00520C3D" w:rsidP="002A7F72">
                      <w:pPr>
                        <w:pStyle w:val="NormalWeb"/>
                        <w:spacing w:before="0" w:beforeAutospacing="0" w:after="0" w:afterAutospacing="0"/>
                        <w:jc w:val="center"/>
                      </w:pPr>
                      <w:r>
                        <w:rPr>
                          <w:rFonts w:ascii="Calibri" w:hAnsi="Calibri"/>
                          <w:color w:val="000000"/>
                          <w:sz w:val="22"/>
                          <w:szCs w:val="22"/>
                        </w:rPr>
                        <w:t>JEFA DE ADMINISTRACION Y FINANZAS</w:t>
                      </w:r>
                    </w:p>
                  </w:txbxContent>
                </v:textbox>
              </v:shape>
            </w:pict>
          </mc:Fallback>
        </mc:AlternateContent>
      </w:r>
    </w:p>
    <w:p w:rsidR="00C20950" w:rsidRPr="00C20950" w:rsidRDefault="00C20950" w:rsidP="00C20950"/>
    <w:p w:rsidR="00C20950" w:rsidRDefault="00C20950" w:rsidP="00C20950"/>
    <w:p w:rsidR="00C20950" w:rsidRPr="00C20950" w:rsidRDefault="00C20950" w:rsidP="00C20950">
      <w:pPr>
        <w:ind w:firstLine="708"/>
      </w:pPr>
    </w:p>
    <w:sectPr w:rsidR="00C20950" w:rsidRPr="00C20950" w:rsidSect="006438F2">
      <w:headerReference w:type="default" r:id="rId16"/>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93C" w:rsidRDefault="00A6393C" w:rsidP="00F108D9">
      <w:r>
        <w:separator/>
      </w:r>
    </w:p>
  </w:endnote>
  <w:endnote w:type="continuationSeparator" w:id="0">
    <w:p w:rsidR="00A6393C" w:rsidRDefault="00A6393C" w:rsidP="00F1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93C" w:rsidRDefault="00A6393C" w:rsidP="00F108D9">
      <w:r>
        <w:separator/>
      </w:r>
    </w:p>
  </w:footnote>
  <w:footnote w:type="continuationSeparator" w:id="0">
    <w:p w:rsidR="00A6393C" w:rsidRDefault="00A6393C" w:rsidP="00F108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C3D" w:rsidRPr="00080C5C" w:rsidRDefault="00267AF8" w:rsidP="00080C5C">
    <w:pPr>
      <w:pStyle w:val="Encabezado"/>
      <w:rPr>
        <w:lang w:val="es-MX"/>
      </w:rPr>
    </w:pPr>
    <w:r>
      <w:rPr>
        <w:noProof/>
      </w:rPr>
      <w:drawing>
        <wp:anchor distT="0" distB="0" distL="114300" distR="114300" simplePos="0" relativeHeight="251658752" behindDoc="0" locked="0" layoutInCell="1" allowOverlap="1">
          <wp:simplePos x="0" y="0"/>
          <wp:positionH relativeFrom="column">
            <wp:posOffset>-411480</wp:posOffset>
          </wp:positionH>
          <wp:positionV relativeFrom="paragraph">
            <wp:posOffset>-204470</wp:posOffset>
          </wp:positionV>
          <wp:extent cx="713105" cy="661670"/>
          <wp:effectExtent l="0" t="0" r="0" b="0"/>
          <wp:wrapThrough wrapText="bothSides">
            <wp:wrapPolygon edited="0">
              <wp:start x="0" y="0"/>
              <wp:lineTo x="0" y="21144"/>
              <wp:lineTo x="20773" y="21144"/>
              <wp:lineTo x="20773" y="0"/>
              <wp:lineTo x="0" y="0"/>
            </wp:wrapPolygon>
          </wp:wrapThrough>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661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simplePos x="0" y="0"/>
          <wp:positionH relativeFrom="column">
            <wp:posOffset>5224780</wp:posOffset>
          </wp:positionH>
          <wp:positionV relativeFrom="paragraph">
            <wp:posOffset>-225425</wp:posOffset>
          </wp:positionV>
          <wp:extent cx="1040765" cy="718820"/>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0765" cy="7188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simplePos x="0" y="0"/>
              <wp:positionH relativeFrom="column">
                <wp:posOffset>511810</wp:posOffset>
              </wp:positionH>
              <wp:positionV relativeFrom="paragraph">
                <wp:posOffset>-154305</wp:posOffset>
              </wp:positionV>
              <wp:extent cx="4583430" cy="749300"/>
              <wp:effectExtent l="1270" t="0" r="0" b="317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C3D" w:rsidRPr="00045E67" w:rsidRDefault="00520C3D" w:rsidP="00080C5C">
                          <w:pPr>
                            <w:pStyle w:val="Encabezado"/>
                            <w:jc w:val="center"/>
                            <w:rPr>
                              <w:rFonts w:ascii="Freestyle Script" w:hAnsi="Freestyle Script"/>
                              <w:b/>
                              <w:noProof/>
                              <w:color w:val="000000"/>
                              <w:sz w:val="44"/>
                              <w:szCs w:val="72"/>
                            </w:rPr>
                          </w:pPr>
                          <w:r w:rsidRPr="00045E67">
                            <w:rPr>
                              <w:rFonts w:ascii="Freestyle Script" w:hAnsi="Freestyle Script"/>
                              <w:b/>
                              <w:noProof/>
                              <w:color w:val="000000"/>
                              <w:sz w:val="44"/>
                              <w:szCs w:val="72"/>
                            </w:rPr>
                            <w:t>SISTEMA MUNICIPAL PARA EL DESARROLLO INTEGRAL DE LA FAMILIA DE HECELCHAKAN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30" type="#_x0000_t202" style="position:absolute;margin-left:40.3pt;margin-top:-12.15pt;width:360.9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" filled="f" stroked="f">
              <v:textbox style="mso-fit-shape-to-text:t">
                <w:txbxContent>
                  <w:p w:rsidR="00520C3D" w:rsidRPr="00045E67" w:rsidRDefault="00520C3D" w:rsidP="00080C5C">
                    <w:pPr>
                      <w:pStyle w:val="Encabezado"/>
                      <w:jc w:val="center"/>
                      <w:rPr>
                        <w:rFonts w:ascii="Freestyle Script" w:hAnsi="Freestyle Script"/>
                        <w:b/>
                        <w:noProof/>
                        <w:color w:val="000000"/>
                        <w:sz w:val="44"/>
                        <w:szCs w:val="72"/>
                      </w:rPr>
                    </w:pPr>
                    <w:r w:rsidRPr="00045E67">
                      <w:rPr>
                        <w:rFonts w:ascii="Freestyle Script" w:hAnsi="Freestyle Script"/>
                        <w:b/>
                        <w:noProof/>
                        <w:color w:val="000000"/>
                        <w:sz w:val="44"/>
                        <w:szCs w:val="72"/>
                      </w:rPr>
                      <w:t>SISTEMA MUNICIPAL PARA EL DESARROLLO INTEGRAL DE LA FAMILIA DE HECELCHAKAN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49F"/>
    <w:multiLevelType w:val="hybridMultilevel"/>
    <w:tmpl w:val="1C74140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621FA3"/>
    <w:multiLevelType w:val="hybridMultilevel"/>
    <w:tmpl w:val="64A697F8"/>
    <w:lvl w:ilvl="0" w:tplc="303E3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D05E15"/>
    <w:multiLevelType w:val="hybridMultilevel"/>
    <w:tmpl w:val="9DB24E00"/>
    <w:lvl w:ilvl="0" w:tplc="18CC985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4C7110B"/>
    <w:multiLevelType w:val="hybridMultilevel"/>
    <w:tmpl w:val="D77C4A16"/>
    <w:lvl w:ilvl="0" w:tplc="6C34867C">
      <w:start w:val="3"/>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8754650"/>
    <w:multiLevelType w:val="hybridMultilevel"/>
    <w:tmpl w:val="7C764E00"/>
    <w:lvl w:ilvl="0" w:tplc="BCA6D6C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31943960"/>
    <w:multiLevelType w:val="hybridMultilevel"/>
    <w:tmpl w:val="004CB3C6"/>
    <w:lvl w:ilvl="0" w:tplc="11CE57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4E02DEC"/>
    <w:multiLevelType w:val="hybridMultilevel"/>
    <w:tmpl w:val="C15A0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6D95ABD"/>
    <w:multiLevelType w:val="hybridMultilevel"/>
    <w:tmpl w:val="A3B4C0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497E78"/>
    <w:multiLevelType w:val="hybridMultilevel"/>
    <w:tmpl w:val="B7C468A0"/>
    <w:lvl w:ilvl="0" w:tplc="7826E2D6">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3C512542"/>
    <w:multiLevelType w:val="hybridMultilevel"/>
    <w:tmpl w:val="09288790"/>
    <w:lvl w:ilvl="0" w:tplc="474A703C">
      <w:start w:val="2"/>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EA57E4"/>
    <w:multiLevelType w:val="hybridMultilevel"/>
    <w:tmpl w:val="A5B231D6"/>
    <w:lvl w:ilvl="0" w:tplc="303E3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E7591C"/>
    <w:multiLevelType w:val="hybridMultilevel"/>
    <w:tmpl w:val="764809B8"/>
    <w:lvl w:ilvl="0" w:tplc="0008A78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E27977"/>
    <w:multiLevelType w:val="hybridMultilevel"/>
    <w:tmpl w:val="8DE620AC"/>
    <w:lvl w:ilvl="0" w:tplc="A7FE6C0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51185303"/>
    <w:multiLevelType w:val="hybridMultilevel"/>
    <w:tmpl w:val="F452ABCE"/>
    <w:lvl w:ilvl="0" w:tplc="60B438C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547B2E6B"/>
    <w:multiLevelType w:val="hybridMultilevel"/>
    <w:tmpl w:val="9224FF20"/>
    <w:lvl w:ilvl="0" w:tplc="A0845E9A">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5" w15:restartNumberingAfterBreak="0">
    <w:nsid w:val="55F448FE"/>
    <w:multiLevelType w:val="hybridMultilevel"/>
    <w:tmpl w:val="C4904C70"/>
    <w:lvl w:ilvl="0" w:tplc="557AC4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5FC0019F"/>
    <w:multiLevelType w:val="hybridMultilevel"/>
    <w:tmpl w:val="8EEEE40A"/>
    <w:lvl w:ilvl="0" w:tplc="B1E092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AB412B"/>
    <w:multiLevelType w:val="hybridMultilevel"/>
    <w:tmpl w:val="F170F88C"/>
    <w:lvl w:ilvl="0" w:tplc="DCBA55F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6B6E1B42"/>
    <w:multiLevelType w:val="hybridMultilevel"/>
    <w:tmpl w:val="59848476"/>
    <w:lvl w:ilvl="0" w:tplc="331CFF1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76EA37DA"/>
    <w:multiLevelType w:val="hybridMultilevel"/>
    <w:tmpl w:val="B2B2D626"/>
    <w:lvl w:ilvl="0" w:tplc="303E3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A643328"/>
    <w:multiLevelType w:val="hybridMultilevel"/>
    <w:tmpl w:val="74D6A3AA"/>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num w:numId="1">
    <w:abstractNumId w:val="16"/>
  </w:num>
  <w:num w:numId="2">
    <w:abstractNumId w:val="5"/>
  </w:num>
  <w:num w:numId="3">
    <w:abstractNumId w:val="18"/>
  </w:num>
  <w:num w:numId="4">
    <w:abstractNumId w:val="8"/>
  </w:num>
  <w:num w:numId="5">
    <w:abstractNumId w:val="2"/>
  </w:num>
  <w:num w:numId="6">
    <w:abstractNumId w:val="4"/>
  </w:num>
  <w:num w:numId="7">
    <w:abstractNumId w:val="19"/>
  </w:num>
  <w:num w:numId="8">
    <w:abstractNumId w:val="6"/>
  </w:num>
  <w:num w:numId="9">
    <w:abstractNumId w:val="14"/>
  </w:num>
  <w:num w:numId="10">
    <w:abstractNumId w:val="13"/>
  </w:num>
  <w:num w:numId="11">
    <w:abstractNumId w:val="15"/>
  </w:num>
  <w:num w:numId="12">
    <w:abstractNumId w:val="12"/>
  </w:num>
  <w:num w:numId="13">
    <w:abstractNumId w:val="3"/>
  </w:num>
  <w:num w:numId="14">
    <w:abstractNumId w:val="20"/>
  </w:num>
  <w:num w:numId="15">
    <w:abstractNumId w:val="11"/>
  </w:num>
  <w:num w:numId="16">
    <w:abstractNumId w:val="21"/>
  </w:num>
  <w:num w:numId="17">
    <w:abstractNumId w:val="7"/>
  </w:num>
  <w:num w:numId="18">
    <w:abstractNumId w:val="17"/>
  </w:num>
  <w:num w:numId="19">
    <w:abstractNumId w:val="1"/>
  </w:num>
  <w:num w:numId="20">
    <w:abstractNumId w:val="9"/>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D9"/>
    <w:rsid w:val="0000254B"/>
    <w:rsid w:val="0000428F"/>
    <w:rsid w:val="00014574"/>
    <w:rsid w:val="00021FBC"/>
    <w:rsid w:val="0002552F"/>
    <w:rsid w:val="00026443"/>
    <w:rsid w:val="00030A9E"/>
    <w:rsid w:val="00030F40"/>
    <w:rsid w:val="00043834"/>
    <w:rsid w:val="00043B23"/>
    <w:rsid w:val="0004507D"/>
    <w:rsid w:val="00046263"/>
    <w:rsid w:val="000476B7"/>
    <w:rsid w:val="000508AC"/>
    <w:rsid w:val="00055EFD"/>
    <w:rsid w:val="00057E8B"/>
    <w:rsid w:val="000623CD"/>
    <w:rsid w:val="000633A6"/>
    <w:rsid w:val="00067369"/>
    <w:rsid w:val="00071A52"/>
    <w:rsid w:val="00076C24"/>
    <w:rsid w:val="00080AE4"/>
    <w:rsid w:val="00080C5C"/>
    <w:rsid w:val="000820CA"/>
    <w:rsid w:val="00083AD6"/>
    <w:rsid w:val="00094CB1"/>
    <w:rsid w:val="00095B07"/>
    <w:rsid w:val="000A1EC6"/>
    <w:rsid w:val="000A2AA2"/>
    <w:rsid w:val="000A2AD8"/>
    <w:rsid w:val="000A3EBF"/>
    <w:rsid w:val="000A5338"/>
    <w:rsid w:val="000B20EA"/>
    <w:rsid w:val="000B32D5"/>
    <w:rsid w:val="000B5735"/>
    <w:rsid w:val="000C2A49"/>
    <w:rsid w:val="000D5A55"/>
    <w:rsid w:val="000E249D"/>
    <w:rsid w:val="000F0C9A"/>
    <w:rsid w:val="000F226F"/>
    <w:rsid w:val="000F567F"/>
    <w:rsid w:val="001002EC"/>
    <w:rsid w:val="001044E7"/>
    <w:rsid w:val="00112F11"/>
    <w:rsid w:val="00115BEA"/>
    <w:rsid w:val="001215E7"/>
    <w:rsid w:val="001338CA"/>
    <w:rsid w:val="0013545C"/>
    <w:rsid w:val="0013568A"/>
    <w:rsid w:val="0013780D"/>
    <w:rsid w:val="00141307"/>
    <w:rsid w:val="00142030"/>
    <w:rsid w:val="00143633"/>
    <w:rsid w:val="001445B9"/>
    <w:rsid w:val="001451DB"/>
    <w:rsid w:val="00145D35"/>
    <w:rsid w:val="00146694"/>
    <w:rsid w:val="0015183E"/>
    <w:rsid w:val="00152D80"/>
    <w:rsid w:val="001553F1"/>
    <w:rsid w:val="00160067"/>
    <w:rsid w:val="00167965"/>
    <w:rsid w:val="00170976"/>
    <w:rsid w:val="00172792"/>
    <w:rsid w:val="0017311B"/>
    <w:rsid w:val="00177224"/>
    <w:rsid w:val="001816BD"/>
    <w:rsid w:val="001962AE"/>
    <w:rsid w:val="00196D5F"/>
    <w:rsid w:val="001A0944"/>
    <w:rsid w:val="001A1A5E"/>
    <w:rsid w:val="001A5AD3"/>
    <w:rsid w:val="001A5BE6"/>
    <w:rsid w:val="001B2EBB"/>
    <w:rsid w:val="001B525C"/>
    <w:rsid w:val="001B7059"/>
    <w:rsid w:val="001B71C8"/>
    <w:rsid w:val="001B7667"/>
    <w:rsid w:val="001C2AA5"/>
    <w:rsid w:val="001C60AF"/>
    <w:rsid w:val="001C7CA9"/>
    <w:rsid w:val="001D337B"/>
    <w:rsid w:val="001E00F5"/>
    <w:rsid w:val="001E03BC"/>
    <w:rsid w:val="001E049D"/>
    <w:rsid w:val="001F4D69"/>
    <w:rsid w:val="001F6417"/>
    <w:rsid w:val="001F6D55"/>
    <w:rsid w:val="00201AD0"/>
    <w:rsid w:val="0020286A"/>
    <w:rsid w:val="002142A0"/>
    <w:rsid w:val="00214640"/>
    <w:rsid w:val="0022469C"/>
    <w:rsid w:val="00226F00"/>
    <w:rsid w:val="002355C3"/>
    <w:rsid w:val="00243810"/>
    <w:rsid w:val="0024389F"/>
    <w:rsid w:val="0024454C"/>
    <w:rsid w:val="0024580F"/>
    <w:rsid w:val="00253F03"/>
    <w:rsid w:val="00256A48"/>
    <w:rsid w:val="00265976"/>
    <w:rsid w:val="0026637A"/>
    <w:rsid w:val="00267AF8"/>
    <w:rsid w:val="00271D7E"/>
    <w:rsid w:val="00274069"/>
    <w:rsid w:val="00284D27"/>
    <w:rsid w:val="00293531"/>
    <w:rsid w:val="002A0F6B"/>
    <w:rsid w:val="002A37EF"/>
    <w:rsid w:val="002A43D3"/>
    <w:rsid w:val="002A7F72"/>
    <w:rsid w:val="002B547F"/>
    <w:rsid w:val="002C091A"/>
    <w:rsid w:val="002C34CB"/>
    <w:rsid w:val="002D3AA8"/>
    <w:rsid w:val="002D4293"/>
    <w:rsid w:val="002E41EB"/>
    <w:rsid w:val="002E7F0F"/>
    <w:rsid w:val="002F01B8"/>
    <w:rsid w:val="002F17D0"/>
    <w:rsid w:val="002F79F7"/>
    <w:rsid w:val="00300FB7"/>
    <w:rsid w:val="003068DC"/>
    <w:rsid w:val="0030756B"/>
    <w:rsid w:val="00310869"/>
    <w:rsid w:val="00311019"/>
    <w:rsid w:val="0031745D"/>
    <w:rsid w:val="0032040C"/>
    <w:rsid w:val="00320FEE"/>
    <w:rsid w:val="00322914"/>
    <w:rsid w:val="003229C8"/>
    <w:rsid w:val="00324767"/>
    <w:rsid w:val="00333B94"/>
    <w:rsid w:val="00334D38"/>
    <w:rsid w:val="00336766"/>
    <w:rsid w:val="0034632B"/>
    <w:rsid w:val="00347575"/>
    <w:rsid w:val="00350A77"/>
    <w:rsid w:val="00353956"/>
    <w:rsid w:val="00355EA8"/>
    <w:rsid w:val="00356451"/>
    <w:rsid w:val="00366700"/>
    <w:rsid w:val="003667AD"/>
    <w:rsid w:val="00366CBD"/>
    <w:rsid w:val="0038191A"/>
    <w:rsid w:val="00381B2F"/>
    <w:rsid w:val="00391486"/>
    <w:rsid w:val="0039161C"/>
    <w:rsid w:val="00393C5D"/>
    <w:rsid w:val="00395EB8"/>
    <w:rsid w:val="00396C18"/>
    <w:rsid w:val="003A2B64"/>
    <w:rsid w:val="003A45B4"/>
    <w:rsid w:val="003A593B"/>
    <w:rsid w:val="003B500A"/>
    <w:rsid w:val="003B56F7"/>
    <w:rsid w:val="003B6C78"/>
    <w:rsid w:val="003B6E82"/>
    <w:rsid w:val="003C3A7F"/>
    <w:rsid w:val="003C69DB"/>
    <w:rsid w:val="003E01B4"/>
    <w:rsid w:val="003E0297"/>
    <w:rsid w:val="003E12DF"/>
    <w:rsid w:val="003E42E9"/>
    <w:rsid w:val="003E70E8"/>
    <w:rsid w:val="003F288F"/>
    <w:rsid w:val="003F4CBC"/>
    <w:rsid w:val="00403404"/>
    <w:rsid w:val="0040579C"/>
    <w:rsid w:val="00412846"/>
    <w:rsid w:val="004131AF"/>
    <w:rsid w:val="00425E4E"/>
    <w:rsid w:val="00426737"/>
    <w:rsid w:val="00426871"/>
    <w:rsid w:val="0043003A"/>
    <w:rsid w:val="00430861"/>
    <w:rsid w:val="0044112A"/>
    <w:rsid w:val="004444E2"/>
    <w:rsid w:val="00453CA2"/>
    <w:rsid w:val="00456D02"/>
    <w:rsid w:val="00457799"/>
    <w:rsid w:val="00457AF0"/>
    <w:rsid w:val="00474F77"/>
    <w:rsid w:val="00484361"/>
    <w:rsid w:val="00485D4D"/>
    <w:rsid w:val="004919EB"/>
    <w:rsid w:val="0049326E"/>
    <w:rsid w:val="00493FFF"/>
    <w:rsid w:val="004941F5"/>
    <w:rsid w:val="004A0A29"/>
    <w:rsid w:val="004B2A12"/>
    <w:rsid w:val="004C0AE1"/>
    <w:rsid w:val="004C35F9"/>
    <w:rsid w:val="004C4589"/>
    <w:rsid w:val="004C5B1E"/>
    <w:rsid w:val="004C6E44"/>
    <w:rsid w:val="004D1D18"/>
    <w:rsid w:val="004D6990"/>
    <w:rsid w:val="004D7E28"/>
    <w:rsid w:val="004E65A2"/>
    <w:rsid w:val="004E715D"/>
    <w:rsid w:val="005000F6"/>
    <w:rsid w:val="0050140B"/>
    <w:rsid w:val="00503353"/>
    <w:rsid w:val="0050450C"/>
    <w:rsid w:val="0050612E"/>
    <w:rsid w:val="00507797"/>
    <w:rsid w:val="005120D7"/>
    <w:rsid w:val="0051242B"/>
    <w:rsid w:val="00515A12"/>
    <w:rsid w:val="00520C3D"/>
    <w:rsid w:val="005224F3"/>
    <w:rsid w:val="00523709"/>
    <w:rsid w:val="00523BC3"/>
    <w:rsid w:val="00525DB4"/>
    <w:rsid w:val="005348F9"/>
    <w:rsid w:val="00536BAC"/>
    <w:rsid w:val="00537990"/>
    <w:rsid w:val="00542E06"/>
    <w:rsid w:val="00545A1D"/>
    <w:rsid w:val="005503E0"/>
    <w:rsid w:val="005701B3"/>
    <w:rsid w:val="00571B6E"/>
    <w:rsid w:val="005720D8"/>
    <w:rsid w:val="0057699E"/>
    <w:rsid w:val="00580BBC"/>
    <w:rsid w:val="0058235D"/>
    <w:rsid w:val="00583ECF"/>
    <w:rsid w:val="00590E10"/>
    <w:rsid w:val="00591D07"/>
    <w:rsid w:val="005937CD"/>
    <w:rsid w:val="0059405A"/>
    <w:rsid w:val="005974A3"/>
    <w:rsid w:val="005A0A55"/>
    <w:rsid w:val="005A31C2"/>
    <w:rsid w:val="005B0263"/>
    <w:rsid w:val="005B15E8"/>
    <w:rsid w:val="005B3435"/>
    <w:rsid w:val="005B64EC"/>
    <w:rsid w:val="005C07AE"/>
    <w:rsid w:val="005C2318"/>
    <w:rsid w:val="005C33BF"/>
    <w:rsid w:val="005C7234"/>
    <w:rsid w:val="005D1ED4"/>
    <w:rsid w:val="005E2532"/>
    <w:rsid w:val="005F2916"/>
    <w:rsid w:val="005F721A"/>
    <w:rsid w:val="00600402"/>
    <w:rsid w:val="0060640E"/>
    <w:rsid w:val="006077D4"/>
    <w:rsid w:val="00611769"/>
    <w:rsid w:val="00612DC6"/>
    <w:rsid w:val="00621473"/>
    <w:rsid w:val="006263B3"/>
    <w:rsid w:val="00633659"/>
    <w:rsid w:val="0063378F"/>
    <w:rsid w:val="0063615E"/>
    <w:rsid w:val="0063713F"/>
    <w:rsid w:val="00637EEE"/>
    <w:rsid w:val="006437E5"/>
    <w:rsid w:val="006438F2"/>
    <w:rsid w:val="00643C22"/>
    <w:rsid w:val="0064489F"/>
    <w:rsid w:val="00650A72"/>
    <w:rsid w:val="00652A0D"/>
    <w:rsid w:val="00655C2C"/>
    <w:rsid w:val="00657A95"/>
    <w:rsid w:val="00664A28"/>
    <w:rsid w:val="0067350B"/>
    <w:rsid w:val="00674403"/>
    <w:rsid w:val="00680697"/>
    <w:rsid w:val="00683DF3"/>
    <w:rsid w:val="0068444C"/>
    <w:rsid w:val="00684899"/>
    <w:rsid w:val="00687A02"/>
    <w:rsid w:val="00693223"/>
    <w:rsid w:val="00694D33"/>
    <w:rsid w:val="006979B9"/>
    <w:rsid w:val="006A44D2"/>
    <w:rsid w:val="006A51A6"/>
    <w:rsid w:val="006A734E"/>
    <w:rsid w:val="006B05A8"/>
    <w:rsid w:val="006B3AD0"/>
    <w:rsid w:val="006B4AA4"/>
    <w:rsid w:val="006C1426"/>
    <w:rsid w:val="006C1A90"/>
    <w:rsid w:val="006C1FFD"/>
    <w:rsid w:val="006D0B10"/>
    <w:rsid w:val="006F0FA6"/>
    <w:rsid w:val="006F4279"/>
    <w:rsid w:val="006F7092"/>
    <w:rsid w:val="006F7466"/>
    <w:rsid w:val="006F79D7"/>
    <w:rsid w:val="00700737"/>
    <w:rsid w:val="00701036"/>
    <w:rsid w:val="00703181"/>
    <w:rsid w:val="00705E96"/>
    <w:rsid w:val="00706992"/>
    <w:rsid w:val="007119E4"/>
    <w:rsid w:val="00714102"/>
    <w:rsid w:val="00720372"/>
    <w:rsid w:val="00720F61"/>
    <w:rsid w:val="0072104F"/>
    <w:rsid w:val="007235C0"/>
    <w:rsid w:val="00724E6C"/>
    <w:rsid w:val="0072531F"/>
    <w:rsid w:val="00727A3C"/>
    <w:rsid w:val="0073175D"/>
    <w:rsid w:val="007351B7"/>
    <w:rsid w:val="007372DD"/>
    <w:rsid w:val="0074610F"/>
    <w:rsid w:val="00747BA6"/>
    <w:rsid w:val="00747DAC"/>
    <w:rsid w:val="0075058D"/>
    <w:rsid w:val="00751369"/>
    <w:rsid w:val="007551EA"/>
    <w:rsid w:val="00757870"/>
    <w:rsid w:val="007600FA"/>
    <w:rsid w:val="00761098"/>
    <w:rsid w:val="00761EE1"/>
    <w:rsid w:val="00765DA0"/>
    <w:rsid w:val="00767C25"/>
    <w:rsid w:val="00771020"/>
    <w:rsid w:val="00771D13"/>
    <w:rsid w:val="0077587A"/>
    <w:rsid w:val="00776969"/>
    <w:rsid w:val="007807D7"/>
    <w:rsid w:val="0078368D"/>
    <w:rsid w:val="00790888"/>
    <w:rsid w:val="00792006"/>
    <w:rsid w:val="00793159"/>
    <w:rsid w:val="00793DB1"/>
    <w:rsid w:val="00795942"/>
    <w:rsid w:val="007A0537"/>
    <w:rsid w:val="007A25D7"/>
    <w:rsid w:val="007A7B9B"/>
    <w:rsid w:val="007B2366"/>
    <w:rsid w:val="007B61A2"/>
    <w:rsid w:val="007C0302"/>
    <w:rsid w:val="007C1820"/>
    <w:rsid w:val="007C2BD2"/>
    <w:rsid w:val="007C4440"/>
    <w:rsid w:val="007C5D10"/>
    <w:rsid w:val="007C79E0"/>
    <w:rsid w:val="007D0FD7"/>
    <w:rsid w:val="007D2405"/>
    <w:rsid w:val="007D34E4"/>
    <w:rsid w:val="007E01E2"/>
    <w:rsid w:val="007E0A55"/>
    <w:rsid w:val="007E1F77"/>
    <w:rsid w:val="007E22B0"/>
    <w:rsid w:val="007F21CA"/>
    <w:rsid w:val="007F672E"/>
    <w:rsid w:val="00800042"/>
    <w:rsid w:val="00802860"/>
    <w:rsid w:val="00811892"/>
    <w:rsid w:val="00812D96"/>
    <w:rsid w:val="008172DA"/>
    <w:rsid w:val="00820A1C"/>
    <w:rsid w:val="00821387"/>
    <w:rsid w:val="008313CF"/>
    <w:rsid w:val="0083283B"/>
    <w:rsid w:val="00833BEC"/>
    <w:rsid w:val="00833DEF"/>
    <w:rsid w:val="008430FC"/>
    <w:rsid w:val="00845FE2"/>
    <w:rsid w:val="00852112"/>
    <w:rsid w:val="00852BD1"/>
    <w:rsid w:val="008533CB"/>
    <w:rsid w:val="00853DB9"/>
    <w:rsid w:val="00856D5A"/>
    <w:rsid w:val="008577B8"/>
    <w:rsid w:val="00871141"/>
    <w:rsid w:val="008729B7"/>
    <w:rsid w:val="00874D63"/>
    <w:rsid w:val="00880115"/>
    <w:rsid w:val="00882B94"/>
    <w:rsid w:val="00882F91"/>
    <w:rsid w:val="00894355"/>
    <w:rsid w:val="008A37DA"/>
    <w:rsid w:val="008A533B"/>
    <w:rsid w:val="008B1B3F"/>
    <w:rsid w:val="008B51D9"/>
    <w:rsid w:val="008B61DE"/>
    <w:rsid w:val="008C3E49"/>
    <w:rsid w:val="008C5AE5"/>
    <w:rsid w:val="008C70D3"/>
    <w:rsid w:val="008C7EA4"/>
    <w:rsid w:val="008D53DD"/>
    <w:rsid w:val="008E2804"/>
    <w:rsid w:val="008E41CE"/>
    <w:rsid w:val="008E5DA9"/>
    <w:rsid w:val="008E6712"/>
    <w:rsid w:val="008E6FF5"/>
    <w:rsid w:val="00901260"/>
    <w:rsid w:val="00902C91"/>
    <w:rsid w:val="0090405E"/>
    <w:rsid w:val="009108FC"/>
    <w:rsid w:val="009149BD"/>
    <w:rsid w:val="0092125D"/>
    <w:rsid w:val="00925C71"/>
    <w:rsid w:val="00933FFD"/>
    <w:rsid w:val="0094329E"/>
    <w:rsid w:val="0094496D"/>
    <w:rsid w:val="00953032"/>
    <w:rsid w:val="00953FC6"/>
    <w:rsid w:val="00954523"/>
    <w:rsid w:val="00956062"/>
    <w:rsid w:val="0095681C"/>
    <w:rsid w:val="00956B3A"/>
    <w:rsid w:val="00957682"/>
    <w:rsid w:val="00961855"/>
    <w:rsid w:val="009775CC"/>
    <w:rsid w:val="00977A3F"/>
    <w:rsid w:val="00983CBF"/>
    <w:rsid w:val="00984081"/>
    <w:rsid w:val="00984299"/>
    <w:rsid w:val="009859AB"/>
    <w:rsid w:val="00986CA0"/>
    <w:rsid w:val="00992EC3"/>
    <w:rsid w:val="00993E8C"/>
    <w:rsid w:val="00994FA6"/>
    <w:rsid w:val="009A436F"/>
    <w:rsid w:val="009A4643"/>
    <w:rsid w:val="009A5D98"/>
    <w:rsid w:val="009A6DAB"/>
    <w:rsid w:val="009B1770"/>
    <w:rsid w:val="009D0EAE"/>
    <w:rsid w:val="009D4C33"/>
    <w:rsid w:val="009D4D4A"/>
    <w:rsid w:val="009D55E7"/>
    <w:rsid w:val="009E3E54"/>
    <w:rsid w:val="009E45DF"/>
    <w:rsid w:val="009E52D0"/>
    <w:rsid w:val="009F2B23"/>
    <w:rsid w:val="009F576A"/>
    <w:rsid w:val="009F59D3"/>
    <w:rsid w:val="00A13F33"/>
    <w:rsid w:val="00A20AF5"/>
    <w:rsid w:val="00A21B3A"/>
    <w:rsid w:val="00A3375F"/>
    <w:rsid w:val="00A376D2"/>
    <w:rsid w:val="00A41424"/>
    <w:rsid w:val="00A46501"/>
    <w:rsid w:val="00A4691A"/>
    <w:rsid w:val="00A50FDB"/>
    <w:rsid w:val="00A5135D"/>
    <w:rsid w:val="00A526CD"/>
    <w:rsid w:val="00A532DB"/>
    <w:rsid w:val="00A617C0"/>
    <w:rsid w:val="00A6393C"/>
    <w:rsid w:val="00A7251E"/>
    <w:rsid w:val="00A740C8"/>
    <w:rsid w:val="00A747DB"/>
    <w:rsid w:val="00A753F1"/>
    <w:rsid w:val="00A81250"/>
    <w:rsid w:val="00A81F87"/>
    <w:rsid w:val="00A86650"/>
    <w:rsid w:val="00A92F20"/>
    <w:rsid w:val="00A94778"/>
    <w:rsid w:val="00AA1263"/>
    <w:rsid w:val="00AA2DEE"/>
    <w:rsid w:val="00AA4FA4"/>
    <w:rsid w:val="00AA6C11"/>
    <w:rsid w:val="00AB02AB"/>
    <w:rsid w:val="00AB2224"/>
    <w:rsid w:val="00AC162E"/>
    <w:rsid w:val="00AC18B1"/>
    <w:rsid w:val="00AC5548"/>
    <w:rsid w:val="00AD0388"/>
    <w:rsid w:val="00AD1491"/>
    <w:rsid w:val="00AE04A3"/>
    <w:rsid w:val="00B007D0"/>
    <w:rsid w:val="00B06792"/>
    <w:rsid w:val="00B1175B"/>
    <w:rsid w:val="00B17758"/>
    <w:rsid w:val="00B252B0"/>
    <w:rsid w:val="00B27411"/>
    <w:rsid w:val="00B32A5B"/>
    <w:rsid w:val="00B36FBD"/>
    <w:rsid w:val="00B372AF"/>
    <w:rsid w:val="00B440E6"/>
    <w:rsid w:val="00B4510F"/>
    <w:rsid w:val="00B630F4"/>
    <w:rsid w:val="00B63F70"/>
    <w:rsid w:val="00B735DF"/>
    <w:rsid w:val="00B7379A"/>
    <w:rsid w:val="00B77EA6"/>
    <w:rsid w:val="00B834AC"/>
    <w:rsid w:val="00B84ECB"/>
    <w:rsid w:val="00B86A5F"/>
    <w:rsid w:val="00B94DC7"/>
    <w:rsid w:val="00B95085"/>
    <w:rsid w:val="00B95F98"/>
    <w:rsid w:val="00BA0FDD"/>
    <w:rsid w:val="00BA5A1C"/>
    <w:rsid w:val="00BA720A"/>
    <w:rsid w:val="00BB01F7"/>
    <w:rsid w:val="00BB1989"/>
    <w:rsid w:val="00BC00D9"/>
    <w:rsid w:val="00BC358D"/>
    <w:rsid w:val="00BC7B81"/>
    <w:rsid w:val="00BD3552"/>
    <w:rsid w:val="00BE24F6"/>
    <w:rsid w:val="00BE27E2"/>
    <w:rsid w:val="00BE27FC"/>
    <w:rsid w:val="00BE2D85"/>
    <w:rsid w:val="00BE43AC"/>
    <w:rsid w:val="00BF52C2"/>
    <w:rsid w:val="00BF52FF"/>
    <w:rsid w:val="00C03071"/>
    <w:rsid w:val="00C03169"/>
    <w:rsid w:val="00C07EFD"/>
    <w:rsid w:val="00C1123F"/>
    <w:rsid w:val="00C1186F"/>
    <w:rsid w:val="00C1330B"/>
    <w:rsid w:val="00C20950"/>
    <w:rsid w:val="00C22240"/>
    <w:rsid w:val="00C33052"/>
    <w:rsid w:val="00C33559"/>
    <w:rsid w:val="00C36DF1"/>
    <w:rsid w:val="00C40BC2"/>
    <w:rsid w:val="00C40CD3"/>
    <w:rsid w:val="00C4262F"/>
    <w:rsid w:val="00C4374C"/>
    <w:rsid w:val="00C44C8B"/>
    <w:rsid w:val="00C53202"/>
    <w:rsid w:val="00C54719"/>
    <w:rsid w:val="00C6000E"/>
    <w:rsid w:val="00C60DD3"/>
    <w:rsid w:val="00C6587C"/>
    <w:rsid w:val="00C7017B"/>
    <w:rsid w:val="00C74993"/>
    <w:rsid w:val="00C840BC"/>
    <w:rsid w:val="00C92685"/>
    <w:rsid w:val="00C9394A"/>
    <w:rsid w:val="00C93C62"/>
    <w:rsid w:val="00C97DBD"/>
    <w:rsid w:val="00CA05A9"/>
    <w:rsid w:val="00CA1E05"/>
    <w:rsid w:val="00CB5D5E"/>
    <w:rsid w:val="00CC0BFF"/>
    <w:rsid w:val="00CC281B"/>
    <w:rsid w:val="00CD2F83"/>
    <w:rsid w:val="00CD33B1"/>
    <w:rsid w:val="00CD628E"/>
    <w:rsid w:val="00CD6446"/>
    <w:rsid w:val="00CD6B58"/>
    <w:rsid w:val="00CD7B5A"/>
    <w:rsid w:val="00CE1B85"/>
    <w:rsid w:val="00CE34BB"/>
    <w:rsid w:val="00CE6228"/>
    <w:rsid w:val="00CE62C9"/>
    <w:rsid w:val="00CF6B12"/>
    <w:rsid w:val="00D03C8E"/>
    <w:rsid w:val="00D17A80"/>
    <w:rsid w:val="00D21B86"/>
    <w:rsid w:val="00D255CC"/>
    <w:rsid w:val="00D26C39"/>
    <w:rsid w:val="00D30F0C"/>
    <w:rsid w:val="00D31A84"/>
    <w:rsid w:val="00D35E96"/>
    <w:rsid w:val="00D435EE"/>
    <w:rsid w:val="00D45C6F"/>
    <w:rsid w:val="00D473CC"/>
    <w:rsid w:val="00D5110B"/>
    <w:rsid w:val="00D52229"/>
    <w:rsid w:val="00D5385E"/>
    <w:rsid w:val="00D53976"/>
    <w:rsid w:val="00D5750B"/>
    <w:rsid w:val="00D61381"/>
    <w:rsid w:val="00D61FDE"/>
    <w:rsid w:val="00D65EA1"/>
    <w:rsid w:val="00D70695"/>
    <w:rsid w:val="00D729B3"/>
    <w:rsid w:val="00D7737F"/>
    <w:rsid w:val="00D80E90"/>
    <w:rsid w:val="00D86B00"/>
    <w:rsid w:val="00D90247"/>
    <w:rsid w:val="00D93CEA"/>
    <w:rsid w:val="00D942FC"/>
    <w:rsid w:val="00DA07E8"/>
    <w:rsid w:val="00DA2077"/>
    <w:rsid w:val="00DA2FE9"/>
    <w:rsid w:val="00DA5279"/>
    <w:rsid w:val="00DA71FC"/>
    <w:rsid w:val="00DB3E9A"/>
    <w:rsid w:val="00DB7E8F"/>
    <w:rsid w:val="00DD00EF"/>
    <w:rsid w:val="00DD28DA"/>
    <w:rsid w:val="00DD6E1A"/>
    <w:rsid w:val="00DE36B8"/>
    <w:rsid w:val="00DF367B"/>
    <w:rsid w:val="00DF50CB"/>
    <w:rsid w:val="00E06C6E"/>
    <w:rsid w:val="00E11D67"/>
    <w:rsid w:val="00E22F1C"/>
    <w:rsid w:val="00E2458E"/>
    <w:rsid w:val="00E342C9"/>
    <w:rsid w:val="00E36AE9"/>
    <w:rsid w:val="00E371C3"/>
    <w:rsid w:val="00E37512"/>
    <w:rsid w:val="00E440F9"/>
    <w:rsid w:val="00E46826"/>
    <w:rsid w:val="00E50449"/>
    <w:rsid w:val="00E6063E"/>
    <w:rsid w:val="00E61B71"/>
    <w:rsid w:val="00E63F4E"/>
    <w:rsid w:val="00E755F3"/>
    <w:rsid w:val="00E84F07"/>
    <w:rsid w:val="00E90EB1"/>
    <w:rsid w:val="00E9393D"/>
    <w:rsid w:val="00E97955"/>
    <w:rsid w:val="00E97A77"/>
    <w:rsid w:val="00EB08F4"/>
    <w:rsid w:val="00EB619F"/>
    <w:rsid w:val="00EC2831"/>
    <w:rsid w:val="00EE077D"/>
    <w:rsid w:val="00EF1486"/>
    <w:rsid w:val="00EF6176"/>
    <w:rsid w:val="00EF67C6"/>
    <w:rsid w:val="00EF6F4F"/>
    <w:rsid w:val="00EF73AD"/>
    <w:rsid w:val="00F043FB"/>
    <w:rsid w:val="00F0777A"/>
    <w:rsid w:val="00F108D9"/>
    <w:rsid w:val="00F2028B"/>
    <w:rsid w:val="00F25D92"/>
    <w:rsid w:val="00F25E3A"/>
    <w:rsid w:val="00F304C7"/>
    <w:rsid w:val="00F36E9B"/>
    <w:rsid w:val="00F40EC3"/>
    <w:rsid w:val="00F46E5C"/>
    <w:rsid w:val="00F5246D"/>
    <w:rsid w:val="00F63C7F"/>
    <w:rsid w:val="00F641DB"/>
    <w:rsid w:val="00F6581F"/>
    <w:rsid w:val="00F71C6E"/>
    <w:rsid w:val="00F75776"/>
    <w:rsid w:val="00F76320"/>
    <w:rsid w:val="00F825BB"/>
    <w:rsid w:val="00F8440F"/>
    <w:rsid w:val="00F904D2"/>
    <w:rsid w:val="00F91131"/>
    <w:rsid w:val="00F92CBA"/>
    <w:rsid w:val="00F934ED"/>
    <w:rsid w:val="00F93DC8"/>
    <w:rsid w:val="00F95110"/>
    <w:rsid w:val="00F970A4"/>
    <w:rsid w:val="00FA0ED3"/>
    <w:rsid w:val="00FA5D39"/>
    <w:rsid w:val="00FB556F"/>
    <w:rsid w:val="00FB68F3"/>
    <w:rsid w:val="00FC0217"/>
    <w:rsid w:val="00FC60EE"/>
    <w:rsid w:val="00FC7058"/>
    <w:rsid w:val="00FD73F8"/>
    <w:rsid w:val="00FE0482"/>
    <w:rsid w:val="00FE39CE"/>
    <w:rsid w:val="00FE3B62"/>
    <w:rsid w:val="00FE4FBF"/>
    <w:rsid w:val="00FE601A"/>
    <w:rsid w:val="00FE62F8"/>
    <w:rsid w:val="00FF09BB"/>
    <w:rsid w:val="00FF3158"/>
    <w:rsid w:val="00FF39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66DF264D-9E9B-46C8-B944-5B4DE8EA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8D9"/>
    <w:rPr>
      <w:rFonts w:ascii="Times New Roman" w:eastAsia="Times New Roman" w:hAnsi="Times New Roman"/>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F108D9"/>
    <w:pPr>
      <w:spacing w:after="101" w:line="216" w:lineRule="exact"/>
      <w:ind w:firstLine="288"/>
      <w:jc w:val="both"/>
    </w:pPr>
    <w:rPr>
      <w:rFonts w:ascii="Arial" w:hAnsi="Arial"/>
      <w:sz w:val="18"/>
      <w:szCs w:val="20"/>
    </w:rPr>
  </w:style>
  <w:style w:type="paragraph" w:customStyle="1" w:styleId="ROMANOS">
    <w:name w:val="ROMANOS"/>
    <w:basedOn w:val="Normal"/>
    <w:link w:val="ROMANOSCar"/>
    <w:rsid w:val="00F108D9"/>
    <w:pPr>
      <w:tabs>
        <w:tab w:val="left" w:pos="720"/>
      </w:tabs>
      <w:spacing w:after="101" w:line="216" w:lineRule="exact"/>
      <w:ind w:left="720" w:hanging="432"/>
      <w:jc w:val="both"/>
    </w:pPr>
    <w:rPr>
      <w:rFonts w:ascii="Arial" w:hAnsi="Arial"/>
      <w:sz w:val="18"/>
      <w:szCs w:val="18"/>
    </w:rPr>
  </w:style>
  <w:style w:type="paragraph" w:customStyle="1" w:styleId="INCISO">
    <w:name w:val="INCISO"/>
    <w:basedOn w:val="Normal"/>
    <w:rsid w:val="00F108D9"/>
    <w:pPr>
      <w:spacing w:after="101" w:line="216" w:lineRule="exact"/>
      <w:ind w:left="1080" w:hanging="360"/>
      <w:jc w:val="both"/>
    </w:pPr>
    <w:rPr>
      <w:rFonts w:ascii="Arial" w:hAnsi="Arial" w:cs="Arial"/>
      <w:sz w:val="18"/>
      <w:szCs w:val="18"/>
    </w:rPr>
  </w:style>
  <w:style w:type="character" w:styleId="Refdenotaalpie">
    <w:name w:val="footnote reference"/>
    <w:uiPriority w:val="99"/>
    <w:rsid w:val="00F108D9"/>
    <w:rPr>
      <w:vertAlign w:val="superscript"/>
    </w:rPr>
  </w:style>
  <w:style w:type="character" w:customStyle="1" w:styleId="TextoCar">
    <w:name w:val="Texto Car"/>
    <w:link w:val="Texto"/>
    <w:locked/>
    <w:rsid w:val="00F108D9"/>
    <w:rPr>
      <w:rFonts w:ascii="Arial" w:eastAsia="Times New Roman" w:hAnsi="Arial" w:cs="Times New Roman"/>
      <w:sz w:val="18"/>
      <w:szCs w:val="20"/>
      <w:lang w:val="es-ES" w:eastAsia="es-ES"/>
    </w:rPr>
  </w:style>
  <w:style w:type="character" w:customStyle="1" w:styleId="ROMANOSCar">
    <w:name w:val="ROMANOS Car"/>
    <w:link w:val="ROMANOS"/>
    <w:locked/>
    <w:rsid w:val="00F108D9"/>
    <w:rPr>
      <w:rFonts w:ascii="Arial" w:eastAsia="Times New Roman" w:hAnsi="Arial" w:cs="Times New Roman"/>
      <w:sz w:val="18"/>
      <w:szCs w:val="18"/>
      <w:lang w:val="es-ES" w:eastAsia="es-ES"/>
    </w:rPr>
  </w:style>
  <w:style w:type="paragraph" w:styleId="Sinespaciado">
    <w:name w:val="No Spacing"/>
    <w:uiPriority w:val="1"/>
    <w:qFormat/>
    <w:rsid w:val="00430861"/>
    <w:rPr>
      <w:rFonts w:ascii="Times New Roman" w:eastAsia="Times New Roman" w:hAnsi="Times New Roman"/>
      <w:sz w:val="24"/>
      <w:szCs w:val="24"/>
    </w:rPr>
  </w:style>
  <w:style w:type="table" w:styleId="Tablaconcuadrcula">
    <w:name w:val="Table Grid"/>
    <w:basedOn w:val="Tablanormal"/>
    <w:uiPriority w:val="59"/>
    <w:rsid w:val="00430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69DB"/>
    <w:pPr>
      <w:autoSpaceDE w:val="0"/>
      <w:autoSpaceDN w:val="0"/>
      <w:adjustRightInd w:val="0"/>
    </w:pPr>
    <w:rPr>
      <w:rFonts w:ascii="Arial" w:hAnsi="Arial" w:cs="Arial"/>
      <w:color w:val="000000"/>
      <w:sz w:val="24"/>
      <w:szCs w:val="24"/>
      <w:lang w:val="es-MX" w:eastAsia="es-MX"/>
    </w:rPr>
  </w:style>
  <w:style w:type="paragraph" w:styleId="Textonotapie">
    <w:name w:val="footnote text"/>
    <w:basedOn w:val="Normal"/>
    <w:link w:val="TextonotapieCar"/>
    <w:uiPriority w:val="99"/>
    <w:semiHidden/>
    <w:unhideWhenUsed/>
    <w:rsid w:val="00BB1989"/>
    <w:rPr>
      <w:sz w:val="20"/>
      <w:szCs w:val="20"/>
    </w:rPr>
  </w:style>
  <w:style w:type="character" w:customStyle="1" w:styleId="TextonotapieCar">
    <w:name w:val="Texto nota pie Car"/>
    <w:link w:val="Textonotapie"/>
    <w:uiPriority w:val="99"/>
    <w:semiHidden/>
    <w:rsid w:val="00BB1989"/>
    <w:rPr>
      <w:rFonts w:ascii="Times New Roman" w:eastAsia="Times New Roman" w:hAnsi="Times New Roman"/>
      <w:lang w:val="es-ES" w:eastAsia="es-ES"/>
    </w:rPr>
  </w:style>
  <w:style w:type="paragraph" w:styleId="Prrafodelista">
    <w:name w:val="List Paragraph"/>
    <w:basedOn w:val="Normal"/>
    <w:uiPriority w:val="34"/>
    <w:qFormat/>
    <w:rsid w:val="00793159"/>
    <w:pPr>
      <w:spacing w:after="200" w:line="276" w:lineRule="auto"/>
      <w:ind w:left="720"/>
      <w:contextualSpacing/>
    </w:pPr>
    <w:rPr>
      <w:rFonts w:ascii="Calibri" w:eastAsia="Calibri" w:hAnsi="Calibri"/>
      <w:sz w:val="22"/>
      <w:szCs w:val="22"/>
      <w:lang w:val="es-MX" w:eastAsia="en-US"/>
    </w:rPr>
  </w:style>
  <w:style w:type="paragraph" w:styleId="Encabezado">
    <w:name w:val="header"/>
    <w:basedOn w:val="Normal"/>
    <w:link w:val="EncabezadoCar"/>
    <w:uiPriority w:val="99"/>
    <w:unhideWhenUsed/>
    <w:rsid w:val="00EE077D"/>
    <w:pPr>
      <w:tabs>
        <w:tab w:val="center" w:pos="4419"/>
        <w:tab w:val="right" w:pos="8838"/>
      </w:tabs>
    </w:pPr>
  </w:style>
  <w:style w:type="character" w:customStyle="1" w:styleId="EncabezadoCar">
    <w:name w:val="Encabezado Car"/>
    <w:link w:val="Encabezado"/>
    <w:uiPriority w:val="99"/>
    <w:rsid w:val="00EE077D"/>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EE077D"/>
    <w:pPr>
      <w:tabs>
        <w:tab w:val="center" w:pos="4419"/>
        <w:tab w:val="right" w:pos="8838"/>
      </w:tabs>
    </w:pPr>
  </w:style>
  <w:style w:type="character" w:customStyle="1" w:styleId="PiedepginaCar">
    <w:name w:val="Pie de página Car"/>
    <w:link w:val="Piedepgina"/>
    <w:uiPriority w:val="99"/>
    <w:rsid w:val="00EE077D"/>
    <w:rPr>
      <w:rFonts w:ascii="Times New Roman" w:eastAsia="Times New Roman" w:hAnsi="Times New Roman"/>
      <w:sz w:val="24"/>
      <w:szCs w:val="24"/>
      <w:lang w:val="es-ES" w:eastAsia="es-ES"/>
    </w:rPr>
  </w:style>
  <w:style w:type="character" w:styleId="Hipervnculo">
    <w:name w:val="Hyperlink"/>
    <w:uiPriority w:val="99"/>
    <w:unhideWhenUsed/>
    <w:rsid w:val="00F641DB"/>
    <w:rPr>
      <w:color w:val="0000FF"/>
      <w:u w:val="single"/>
    </w:rPr>
  </w:style>
  <w:style w:type="paragraph" w:styleId="NormalWeb">
    <w:name w:val="Normal (Web)"/>
    <w:basedOn w:val="Normal"/>
    <w:uiPriority w:val="99"/>
    <w:semiHidden/>
    <w:unhideWhenUsed/>
    <w:rsid w:val="00C20950"/>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6438F2"/>
    <w:rPr>
      <w:rFonts w:ascii="Segoe UI" w:hAnsi="Segoe UI" w:cs="Segoe UI"/>
      <w:sz w:val="18"/>
      <w:szCs w:val="18"/>
    </w:rPr>
  </w:style>
  <w:style w:type="character" w:customStyle="1" w:styleId="TextodegloboCar">
    <w:name w:val="Texto de globo Car"/>
    <w:link w:val="Textodeglobo"/>
    <w:uiPriority w:val="99"/>
    <w:semiHidden/>
    <w:rsid w:val="006438F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1789">
      <w:bodyDiv w:val="1"/>
      <w:marLeft w:val="0"/>
      <w:marRight w:val="0"/>
      <w:marTop w:val="0"/>
      <w:marBottom w:val="0"/>
      <w:divBdr>
        <w:top w:val="none" w:sz="0" w:space="0" w:color="auto"/>
        <w:left w:val="none" w:sz="0" w:space="0" w:color="auto"/>
        <w:bottom w:val="none" w:sz="0" w:space="0" w:color="auto"/>
        <w:right w:val="none" w:sz="0" w:space="0" w:color="auto"/>
      </w:divBdr>
    </w:div>
    <w:div w:id="48965792">
      <w:bodyDiv w:val="1"/>
      <w:marLeft w:val="0"/>
      <w:marRight w:val="0"/>
      <w:marTop w:val="0"/>
      <w:marBottom w:val="0"/>
      <w:divBdr>
        <w:top w:val="none" w:sz="0" w:space="0" w:color="auto"/>
        <w:left w:val="none" w:sz="0" w:space="0" w:color="auto"/>
        <w:bottom w:val="none" w:sz="0" w:space="0" w:color="auto"/>
        <w:right w:val="none" w:sz="0" w:space="0" w:color="auto"/>
      </w:divBdr>
    </w:div>
    <w:div w:id="110981067">
      <w:bodyDiv w:val="1"/>
      <w:marLeft w:val="0"/>
      <w:marRight w:val="0"/>
      <w:marTop w:val="0"/>
      <w:marBottom w:val="0"/>
      <w:divBdr>
        <w:top w:val="none" w:sz="0" w:space="0" w:color="auto"/>
        <w:left w:val="none" w:sz="0" w:space="0" w:color="auto"/>
        <w:bottom w:val="none" w:sz="0" w:space="0" w:color="auto"/>
        <w:right w:val="none" w:sz="0" w:space="0" w:color="auto"/>
      </w:divBdr>
    </w:div>
    <w:div w:id="128208125">
      <w:bodyDiv w:val="1"/>
      <w:marLeft w:val="0"/>
      <w:marRight w:val="0"/>
      <w:marTop w:val="0"/>
      <w:marBottom w:val="0"/>
      <w:divBdr>
        <w:top w:val="none" w:sz="0" w:space="0" w:color="auto"/>
        <w:left w:val="none" w:sz="0" w:space="0" w:color="auto"/>
        <w:bottom w:val="none" w:sz="0" w:space="0" w:color="auto"/>
        <w:right w:val="none" w:sz="0" w:space="0" w:color="auto"/>
      </w:divBdr>
    </w:div>
    <w:div w:id="136915585">
      <w:bodyDiv w:val="1"/>
      <w:marLeft w:val="0"/>
      <w:marRight w:val="0"/>
      <w:marTop w:val="0"/>
      <w:marBottom w:val="0"/>
      <w:divBdr>
        <w:top w:val="none" w:sz="0" w:space="0" w:color="auto"/>
        <w:left w:val="none" w:sz="0" w:space="0" w:color="auto"/>
        <w:bottom w:val="none" w:sz="0" w:space="0" w:color="auto"/>
        <w:right w:val="none" w:sz="0" w:space="0" w:color="auto"/>
      </w:divBdr>
    </w:div>
    <w:div w:id="224686404">
      <w:bodyDiv w:val="1"/>
      <w:marLeft w:val="0"/>
      <w:marRight w:val="0"/>
      <w:marTop w:val="0"/>
      <w:marBottom w:val="0"/>
      <w:divBdr>
        <w:top w:val="none" w:sz="0" w:space="0" w:color="auto"/>
        <w:left w:val="none" w:sz="0" w:space="0" w:color="auto"/>
        <w:bottom w:val="none" w:sz="0" w:space="0" w:color="auto"/>
        <w:right w:val="none" w:sz="0" w:space="0" w:color="auto"/>
      </w:divBdr>
    </w:div>
    <w:div w:id="229732016">
      <w:bodyDiv w:val="1"/>
      <w:marLeft w:val="0"/>
      <w:marRight w:val="0"/>
      <w:marTop w:val="0"/>
      <w:marBottom w:val="0"/>
      <w:divBdr>
        <w:top w:val="none" w:sz="0" w:space="0" w:color="auto"/>
        <w:left w:val="none" w:sz="0" w:space="0" w:color="auto"/>
        <w:bottom w:val="none" w:sz="0" w:space="0" w:color="auto"/>
        <w:right w:val="none" w:sz="0" w:space="0" w:color="auto"/>
      </w:divBdr>
    </w:div>
    <w:div w:id="243295486">
      <w:bodyDiv w:val="1"/>
      <w:marLeft w:val="0"/>
      <w:marRight w:val="0"/>
      <w:marTop w:val="0"/>
      <w:marBottom w:val="0"/>
      <w:divBdr>
        <w:top w:val="none" w:sz="0" w:space="0" w:color="auto"/>
        <w:left w:val="none" w:sz="0" w:space="0" w:color="auto"/>
        <w:bottom w:val="none" w:sz="0" w:space="0" w:color="auto"/>
        <w:right w:val="none" w:sz="0" w:space="0" w:color="auto"/>
      </w:divBdr>
    </w:div>
    <w:div w:id="261183328">
      <w:bodyDiv w:val="1"/>
      <w:marLeft w:val="0"/>
      <w:marRight w:val="0"/>
      <w:marTop w:val="0"/>
      <w:marBottom w:val="0"/>
      <w:divBdr>
        <w:top w:val="none" w:sz="0" w:space="0" w:color="auto"/>
        <w:left w:val="none" w:sz="0" w:space="0" w:color="auto"/>
        <w:bottom w:val="none" w:sz="0" w:space="0" w:color="auto"/>
        <w:right w:val="none" w:sz="0" w:space="0" w:color="auto"/>
      </w:divBdr>
    </w:div>
    <w:div w:id="280918215">
      <w:bodyDiv w:val="1"/>
      <w:marLeft w:val="0"/>
      <w:marRight w:val="0"/>
      <w:marTop w:val="0"/>
      <w:marBottom w:val="0"/>
      <w:divBdr>
        <w:top w:val="none" w:sz="0" w:space="0" w:color="auto"/>
        <w:left w:val="none" w:sz="0" w:space="0" w:color="auto"/>
        <w:bottom w:val="none" w:sz="0" w:space="0" w:color="auto"/>
        <w:right w:val="none" w:sz="0" w:space="0" w:color="auto"/>
      </w:divBdr>
    </w:div>
    <w:div w:id="327558226">
      <w:bodyDiv w:val="1"/>
      <w:marLeft w:val="0"/>
      <w:marRight w:val="0"/>
      <w:marTop w:val="0"/>
      <w:marBottom w:val="0"/>
      <w:divBdr>
        <w:top w:val="none" w:sz="0" w:space="0" w:color="auto"/>
        <w:left w:val="none" w:sz="0" w:space="0" w:color="auto"/>
        <w:bottom w:val="none" w:sz="0" w:space="0" w:color="auto"/>
        <w:right w:val="none" w:sz="0" w:space="0" w:color="auto"/>
      </w:divBdr>
    </w:div>
    <w:div w:id="400371273">
      <w:bodyDiv w:val="1"/>
      <w:marLeft w:val="0"/>
      <w:marRight w:val="0"/>
      <w:marTop w:val="0"/>
      <w:marBottom w:val="0"/>
      <w:divBdr>
        <w:top w:val="none" w:sz="0" w:space="0" w:color="auto"/>
        <w:left w:val="none" w:sz="0" w:space="0" w:color="auto"/>
        <w:bottom w:val="none" w:sz="0" w:space="0" w:color="auto"/>
        <w:right w:val="none" w:sz="0" w:space="0" w:color="auto"/>
      </w:divBdr>
    </w:div>
    <w:div w:id="439223888">
      <w:bodyDiv w:val="1"/>
      <w:marLeft w:val="0"/>
      <w:marRight w:val="0"/>
      <w:marTop w:val="0"/>
      <w:marBottom w:val="0"/>
      <w:divBdr>
        <w:top w:val="none" w:sz="0" w:space="0" w:color="auto"/>
        <w:left w:val="none" w:sz="0" w:space="0" w:color="auto"/>
        <w:bottom w:val="none" w:sz="0" w:space="0" w:color="auto"/>
        <w:right w:val="none" w:sz="0" w:space="0" w:color="auto"/>
      </w:divBdr>
    </w:div>
    <w:div w:id="458766836">
      <w:bodyDiv w:val="1"/>
      <w:marLeft w:val="0"/>
      <w:marRight w:val="0"/>
      <w:marTop w:val="0"/>
      <w:marBottom w:val="0"/>
      <w:divBdr>
        <w:top w:val="none" w:sz="0" w:space="0" w:color="auto"/>
        <w:left w:val="none" w:sz="0" w:space="0" w:color="auto"/>
        <w:bottom w:val="none" w:sz="0" w:space="0" w:color="auto"/>
        <w:right w:val="none" w:sz="0" w:space="0" w:color="auto"/>
      </w:divBdr>
    </w:div>
    <w:div w:id="459080215">
      <w:bodyDiv w:val="1"/>
      <w:marLeft w:val="0"/>
      <w:marRight w:val="0"/>
      <w:marTop w:val="0"/>
      <w:marBottom w:val="0"/>
      <w:divBdr>
        <w:top w:val="none" w:sz="0" w:space="0" w:color="auto"/>
        <w:left w:val="none" w:sz="0" w:space="0" w:color="auto"/>
        <w:bottom w:val="none" w:sz="0" w:space="0" w:color="auto"/>
        <w:right w:val="none" w:sz="0" w:space="0" w:color="auto"/>
      </w:divBdr>
    </w:div>
    <w:div w:id="519702000">
      <w:bodyDiv w:val="1"/>
      <w:marLeft w:val="0"/>
      <w:marRight w:val="0"/>
      <w:marTop w:val="0"/>
      <w:marBottom w:val="0"/>
      <w:divBdr>
        <w:top w:val="none" w:sz="0" w:space="0" w:color="auto"/>
        <w:left w:val="none" w:sz="0" w:space="0" w:color="auto"/>
        <w:bottom w:val="none" w:sz="0" w:space="0" w:color="auto"/>
        <w:right w:val="none" w:sz="0" w:space="0" w:color="auto"/>
      </w:divBdr>
    </w:div>
    <w:div w:id="525102582">
      <w:bodyDiv w:val="1"/>
      <w:marLeft w:val="0"/>
      <w:marRight w:val="0"/>
      <w:marTop w:val="0"/>
      <w:marBottom w:val="0"/>
      <w:divBdr>
        <w:top w:val="none" w:sz="0" w:space="0" w:color="auto"/>
        <w:left w:val="none" w:sz="0" w:space="0" w:color="auto"/>
        <w:bottom w:val="none" w:sz="0" w:space="0" w:color="auto"/>
        <w:right w:val="none" w:sz="0" w:space="0" w:color="auto"/>
      </w:divBdr>
    </w:div>
    <w:div w:id="585505448">
      <w:bodyDiv w:val="1"/>
      <w:marLeft w:val="0"/>
      <w:marRight w:val="0"/>
      <w:marTop w:val="0"/>
      <w:marBottom w:val="0"/>
      <w:divBdr>
        <w:top w:val="none" w:sz="0" w:space="0" w:color="auto"/>
        <w:left w:val="none" w:sz="0" w:space="0" w:color="auto"/>
        <w:bottom w:val="none" w:sz="0" w:space="0" w:color="auto"/>
        <w:right w:val="none" w:sz="0" w:space="0" w:color="auto"/>
      </w:divBdr>
    </w:div>
    <w:div w:id="598484439">
      <w:bodyDiv w:val="1"/>
      <w:marLeft w:val="0"/>
      <w:marRight w:val="0"/>
      <w:marTop w:val="0"/>
      <w:marBottom w:val="0"/>
      <w:divBdr>
        <w:top w:val="none" w:sz="0" w:space="0" w:color="auto"/>
        <w:left w:val="none" w:sz="0" w:space="0" w:color="auto"/>
        <w:bottom w:val="none" w:sz="0" w:space="0" w:color="auto"/>
        <w:right w:val="none" w:sz="0" w:space="0" w:color="auto"/>
      </w:divBdr>
    </w:div>
    <w:div w:id="625543870">
      <w:bodyDiv w:val="1"/>
      <w:marLeft w:val="0"/>
      <w:marRight w:val="0"/>
      <w:marTop w:val="0"/>
      <w:marBottom w:val="0"/>
      <w:divBdr>
        <w:top w:val="none" w:sz="0" w:space="0" w:color="auto"/>
        <w:left w:val="none" w:sz="0" w:space="0" w:color="auto"/>
        <w:bottom w:val="none" w:sz="0" w:space="0" w:color="auto"/>
        <w:right w:val="none" w:sz="0" w:space="0" w:color="auto"/>
      </w:divBdr>
    </w:div>
    <w:div w:id="663820816">
      <w:bodyDiv w:val="1"/>
      <w:marLeft w:val="0"/>
      <w:marRight w:val="0"/>
      <w:marTop w:val="0"/>
      <w:marBottom w:val="0"/>
      <w:divBdr>
        <w:top w:val="none" w:sz="0" w:space="0" w:color="auto"/>
        <w:left w:val="none" w:sz="0" w:space="0" w:color="auto"/>
        <w:bottom w:val="none" w:sz="0" w:space="0" w:color="auto"/>
        <w:right w:val="none" w:sz="0" w:space="0" w:color="auto"/>
      </w:divBdr>
    </w:div>
    <w:div w:id="740755975">
      <w:bodyDiv w:val="1"/>
      <w:marLeft w:val="0"/>
      <w:marRight w:val="0"/>
      <w:marTop w:val="0"/>
      <w:marBottom w:val="0"/>
      <w:divBdr>
        <w:top w:val="none" w:sz="0" w:space="0" w:color="auto"/>
        <w:left w:val="none" w:sz="0" w:space="0" w:color="auto"/>
        <w:bottom w:val="none" w:sz="0" w:space="0" w:color="auto"/>
        <w:right w:val="none" w:sz="0" w:space="0" w:color="auto"/>
      </w:divBdr>
    </w:div>
    <w:div w:id="764882458">
      <w:bodyDiv w:val="1"/>
      <w:marLeft w:val="0"/>
      <w:marRight w:val="0"/>
      <w:marTop w:val="0"/>
      <w:marBottom w:val="0"/>
      <w:divBdr>
        <w:top w:val="none" w:sz="0" w:space="0" w:color="auto"/>
        <w:left w:val="none" w:sz="0" w:space="0" w:color="auto"/>
        <w:bottom w:val="none" w:sz="0" w:space="0" w:color="auto"/>
        <w:right w:val="none" w:sz="0" w:space="0" w:color="auto"/>
      </w:divBdr>
    </w:div>
    <w:div w:id="771895042">
      <w:bodyDiv w:val="1"/>
      <w:marLeft w:val="0"/>
      <w:marRight w:val="0"/>
      <w:marTop w:val="0"/>
      <w:marBottom w:val="0"/>
      <w:divBdr>
        <w:top w:val="none" w:sz="0" w:space="0" w:color="auto"/>
        <w:left w:val="none" w:sz="0" w:space="0" w:color="auto"/>
        <w:bottom w:val="none" w:sz="0" w:space="0" w:color="auto"/>
        <w:right w:val="none" w:sz="0" w:space="0" w:color="auto"/>
      </w:divBdr>
    </w:div>
    <w:div w:id="814224495">
      <w:bodyDiv w:val="1"/>
      <w:marLeft w:val="0"/>
      <w:marRight w:val="0"/>
      <w:marTop w:val="0"/>
      <w:marBottom w:val="0"/>
      <w:divBdr>
        <w:top w:val="none" w:sz="0" w:space="0" w:color="auto"/>
        <w:left w:val="none" w:sz="0" w:space="0" w:color="auto"/>
        <w:bottom w:val="none" w:sz="0" w:space="0" w:color="auto"/>
        <w:right w:val="none" w:sz="0" w:space="0" w:color="auto"/>
      </w:divBdr>
      <w:divsChild>
        <w:div w:id="145977743">
          <w:marLeft w:val="0"/>
          <w:marRight w:val="0"/>
          <w:marTop w:val="0"/>
          <w:marBottom w:val="0"/>
          <w:divBdr>
            <w:top w:val="none" w:sz="0" w:space="0" w:color="auto"/>
            <w:left w:val="none" w:sz="0" w:space="0" w:color="auto"/>
            <w:bottom w:val="none" w:sz="0" w:space="0" w:color="auto"/>
            <w:right w:val="none" w:sz="0" w:space="0" w:color="auto"/>
          </w:divBdr>
        </w:div>
      </w:divsChild>
    </w:div>
    <w:div w:id="831338308">
      <w:bodyDiv w:val="1"/>
      <w:marLeft w:val="0"/>
      <w:marRight w:val="0"/>
      <w:marTop w:val="0"/>
      <w:marBottom w:val="0"/>
      <w:divBdr>
        <w:top w:val="none" w:sz="0" w:space="0" w:color="auto"/>
        <w:left w:val="none" w:sz="0" w:space="0" w:color="auto"/>
        <w:bottom w:val="none" w:sz="0" w:space="0" w:color="auto"/>
        <w:right w:val="none" w:sz="0" w:space="0" w:color="auto"/>
      </w:divBdr>
    </w:div>
    <w:div w:id="924071633">
      <w:bodyDiv w:val="1"/>
      <w:marLeft w:val="0"/>
      <w:marRight w:val="0"/>
      <w:marTop w:val="0"/>
      <w:marBottom w:val="0"/>
      <w:divBdr>
        <w:top w:val="none" w:sz="0" w:space="0" w:color="auto"/>
        <w:left w:val="none" w:sz="0" w:space="0" w:color="auto"/>
        <w:bottom w:val="none" w:sz="0" w:space="0" w:color="auto"/>
        <w:right w:val="none" w:sz="0" w:space="0" w:color="auto"/>
      </w:divBdr>
    </w:div>
    <w:div w:id="926963958">
      <w:bodyDiv w:val="1"/>
      <w:marLeft w:val="0"/>
      <w:marRight w:val="0"/>
      <w:marTop w:val="0"/>
      <w:marBottom w:val="0"/>
      <w:divBdr>
        <w:top w:val="none" w:sz="0" w:space="0" w:color="auto"/>
        <w:left w:val="none" w:sz="0" w:space="0" w:color="auto"/>
        <w:bottom w:val="none" w:sz="0" w:space="0" w:color="auto"/>
        <w:right w:val="none" w:sz="0" w:space="0" w:color="auto"/>
      </w:divBdr>
    </w:div>
    <w:div w:id="972174886">
      <w:bodyDiv w:val="1"/>
      <w:marLeft w:val="0"/>
      <w:marRight w:val="0"/>
      <w:marTop w:val="0"/>
      <w:marBottom w:val="0"/>
      <w:divBdr>
        <w:top w:val="none" w:sz="0" w:space="0" w:color="auto"/>
        <w:left w:val="none" w:sz="0" w:space="0" w:color="auto"/>
        <w:bottom w:val="none" w:sz="0" w:space="0" w:color="auto"/>
        <w:right w:val="none" w:sz="0" w:space="0" w:color="auto"/>
      </w:divBdr>
    </w:div>
    <w:div w:id="983051198">
      <w:bodyDiv w:val="1"/>
      <w:marLeft w:val="0"/>
      <w:marRight w:val="0"/>
      <w:marTop w:val="0"/>
      <w:marBottom w:val="0"/>
      <w:divBdr>
        <w:top w:val="none" w:sz="0" w:space="0" w:color="auto"/>
        <w:left w:val="none" w:sz="0" w:space="0" w:color="auto"/>
        <w:bottom w:val="none" w:sz="0" w:space="0" w:color="auto"/>
        <w:right w:val="none" w:sz="0" w:space="0" w:color="auto"/>
      </w:divBdr>
    </w:div>
    <w:div w:id="1001548760">
      <w:bodyDiv w:val="1"/>
      <w:marLeft w:val="0"/>
      <w:marRight w:val="0"/>
      <w:marTop w:val="0"/>
      <w:marBottom w:val="0"/>
      <w:divBdr>
        <w:top w:val="none" w:sz="0" w:space="0" w:color="auto"/>
        <w:left w:val="none" w:sz="0" w:space="0" w:color="auto"/>
        <w:bottom w:val="none" w:sz="0" w:space="0" w:color="auto"/>
        <w:right w:val="none" w:sz="0" w:space="0" w:color="auto"/>
      </w:divBdr>
    </w:div>
    <w:div w:id="1049258104">
      <w:bodyDiv w:val="1"/>
      <w:marLeft w:val="0"/>
      <w:marRight w:val="0"/>
      <w:marTop w:val="0"/>
      <w:marBottom w:val="0"/>
      <w:divBdr>
        <w:top w:val="none" w:sz="0" w:space="0" w:color="auto"/>
        <w:left w:val="none" w:sz="0" w:space="0" w:color="auto"/>
        <w:bottom w:val="none" w:sz="0" w:space="0" w:color="auto"/>
        <w:right w:val="none" w:sz="0" w:space="0" w:color="auto"/>
      </w:divBdr>
      <w:divsChild>
        <w:div w:id="1996914051">
          <w:marLeft w:val="0"/>
          <w:marRight w:val="0"/>
          <w:marTop w:val="0"/>
          <w:marBottom w:val="0"/>
          <w:divBdr>
            <w:top w:val="none" w:sz="0" w:space="0" w:color="auto"/>
            <w:left w:val="none" w:sz="0" w:space="0" w:color="auto"/>
            <w:bottom w:val="none" w:sz="0" w:space="0" w:color="auto"/>
            <w:right w:val="none" w:sz="0" w:space="0" w:color="auto"/>
          </w:divBdr>
        </w:div>
      </w:divsChild>
    </w:div>
    <w:div w:id="1060980149">
      <w:bodyDiv w:val="1"/>
      <w:marLeft w:val="0"/>
      <w:marRight w:val="0"/>
      <w:marTop w:val="0"/>
      <w:marBottom w:val="0"/>
      <w:divBdr>
        <w:top w:val="none" w:sz="0" w:space="0" w:color="auto"/>
        <w:left w:val="none" w:sz="0" w:space="0" w:color="auto"/>
        <w:bottom w:val="none" w:sz="0" w:space="0" w:color="auto"/>
        <w:right w:val="none" w:sz="0" w:space="0" w:color="auto"/>
      </w:divBdr>
    </w:div>
    <w:div w:id="1097798185">
      <w:bodyDiv w:val="1"/>
      <w:marLeft w:val="0"/>
      <w:marRight w:val="0"/>
      <w:marTop w:val="0"/>
      <w:marBottom w:val="0"/>
      <w:divBdr>
        <w:top w:val="none" w:sz="0" w:space="0" w:color="auto"/>
        <w:left w:val="none" w:sz="0" w:space="0" w:color="auto"/>
        <w:bottom w:val="none" w:sz="0" w:space="0" w:color="auto"/>
        <w:right w:val="none" w:sz="0" w:space="0" w:color="auto"/>
      </w:divBdr>
    </w:div>
    <w:div w:id="1177764733">
      <w:bodyDiv w:val="1"/>
      <w:marLeft w:val="0"/>
      <w:marRight w:val="0"/>
      <w:marTop w:val="0"/>
      <w:marBottom w:val="0"/>
      <w:divBdr>
        <w:top w:val="none" w:sz="0" w:space="0" w:color="auto"/>
        <w:left w:val="none" w:sz="0" w:space="0" w:color="auto"/>
        <w:bottom w:val="none" w:sz="0" w:space="0" w:color="auto"/>
        <w:right w:val="none" w:sz="0" w:space="0" w:color="auto"/>
      </w:divBdr>
    </w:div>
    <w:div w:id="1189755072">
      <w:bodyDiv w:val="1"/>
      <w:marLeft w:val="0"/>
      <w:marRight w:val="0"/>
      <w:marTop w:val="0"/>
      <w:marBottom w:val="0"/>
      <w:divBdr>
        <w:top w:val="none" w:sz="0" w:space="0" w:color="auto"/>
        <w:left w:val="none" w:sz="0" w:space="0" w:color="auto"/>
        <w:bottom w:val="none" w:sz="0" w:space="0" w:color="auto"/>
        <w:right w:val="none" w:sz="0" w:space="0" w:color="auto"/>
      </w:divBdr>
    </w:div>
    <w:div w:id="1204176421">
      <w:bodyDiv w:val="1"/>
      <w:marLeft w:val="0"/>
      <w:marRight w:val="0"/>
      <w:marTop w:val="0"/>
      <w:marBottom w:val="0"/>
      <w:divBdr>
        <w:top w:val="none" w:sz="0" w:space="0" w:color="auto"/>
        <w:left w:val="none" w:sz="0" w:space="0" w:color="auto"/>
        <w:bottom w:val="none" w:sz="0" w:space="0" w:color="auto"/>
        <w:right w:val="none" w:sz="0" w:space="0" w:color="auto"/>
      </w:divBdr>
    </w:div>
    <w:div w:id="1237202204">
      <w:bodyDiv w:val="1"/>
      <w:marLeft w:val="0"/>
      <w:marRight w:val="0"/>
      <w:marTop w:val="0"/>
      <w:marBottom w:val="0"/>
      <w:divBdr>
        <w:top w:val="none" w:sz="0" w:space="0" w:color="auto"/>
        <w:left w:val="none" w:sz="0" w:space="0" w:color="auto"/>
        <w:bottom w:val="none" w:sz="0" w:space="0" w:color="auto"/>
        <w:right w:val="none" w:sz="0" w:space="0" w:color="auto"/>
      </w:divBdr>
    </w:div>
    <w:div w:id="1245072255">
      <w:bodyDiv w:val="1"/>
      <w:marLeft w:val="0"/>
      <w:marRight w:val="0"/>
      <w:marTop w:val="0"/>
      <w:marBottom w:val="0"/>
      <w:divBdr>
        <w:top w:val="none" w:sz="0" w:space="0" w:color="auto"/>
        <w:left w:val="none" w:sz="0" w:space="0" w:color="auto"/>
        <w:bottom w:val="none" w:sz="0" w:space="0" w:color="auto"/>
        <w:right w:val="none" w:sz="0" w:space="0" w:color="auto"/>
      </w:divBdr>
    </w:div>
    <w:div w:id="1262297494">
      <w:bodyDiv w:val="1"/>
      <w:marLeft w:val="0"/>
      <w:marRight w:val="0"/>
      <w:marTop w:val="0"/>
      <w:marBottom w:val="0"/>
      <w:divBdr>
        <w:top w:val="none" w:sz="0" w:space="0" w:color="auto"/>
        <w:left w:val="none" w:sz="0" w:space="0" w:color="auto"/>
        <w:bottom w:val="none" w:sz="0" w:space="0" w:color="auto"/>
        <w:right w:val="none" w:sz="0" w:space="0" w:color="auto"/>
      </w:divBdr>
    </w:div>
    <w:div w:id="1488009435">
      <w:bodyDiv w:val="1"/>
      <w:marLeft w:val="0"/>
      <w:marRight w:val="0"/>
      <w:marTop w:val="0"/>
      <w:marBottom w:val="0"/>
      <w:divBdr>
        <w:top w:val="none" w:sz="0" w:space="0" w:color="auto"/>
        <w:left w:val="none" w:sz="0" w:space="0" w:color="auto"/>
        <w:bottom w:val="none" w:sz="0" w:space="0" w:color="auto"/>
        <w:right w:val="none" w:sz="0" w:space="0" w:color="auto"/>
      </w:divBdr>
    </w:div>
    <w:div w:id="1541045018">
      <w:bodyDiv w:val="1"/>
      <w:marLeft w:val="0"/>
      <w:marRight w:val="0"/>
      <w:marTop w:val="0"/>
      <w:marBottom w:val="0"/>
      <w:divBdr>
        <w:top w:val="none" w:sz="0" w:space="0" w:color="auto"/>
        <w:left w:val="none" w:sz="0" w:space="0" w:color="auto"/>
        <w:bottom w:val="none" w:sz="0" w:space="0" w:color="auto"/>
        <w:right w:val="none" w:sz="0" w:space="0" w:color="auto"/>
      </w:divBdr>
    </w:div>
    <w:div w:id="1548372370">
      <w:bodyDiv w:val="1"/>
      <w:marLeft w:val="0"/>
      <w:marRight w:val="0"/>
      <w:marTop w:val="0"/>
      <w:marBottom w:val="0"/>
      <w:divBdr>
        <w:top w:val="none" w:sz="0" w:space="0" w:color="auto"/>
        <w:left w:val="none" w:sz="0" w:space="0" w:color="auto"/>
        <w:bottom w:val="none" w:sz="0" w:space="0" w:color="auto"/>
        <w:right w:val="none" w:sz="0" w:space="0" w:color="auto"/>
      </w:divBdr>
    </w:div>
    <w:div w:id="1563178249">
      <w:bodyDiv w:val="1"/>
      <w:marLeft w:val="0"/>
      <w:marRight w:val="0"/>
      <w:marTop w:val="0"/>
      <w:marBottom w:val="0"/>
      <w:divBdr>
        <w:top w:val="none" w:sz="0" w:space="0" w:color="auto"/>
        <w:left w:val="none" w:sz="0" w:space="0" w:color="auto"/>
        <w:bottom w:val="none" w:sz="0" w:space="0" w:color="auto"/>
        <w:right w:val="none" w:sz="0" w:space="0" w:color="auto"/>
      </w:divBdr>
    </w:div>
    <w:div w:id="1601178858">
      <w:bodyDiv w:val="1"/>
      <w:marLeft w:val="0"/>
      <w:marRight w:val="0"/>
      <w:marTop w:val="0"/>
      <w:marBottom w:val="0"/>
      <w:divBdr>
        <w:top w:val="none" w:sz="0" w:space="0" w:color="auto"/>
        <w:left w:val="none" w:sz="0" w:space="0" w:color="auto"/>
        <w:bottom w:val="none" w:sz="0" w:space="0" w:color="auto"/>
        <w:right w:val="none" w:sz="0" w:space="0" w:color="auto"/>
      </w:divBdr>
    </w:div>
    <w:div w:id="1667902683">
      <w:bodyDiv w:val="1"/>
      <w:marLeft w:val="0"/>
      <w:marRight w:val="0"/>
      <w:marTop w:val="0"/>
      <w:marBottom w:val="0"/>
      <w:divBdr>
        <w:top w:val="none" w:sz="0" w:space="0" w:color="auto"/>
        <w:left w:val="none" w:sz="0" w:space="0" w:color="auto"/>
        <w:bottom w:val="none" w:sz="0" w:space="0" w:color="auto"/>
        <w:right w:val="none" w:sz="0" w:space="0" w:color="auto"/>
      </w:divBdr>
    </w:div>
    <w:div w:id="1670208314">
      <w:bodyDiv w:val="1"/>
      <w:marLeft w:val="0"/>
      <w:marRight w:val="0"/>
      <w:marTop w:val="0"/>
      <w:marBottom w:val="0"/>
      <w:divBdr>
        <w:top w:val="none" w:sz="0" w:space="0" w:color="auto"/>
        <w:left w:val="none" w:sz="0" w:space="0" w:color="auto"/>
        <w:bottom w:val="none" w:sz="0" w:space="0" w:color="auto"/>
        <w:right w:val="none" w:sz="0" w:space="0" w:color="auto"/>
      </w:divBdr>
    </w:div>
    <w:div w:id="1705128486">
      <w:bodyDiv w:val="1"/>
      <w:marLeft w:val="0"/>
      <w:marRight w:val="0"/>
      <w:marTop w:val="0"/>
      <w:marBottom w:val="0"/>
      <w:divBdr>
        <w:top w:val="none" w:sz="0" w:space="0" w:color="auto"/>
        <w:left w:val="none" w:sz="0" w:space="0" w:color="auto"/>
        <w:bottom w:val="none" w:sz="0" w:space="0" w:color="auto"/>
        <w:right w:val="none" w:sz="0" w:space="0" w:color="auto"/>
      </w:divBdr>
    </w:div>
    <w:div w:id="1743217945">
      <w:bodyDiv w:val="1"/>
      <w:marLeft w:val="0"/>
      <w:marRight w:val="0"/>
      <w:marTop w:val="0"/>
      <w:marBottom w:val="0"/>
      <w:divBdr>
        <w:top w:val="none" w:sz="0" w:space="0" w:color="auto"/>
        <w:left w:val="none" w:sz="0" w:space="0" w:color="auto"/>
        <w:bottom w:val="none" w:sz="0" w:space="0" w:color="auto"/>
        <w:right w:val="none" w:sz="0" w:space="0" w:color="auto"/>
      </w:divBdr>
    </w:div>
    <w:div w:id="1743404817">
      <w:bodyDiv w:val="1"/>
      <w:marLeft w:val="0"/>
      <w:marRight w:val="0"/>
      <w:marTop w:val="0"/>
      <w:marBottom w:val="0"/>
      <w:divBdr>
        <w:top w:val="none" w:sz="0" w:space="0" w:color="auto"/>
        <w:left w:val="none" w:sz="0" w:space="0" w:color="auto"/>
        <w:bottom w:val="none" w:sz="0" w:space="0" w:color="auto"/>
        <w:right w:val="none" w:sz="0" w:space="0" w:color="auto"/>
      </w:divBdr>
    </w:div>
    <w:div w:id="1764062261">
      <w:bodyDiv w:val="1"/>
      <w:marLeft w:val="0"/>
      <w:marRight w:val="0"/>
      <w:marTop w:val="0"/>
      <w:marBottom w:val="0"/>
      <w:divBdr>
        <w:top w:val="none" w:sz="0" w:space="0" w:color="auto"/>
        <w:left w:val="none" w:sz="0" w:space="0" w:color="auto"/>
        <w:bottom w:val="none" w:sz="0" w:space="0" w:color="auto"/>
        <w:right w:val="none" w:sz="0" w:space="0" w:color="auto"/>
      </w:divBdr>
    </w:div>
    <w:div w:id="1767457552">
      <w:bodyDiv w:val="1"/>
      <w:marLeft w:val="0"/>
      <w:marRight w:val="0"/>
      <w:marTop w:val="0"/>
      <w:marBottom w:val="0"/>
      <w:divBdr>
        <w:top w:val="none" w:sz="0" w:space="0" w:color="auto"/>
        <w:left w:val="none" w:sz="0" w:space="0" w:color="auto"/>
        <w:bottom w:val="none" w:sz="0" w:space="0" w:color="auto"/>
        <w:right w:val="none" w:sz="0" w:space="0" w:color="auto"/>
      </w:divBdr>
    </w:div>
    <w:div w:id="1824850770">
      <w:bodyDiv w:val="1"/>
      <w:marLeft w:val="0"/>
      <w:marRight w:val="0"/>
      <w:marTop w:val="0"/>
      <w:marBottom w:val="0"/>
      <w:divBdr>
        <w:top w:val="none" w:sz="0" w:space="0" w:color="auto"/>
        <w:left w:val="none" w:sz="0" w:space="0" w:color="auto"/>
        <w:bottom w:val="none" w:sz="0" w:space="0" w:color="auto"/>
        <w:right w:val="none" w:sz="0" w:space="0" w:color="auto"/>
      </w:divBdr>
    </w:div>
    <w:div w:id="1855343378">
      <w:bodyDiv w:val="1"/>
      <w:marLeft w:val="0"/>
      <w:marRight w:val="0"/>
      <w:marTop w:val="0"/>
      <w:marBottom w:val="0"/>
      <w:divBdr>
        <w:top w:val="none" w:sz="0" w:space="0" w:color="auto"/>
        <w:left w:val="none" w:sz="0" w:space="0" w:color="auto"/>
        <w:bottom w:val="none" w:sz="0" w:space="0" w:color="auto"/>
        <w:right w:val="none" w:sz="0" w:space="0" w:color="auto"/>
      </w:divBdr>
    </w:div>
    <w:div w:id="1903709927">
      <w:bodyDiv w:val="1"/>
      <w:marLeft w:val="0"/>
      <w:marRight w:val="0"/>
      <w:marTop w:val="0"/>
      <w:marBottom w:val="0"/>
      <w:divBdr>
        <w:top w:val="none" w:sz="0" w:space="0" w:color="auto"/>
        <w:left w:val="none" w:sz="0" w:space="0" w:color="auto"/>
        <w:bottom w:val="none" w:sz="0" w:space="0" w:color="auto"/>
        <w:right w:val="none" w:sz="0" w:space="0" w:color="auto"/>
      </w:divBdr>
    </w:div>
    <w:div w:id="2047876363">
      <w:bodyDiv w:val="1"/>
      <w:marLeft w:val="0"/>
      <w:marRight w:val="0"/>
      <w:marTop w:val="0"/>
      <w:marBottom w:val="0"/>
      <w:divBdr>
        <w:top w:val="none" w:sz="0" w:space="0" w:color="auto"/>
        <w:left w:val="none" w:sz="0" w:space="0" w:color="auto"/>
        <w:bottom w:val="none" w:sz="0" w:space="0" w:color="auto"/>
        <w:right w:val="none" w:sz="0" w:space="0" w:color="auto"/>
      </w:divBdr>
    </w:div>
    <w:div w:id="2051103045">
      <w:bodyDiv w:val="1"/>
      <w:marLeft w:val="0"/>
      <w:marRight w:val="0"/>
      <w:marTop w:val="0"/>
      <w:marBottom w:val="0"/>
      <w:divBdr>
        <w:top w:val="none" w:sz="0" w:space="0" w:color="auto"/>
        <w:left w:val="none" w:sz="0" w:space="0" w:color="auto"/>
        <w:bottom w:val="none" w:sz="0" w:space="0" w:color="auto"/>
        <w:right w:val="none" w:sz="0" w:space="0" w:color="auto"/>
      </w:divBdr>
    </w:div>
    <w:div w:id="2109688512">
      <w:bodyDiv w:val="1"/>
      <w:marLeft w:val="0"/>
      <w:marRight w:val="0"/>
      <w:marTop w:val="0"/>
      <w:marBottom w:val="0"/>
      <w:divBdr>
        <w:top w:val="none" w:sz="0" w:space="0" w:color="auto"/>
        <w:left w:val="none" w:sz="0" w:space="0" w:color="auto"/>
        <w:bottom w:val="none" w:sz="0" w:space="0" w:color="auto"/>
        <w:right w:val="none" w:sz="0" w:space="0" w:color="auto"/>
      </w:divBdr>
    </w:div>
    <w:div w:id="213655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863B9-0DD9-4909-ADB1-8DE8C532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5653</Words>
  <Characters>31092</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dc:creator>
  <cp:keywords/>
  <cp:lastModifiedBy>DIF HECELCHAKAN</cp:lastModifiedBy>
  <cp:revision>2</cp:revision>
  <cp:lastPrinted>2023-07-28T16:41:00Z</cp:lastPrinted>
  <dcterms:created xsi:type="dcterms:W3CDTF">2023-07-28T20:20:00Z</dcterms:created>
  <dcterms:modified xsi:type="dcterms:W3CDTF">2023-07-28T20:20:00Z</dcterms:modified>
</cp:coreProperties>
</file>