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C6" w:rsidRDefault="005034C6" w:rsidP="005034C6">
      <w:pPr>
        <w:tabs>
          <w:tab w:val="left" w:pos="2437"/>
        </w:tabs>
        <w:jc w:val="both"/>
        <w:rPr>
          <w:rFonts w:ascii="Century Gothic" w:hAnsi="Century Gothic" w:cs="Calibri"/>
          <w:sz w:val="20"/>
        </w:rPr>
      </w:pPr>
      <w:bookmarkStart w:id="0" w:name="_GoBack"/>
      <w:bookmarkEnd w:id="0"/>
    </w:p>
    <w:p w:rsidR="005034C6" w:rsidRDefault="005034C6" w:rsidP="005034C6">
      <w:pPr>
        <w:tabs>
          <w:tab w:val="left" w:pos="2437"/>
        </w:tabs>
        <w:jc w:val="both"/>
        <w:rPr>
          <w:rFonts w:ascii="Century Gothic" w:hAnsi="Century Gothic" w:cs="Calibri"/>
          <w:sz w:val="20"/>
        </w:rPr>
      </w:pPr>
    </w:p>
    <w:p w:rsidR="005034C6" w:rsidRPr="000A3EA8" w:rsidRDefault="005034C6" w:rsidP="005034C6">
      <w:pPr>
        <w:pStyle w:val="Encabezado"/>
        <w:jc w:val="center"/>
        <w:rPr>
          <w:rFonts w:ascii="Century Gothic" w:hAnsi="Century Gothic"/>
        </w:rPr>
      </w:pPr>
      <w:r w:rsidRPr="000A3EA8">
        <w:rPr>
          <w:rFonts w:ascii="Century Gothic" w:hAnsi="Century Gothic"/>
        </w:rPr>
        <w:t xml:space="preserve">SISTEMA MUNICIPAL PARA EL </w:t>
      </w:r>
      <w:r w:rsidR="00DB6BD9" w:rsidRPr="000A3EA8">
        <w:rPr>
          <w:rFonts w:ascii="Century Gothic" w:hAnsi="Century Gothic"/>
        </w:rPr>
        <w:t>DESARROLLO INTEGRAL</w:t>
      </w:r>
      <w:r w:rsidRPr="000A3EA8">
        <w:rPr>
          <w:rFonts w:ascii="Century Gothic" w:hAnsi="Century Gothic"/>
        </w:rPr>
        <w:t xml:space="preserve"> </w:t>
      </w:r>
    </w:p>
    <w:p w:rsidR="005034C6" w:rsidRPr="000A3EA8" w:rsidRDefault="00DB6BD9" w:rsidP="005034C6">
      <w:pPr>
        <w:pStyle w:val="Encabezado"/>
        <w:jc w:val="center"/>
        <w:rPr>
          <w:rFonts w:ascii="Century Gothic" w:hAnsi="Century Gothic"/>
        </w:rPr>
      </w:pPr>
      <w:r w:rsidRPr="000A3EA8">
        <w:rPr>
          <w:rFonts w:ascii="Century Gothic" w:hAnsi="Century Gothic"/>
          <w:noProof/>
          <w:sz w:val="18"/>
          <w:lang w:eastAsia="es-MX"/>
        </w:rPr>
        <w:drawing>
          <wp:anchor distT="0" distB="0" distL="114300" distR="114300" simplePos="0" relativeHeight="251659264" behindDoc="0" locked="0" layoutInCell="1" allowOverlap="1" wp14:anchorId="5CB95FB6" wp14:editId="4E99C054">
            <wp:simplePos x="0" y="0"/>
            <wp:positionH relativeFrom="margin">
              <wp:posOffset>1089660</wp:posOffset>
            </wp:positionH>
            <wp:positionV relativeFrom="paragraph">
              <wp:posOffset>5715</wp:posOffset>
            </wp:positionV>
            <wp:extent cx="800100" cy="905164"/>
            <wp:effectExtent l="0" t="0" r="0" b="9525"/>
            <wp:wrapNone/>
            <wp:docPr id="2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E8BF5701-0F58-4E88-94B2-9F6442E432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E8BF5701-0F58-4E88-94B2-9F6442E432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05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4C6" w:rsidRPr="000A3EA8">
        <w:rPr>
          <w:rFonts w:ascii="Century Gothic" w:hAnsi="Century Gothic"/>
        </w:rPr>
        <w:t>DE LA FAMILIA DE HECELCHAKAN</w:t>
      </w:r>
    </w:p>
    <w:p w:rsidR="005034C6" w:rsidRPr="000A3EA8" w:rsidRDefault="00DB6BD9" w:rsidP="00DB6BD9">
      <w:pPr>
        <w:pStyle w:val="Encabezado"/>
        <w:tabs>
          <w:tab w:val="left" w:pos="6051"/>
          <w:tab w:val="center" w:pos="7200"/>
          <w:tab w:val="left" w:pos="12060"/>
        </w:tabs>
        <w:rPr>
          <w:rFonts w:ascii="Century Gothic" w:hAnsi="Century Gothic" w:cs="Calibri"/>
          <w:b/>
          <w:i/>
        </w:rPr>
      </w:pPr>
      <w:r>
        <w:rPr>
          <w:rFonts w:ascii="Century Gothic" w:hAnsi="Century Gothic" w:cs="Calibri"/>
          <w:b/>
          <w:i/>
        </w:rPr>
        <w:tab/>
      </w:r>
      <w:r>
        <w:rPr>
          <w:rFonts w:ascii="Century Gothic" w:hAnsi="Century Gothic" w:cs="Calibri"/>
          <w:b/>
          <w:i/>
        </w:rPr>
        <w:tab/>
      </w:r>
      <w:r>
        <w:rPr>
          <w:rFonts w:ascii="Century Gothic" w:hAnsi="Century Gothic" w:cs="Calibri"/>
          <w:b/>
          <w:i/>
        </w:rPr>
        <w:tab/>
        <w:t>2021-2024</w:t>
      </w:r>
      <w:r>
        <w:rPr>
          <w:rFonts w:ascii="Century Gothic" w:hAnsi="Century Gothic" w:cs="Calibri"/>
          <w:b/>
          <w:i/>
        </w:rPr>
        <w:tab/>
      </w:r>
      <w:r>
        <w:rPr>
          <w:rFonts w:ascii="Century Gothic" w:hAnsi="Century Gothic" w:cs="Calibri"/>
          <w:b/>
          <w:i/>
        </w:rPr>
        <w:tab/>
      </w:r>
    </w:p>
    <w:p w:rsidR="008361A9" w:rsidRPr="002C3190" w:rsidRDefault="005034C6" w:rsidP="00A92D00">
      <w:pPr>
        <w:pStyle w:val="Encabezado"/>
        <w:jc w:val="center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ADMINISTRACION Y FINANZAS</w:t>
      </w:r>
    </w:p>
    <w:p w:rsidR="00B54AE1" w:rsidRPr="008361A9" w:rsidRDefault="00B54AE1" w:rsidP="00852EDF">
      <w:pPr>
        <w:jc w:val="center"/>
        <w:rPr>
          <w:rFonts w:ascii="Arial Narrow" w:hAnsi="Arial Narrow"/>
          <w:b/>
          <w:sz w:val="20"/>
          <w:szCs w:val="20"/>
        </w:rPr>
      </w:pPr>
      <w:r w:rsidRPr="008361A9">
        <w:rPr>
          <w:rFonts w:ascii="Arial Narrow" w:hAnsi="Arial Narrow"/>
          <w:b/>
          <w:sz w:val="20"/>
          <w:szCs w:val="20"/>
        </w:rPr>
        <w:t>CALENDARIO DE INGRESOS</w:t>
      </w:r>
    </w:p>
    <w:p w:rsidR="00B54AE1" w:rsidRDefault="00EA0ACC" w:rsidP="00852EDF">
      <w:pPr>
        <w:jc w:val="center"/>
        <w:rPr>
          <w:rFonts w:ascii="Arial Narrow" w:hAnsi="Arial Narrow"/>
          <w:b/>
          <w:color w:val="2F5496" w:themeColor="accent5" w:themeShade="BF"/>
          <w:sz w:val="24"/>
          <w:szCs w:val="24"/>
        </w:rPr>
      </w:pPr>
      <w:r>
        <w:rPr>
          <w:rFonts w:ascii="Arial Narrow" w:hAnsi="Arial Narrow"/>
          <w:b/>
          <w:color w:val="2F5496" w:themeColor="accent5" w:themeShade="BF"/>
          <w:sz w:val="24"/>
          <w:szCs w:val="24"/>
        </w:rPr>
        <w:t>DE</w:t>
      </w:r>
      <w:r w:rsidR="00ED36E6">
        <w:rPr>
          <w:rFonts w:ascii="Arial Narrow" w:hAnsi="Arial Narrow"/>
          <w:b/>
          <w:color w:val="2F5496" w:themeColor="accent5" w:themeShade="BF"/>
          <w:sz w:val="24"/>
          <w:szCs w:val="24"/>
        </w:rPr>
        <w:t>L 01 DE ENERO A 31</w:t>
      </w:r>
      <w:r w:rsidR="004525E2">
        <w:rPr>
          <w:rFonts w:ascii="Arial Narrow" w:hAnsi="Arial Narrow"/>
          <w:b/>
          <w:color w:val="2F5496" w:themeColor="accent5" w:themeShade="BF"/>
          <w:sz w:val="24"/>
          <w:szCs w:val="24"/>
        </w:rPr>
        <w:t xml:space="preserve"> DE DICIEMBRE DE</w:t>
      </w:r>
      <w:r w:rsidR="00ED36E6">
        <w:rPr>
          <w:rFonts w:ascii="Arial Narrow" w:hAnsi="Arial Narrow"/>
          <w:b/>
          <w:color w:val="2F5496" w:themeColor="accent5" w:themeShade="BF"/>
          <w:sz w:val="24"/>
          <w:szCs w:val="24"/>
        </w:rPr>
        <w:t xml:space="preserve"> 2023</w:t>
      </w:r>
    </w:p>
    <w:p w:rsidR="00316AD9" w:rsidRPr="00316AD9" w:rsidRDefault="00316AD9" w:rsidP="00852EDF">
      <w:pPr>
        <w:jc w:val="center"/>
        <w:rPr>
          <w:rFonts w:ascii="Arial Narrow" w:hAnsi="Arial Narrow"/>
          <w:b/>
          <w:color w:val="2F5496" w:themeColor="accent5" w:themeShade="BF"/>
          <w:sz w:val="24"/>
          <w:szCs w:val="24"/>
        </w:rPr>
      </w:pPr>
    </w:p>
    <w:tbl>
      <w:tblPr>
        <w:tblStyle w:val="Tablaconcuadrcula"/>
        <w:tblW w:w="14282" w:type="dxa"/>
        <w:tblLayout w:type="fixed"/>
        <w:tblLook w:val="04A0" w:firstRow="1" w:lastRow="0" w:firstColumn="1" w:lastColumn="0" w:noHBand="0" w:noVBand="1"/>
      </w:tblPr>
      <w:tblGrid>
        <w:gridCol w:w="1243"/>
        <w:gridCol w:w="1083"/>
        <w:gridCol w:w="958"/>
        <w:gridCol w:w="959"/>
        <w:gridCol w:w="997"/>
        <w:gridCol w:w="1134"/>
        <w:gridCol w:w="1134"/>
        <w:gridCol w:w="1134"/>
        <w:gridCol w:w="992"/>
        <w:gridCol w:w="851"/>
        <w:gridCol w:w="850"/>
        <w:gridCol w:w="845"/>
        <w:gridCol w:w="1004"/>
        <w:gridCol w:w="1098"/>
      </w:tblGrid>
      <w:tr w:rsidR="00E273EE" w:rsidRPr="00852EDF" w:rsidTr="001F2425">
        <w:trPr>
          <w:trHeight w:val="836"/>
        </w:trPr>
        <w:tc>
          <w:tcPr>
            <w:tcW w:w="1243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CONCEPTO</w:t>
            </w:r>
          </w:p>
        </w:tc>
        <w:tc>
          <w:tcPr>
            <w:tcW w:w="1083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PRESUPUESTO VIGENTE</w:t>
            </w:r>
          </w:p>
        </w:tc>
        <w:tc>
          <w:tcPr>
            <w:tcW w:w="958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ENE</w:t>
            </w:r>
          </w:p>
        </w:tc>
        <w:tc>
          <w:tcPr>
            <w:tcW w:w="959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FEB</w:t>
            </w:r>
          </w:p>
        </w:tc>
        <w:tc>
          <w:tcPr>
            <w:tcW w:w="997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MAR</w:t>
            </w:r>
          </w:p>
        </w:tc>
        <w:tc>
          <w:tcPr>
            <w:tcW w:w="1134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ABR</w:t>
            </w:r>
          </w:p>
        </w:tc>
        <w:tc>
          <w:tcPr>
            <w:tcW w:w="1134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MAY</w:t>
            </w:r>
          </w:p>
        </w:tc>
        <w:tc>
          <w:tcPr>
            <w:tcW w:w="1134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JUN</w:t>
            </w:r>
          </w:p>
        </w:tc>
        <w:tc>
          <w:tcPr>
            <w:tcW w:w="992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JUL</w:t>
            </w:r>
          </w:p>
        </w:tc>
        <w:tc>
          <w:tcPr>
            <w:tcW w:w="851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AGO</w:t>
            </w:r>
          </w:p>
        </w:tc>
        <w:tc>
          <w:tcPr>
            <w:tcW w:w="850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SEP</w:t>
            </w:r>
          </w:p>
        </w:tc>
        <w:tc>
          <w:tcPr>
            <w:tcW w:w="845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OCT</w:t>
            </w:r>
          </w:p>
        </w:tc>
        <w:tc>
          <w:tcPr>
            <w:tcW w:w="1004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NOV</w:t>
            </w:r>
          </w:p>
        </w:tc>
        <w:tc>
          <w:tcPr>
            <w:tcW w:w="1098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DIC</w:t>
            </w:r>
          </w:p>
        </w:tc>
      </w:tr>
      <w:tr w:rsidR="00E273EE" w:rsidRPr="00852EDF" w:rsidTr="001F2425">
        <w:trPr>
          <w:trHeight w:val="2884"/>
        </w:trPr>
        <w:tc>
          <w:tcPr>
            <w:tcW w:w="1243" w:type="dxa"/>
          </w:tcPr>
          <w:p w:rsidR="00852EDF" w:rsidRPr="00E273EE" w:rsidRDefault="00852EDF" w:rsidP="00E273E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273EE">
              <w:rPr>
                <w:rFonts w:ascii="Arial Narrow" w:hAnsi="Arial Narrow"/>
                <w:sz w:val="16"/>
                <w:szCs w:val="16"/>
              </w:rPr>
              <w:t>TRANSFERENCIAS INTERNAS Y ASIGNACIONES AL SECTOR PUBLICO, INGRESOS TRASFERIDOS DEL MUNICIPIO</w:t>
            </w:r>
          </w:p>
        </w:tc>
        <w:tc>
          <w:tcPr>
            <w:tcW w:w="1083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7,2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00,000.00</w:t>
            </w:r>
          </w:p>
        </w:tc>
        <w:tc>
          <w:tcPr>
            <w:tcW w:w="958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0,000.00</w:t>
            </w:r>
          </w:p>
        </w:tc>
        <w:tc>
          <w:tcPr>
            <w:tcW w:w="959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0,000.00</w:t>
            </w:r>
          </w:p>
        </w:tc>
        <w:tc>
          <w:tcPr>
            <w:tcW w:w="997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0,000.00</w:t>
            </w:r>
          </w:p>
        </w:tc>
        <w:tc>
          <w:tcPr>
            <w:tcW w:w="1134" w:type="dxa"/>
          </w:tcPr>
          <w:p w:rsidR="00FA3E99" w:rsidRDefault="00FA3E99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A3E99" w:rsidRDefault="00FA3E99" w:rsidP="00FA3E99">
            <w:pPr>
              <w:rPr>
                <w:rFonts w:ascii="Arial Narrow" w:hAnsi="Arial Narrow"/>
                <w:sz w:val="18"/>
                <w:szCs w:val="18"/>
              </w:rPr>
            </w:pPr>
          </w:p>
          <w:p w:rsidR="00FA3E99" w:rsidRDefault="00FA3E99" w:rsidP="00FA3E99">
            <w:pPr>
              <w:rPr>
                <w:rFonts w:ascii="Arial Narrow" w:hAnsi="Arial Narrow"/>
                <w:sz w:val="18"/>
                <w:szCs w:val="18"/>
              </w:rPr>
            </w:pPr>
          </w:p>
          <w:p w:rsidR="00FA3E99" w:rsidRPr="00FA3E99" w:rsidRDefault="00FA3E99" w:rsidP="00FA3E9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$600,000.00</w:t>
            </w:r>
          </w:p>
        </w:tc>
        <w:tc>
          <w:tcPr>
            <w:tcW w:w="1134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A3E99" w:rsidRDefault="00FA3E99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A3E99" w:rsidRDefault="00FA3E99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A3E99" w:rsidRPr="00852EDF" w:rsidRDefault="00FA3E99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$600,000.00</w:t>
            </w:r>
          </w:p>
        </w:tc>
        <w:tc>
          <w:tcPr>
            <w:tcW w:w="1134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A3E99" w:rsidRDefault="00FA3E99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A3E99" w:rsidRDefault="00FA3E99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A3E99" w:rsidRPr="00852EDF" w:rsidRDefault="00FA3E99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$600,000.00</w:t>
            </w:r>
          </w:p>
        </w:tc>
        <w:tc>
          <w:tcPr>
            <w:tcW w:w="992" w:type="dxa"/>
          </w:tcPr>
          <w:p w:rsidR="00852EDF" w:rsidRDefault="00852EDF" w:rsidP="00EA0ACC">
            <w:pPr>
              <w:rPr>
                <w:rFonts w:ascii="Arial Narrow" w:hAnsi="Arial Narrow"/>
                <w:sz w:val="18"/>
                <w:szCs w:val="18"/>
              </w:rPr>
            </w:pPr>
          </w:p>
          <w:p w:rsidR="001F2425" w:rsidRDefault="001F2425" w:rsidP="00EA0ACC">
            <w:pPr>
              <w:rPr>
                <w:rFonts w:ascii="Arial Narrow" w:hAnsi="Arial Narrow"/>
                <w:sz w:val="18"/>
                <w:szCs w:val="18"/>
              </w:rPr>
            </w:pPr>
          </w:p>
          <w:p w:rsidR="001F2425" w:rsidRDefault="001F2425" w:rsidP="00EA0ACC">
            <w:pPr>
              <w:rPr>
                <w:rFonts w:ascii="Arial Narrow" w:hAnsi="Arial Narrow"/>
                <w:sz w:val="18"/>
                <w:szCs w:val="18"/>
              </w:rPr>
            </w:pPr>
          </w:p>
          <w:p w:rsidR="001F2425" w:rsidRPr="00EA0ACC" w:rsidRDefault="001F2425" w:rsidP="00EA0AC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$600,000.00</w:t>
            </w:r>
          </w:p>
        </w:tc>
        <w:tc>
          <w:tcPr>
            <w:tcW w:w="851" w:type="dxa"/>
          </w:tcPr>
          <w:p w:rsidR="00852EDF" w:rsidRDefault="00852EDF" w:rsidP="00EA0ACC">
            <w:pPr>
              <w:rPr>
                <w:rFonts w:ascii="Arial Narrow" w:hAnsi="Arial Narrow"/>
                <w:sz w:val="18"/>
                <w:szCs w:val="18"/>
              </w:rPr>
            </w:pPr>
          </w:p>
          <w:p w:rsidR="001F2425" w:rsidRDefault="001F2425" w:rsidP="00EA0ACC">
            <w:pPr>
              <w:rPr>
                <w:rFonts w:ascii="Arial Narrow" w:hAnsi="Arial Narrow"/>
                <w:sz w:val="18"/>
                <w:szCs w:val="18"/>
              </w:rPr>
            </w:pPr>
          </w:p>
          <w:p w:rsidR="001F2425" w:rsidRDefault="001F2425" w:rsidP="00EA0ACC">
            <w:pPr>
              <w:rPr>
                <w:rFonts w:ascii="Arial Narrow" w:hAnsi="Arial Narrow"/>
                <w:sz w:val="18"/>
                <w:szCs w:val="18"/>
              </w:rPr>
            </w:pPr>
          </w:p>
          <w:p w:rsidR="001F2425" w:rsidRPr="00EA0ACC" w:rsidRDefault="001F2425" w:rsidP="00EA0AC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$600,000</w:t>
            </w:r>
          </w:p>
        </w:tc>
        <w:tc>
          <w:tcPr>
            <w:tcW w:w="850" w:type="dxa"/>
          </w:tcPr>
          <w:p w:rsidR="00852EDF" w:rsidRDefault="00852EDF" w:rsidP="00EA0ACC">
            <w:pPr>
              <w:rPr>
                <w:rFonts w:ascii="Arial Narrow" w:hAnsi="Arial Narrow"/>
                <w:sz w:val="18"/>
                <w:szCs w:val="18"/>
              </w:rPr>
            </w:pPr>
          </w:p>
          <w:p w:rsidR="001F2425" w:rsidRDefault="001F2425" w:rsidP="00EA0ACC">
            <w:pPr>
              <w:rPr>
                <w:rFonts w:ascii="Arial Narrow" w:hAnsi="Arial Narrow"/>
                <w:sz w:val="18"/>
                <w:szCs w:val="18"/>
              </w:rPr>
            </w:pPr>
          </w:p>
          <w:p w:rsidR="001F2425" w:rsidRDefault="001F2425" w:rsidP="00EA0ACC">
            <w:pPr>
              <w:rPr>
                <w:rFonts w:ascii="Arial Narrow" w:hAnsi="Arial Narrow"/>
                <w:sz w:val="18"/>
                <w:szCs w:val="18"/>
              </w:rPr>
            </w:pPr>
          </w:p>
          <w:p w:rsidR="001F2425" w:rsidRPr="00EA0ACC" w:rsidRDefault="001F2425" w:rsidP="00EA0AC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$600,000</w:t>
            </w:r>
          </w:p>
        </w:tc>
        <w:tc>
          <w:tcPr>
            <w:tcW w:w="845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F2425" w:rsidRDefault="001F2425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F2425" w:rsidRDefault="001F2425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F2425" w:rsidRPr="00852EDF" w:rsidRDefault="001F2425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$600,000</w:t>
            </w:r>
          </w:p>
        </w:tc>
        <w:tc>
          <w:tcPr>
            <w:tcW w:w="1004" w:type="dxa"/>
          </w:tcPr>
          <w:p w:rsidR="00852EDF" w:rsidRDefault="00852EDF" w:rsidP="004525E2">
            <w:pPr>
              <w:rPr>
                <w:rFonts w:ascii="Arial Narrow" w:hAnsi="Arial Narrow"/>
                <w:sz w:val="18"/>
                <w:szCs w:val="18"/>
              </w:rPr>
            </w:pPr>
          </w:p>
          <w:p w:rsidR="001F2425" w:rsidRDefault="001F2425" w:rsidP="004525E2">
            <w:pPr>
              <w:rPr>
                <w:rFonts w:ascii="Arial Narrow" w:hAnsi="Arial Narrow"/>
                <w:sz w:val="18"/>
                <w:szCs w:val="18"/>
              </w:rPr>
            </w:pPr>
          </w:p>
          <w:p w:rsidR="001F2425" w:rsidRDefault="001F2425" w:rsidP="004525E2">
            <w:pPr>
              <w:rPr>
                <w:rFonts w:ascii="Arial Narrow" w:hAnsi="Arial Narrow"/>
                <w:sz w:val="18"/>
                <w:szCs w:val="18"/>
              </w:rPr>
            </w:pPr>
          </w:p>
          <w:p w:rsidR="001F2425" w:rsidRPr="00852EDF" w:rsidRDefault="001F2425" w:rsidP="004525E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$600,000.00</w:t>
            </w:r>
          </w:p>
        </w:tc>
        <w:tc>
          <w:tcPr>
            <w:tcW w:w="1098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F2425" w:rsidRDefault="001F2425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F2425" w:rsidRDefault="001F2425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F2425" w:rsidRPr="00852EDF" w:rsidRDefault="001F2425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$600,000.00</w:t>
            </w:r>
          </w:p>
        </w:tc>
      </w:tr>
    </w:tbl>
    <w:p w:rsidR="00E273EE" w:rsidRDefault="00E273EE" w:rsidP="00E273EE">
      <w:pPr>
        <w:tabs>
          <w:tab w:val="left" w:pos="2745"/>
        </w:tabs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:rsidR="00316AD9" w:rsidRDefault="0097279F" w:rsidP="0097279F">
      <w:pPr>
        <w:tabs>
          <w:tab w:val="left" w:pos="9651"/>
        </w:tabs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</w:t>
      </w:r>
    </w:p>
    <w:p w:rsidR="00316AD9" w:rsidRDefault="00316AD9" w:rsidP="0097279F">
      <w:pPr>
        <w:tabs>
          <w:tab w:val="left" w:pos="9651"/>
        </w:tabs>
        <w:jc w:val="center"/>
        <w:rPr>
          <w:rFonts w:ascii="Arial Narrow" w:hAnsi="Arial Narrow"/>
          <w:sz w:val="18"/>
          <w:szCs w:val="18"/>
        </w:rPr>
      </w:pPr>
    </w:p>
    <w:p w:rsidR="00852EDF" w:rsidRDefault="00BF5768" w:rsidP="0097279F">
      <w:pPr>
        <w:tabs>
          <w:tab w:val="left" w:pos="9651"/>
        </w:tabs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</w:t>
      </w:r>
      <w:r w:rsidR="001F2425">
        <w:rPr>
          <w:rFonts w:ascii="Arial Narrow" w:hAnsi="Arial Narrow"/>
          <w:sz w:val="18"/>
          <w:szCs w:val="18"/>
        </w:rPr>
        <w:t xml:space="preserve">      C. LAURA RICO OROZCO</w:t>
      </w:r>
      <w:r w:rsidR="0097279F">
        <w:rPr>
          <w:rFonts w:ascii="Arial Narrow" w:hAnsi="Arial Narrow"/>
          <w:sz w:val="18"/>
          <w:szCs w:val="18"/>
        </w:rPr>
        <w:t xml:space="preserve">             </w:t>
      </w:r>
      <w:r w:rsidR="008361A9">
        <w:rPr>
          <w:rFonts w:ascii="Arial Narrow" w:hAnsi="Arial Narrow"/>
          <w:sz w:val="18"/>
          <w:szCs w:val="18"/>
        </w:rPr>
        <w:t xml:space="preserve">              </w:t>
      </w:r>
      <w:r w:rsidR="0097279F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>PROF. JESUS BERNABE CHI DAMIAN</w:t>
      </w:r>
    </w:p>
    <w:p w:rsidR="00852EDF" w:rsidRDefault="0097279F" w:rsidP="0097279F">
      <w:pPr>
        <w:tabs>
          <w:tab w:val="left" w:pos="9222"/>
          <w:tab w:val="left" w:pos="9651"/>
        </w:tabs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JEFE(A) DE ADMINISTRACION Y FINANZAS</w:t>
      </w:r>
      <w:r w:rsidR="00852EDF">
        <w:rPr>
          <w:rFonts w:ascii="Arial Narrow" w:hAnsi="Arial Narrow"/>
          <w:sz w:val="18"/>
          <w:szCs w:val="18"/>
        </w:rPr>
        <w:tab/>
      </w:r>
      <w:r w:rsidR="00852ED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        </w:t>
      </w:r>
      <w:r w:rsidR="008361A9">
        <w:rPr>
          <w:rFonts w:ascii="Arial Narrow" w:hAnsi="Arial Narrow"/>
          <w:sz w:val="18"/>
          <w:szCs w:val="18"/>
        </w:rPr>
        <w:t>DIRECTOR</w:t>
      </w:r>
      <w:r w:rsidR="00852EDF">
        <w:rPr>
          <w:rFonts w:ascii="Arial Narrow" w:hAnsi="Arial Narrow"/>
          <w:sz w:val="18"/>
          <w:szCs w:val="18"/>
        </w:rPr>
        <w:t>) GENERAL</w:t>
      </w:r>
    </w:p>
    <w:p w:rsidR="00852EDF" w:rsidRPr="00852EDF" w:rsidRDefault="00852EDF" w:rsidP="0097279F">
      <w:pPr>
        <w:tabs>
          <w:tab w:val="left" w:pos="9191"/>
        </w:tabs>
        <w:jc w:val="center"/>
        <w:rPr>
          <w:rFonts w:ascii="Arial Narrow" w:hAnsi="Arial Narrow"/>
          <w:sz w:val="18"/>
          <w:szCs w:val="18"/>
        </w:rPr>
      </w:pPr>
    </w:p>
    <w:sectPr w:rsidR="00852EDF" w:rsidRPr="00852EDF" w:rsidSect="008D58C7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E1"/>
    <w:rsid w:val="0011599E"/>
    <w:rsid w:val="00156A42"/>
    <w:rsid w:val="001A08B5"/>
    <w:rsid w:val="001F2425"/>
    <w:rsid w:val="002C6ADA"/>
    <w:rsid w:val="00316AD9"/>
    <w:rsid w:val="00323DB3"/>
    <w:rsid w:val="00337218"/>
    <w:rsid w:val="004525E2"/>
    <w:rsid w:val="00485649"/>
    <w:rsid w:val="005034C6"/>
    <w:rsid w:val="00643B6D"/>
    <w:rsid w:val="0077758F"/>
    <w:rsid w:val="00783213"/>
    <w:rsid w:val="008361A9"/>
    <w:rsid w:val="00852EDF"/>
    <w:rsid w:val="008D58C7"/>
    <w:rsid w:val="009648A1"/>
    <w:rsid w:val="0097279F"/>
    <w:rsid w:val="00A92D00"/>
    <w:rsid w:val="00B54AE1"/>
    <w:rsid w:val="00B54F92"/>
    <w:rsid w:val="00BF5768"/>
    <w:rsid w:val="00C35C96"/>
    <w:rsid w:val="00D01B15"/>
    <w:rsid w:val="00DB6BD9"/>
    <w:rsid w:val="00E2241E"/>
    <w:rsid w:val="00E273EE"/>
    <w:rsid w:val="00EA0ACC"/>
    <w:rsid w:val="00ED36E6"/>
    <w:rsid w:val="00F75686"/>
    <w:rsid w:val="00FA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5989D-D9B7-4E82-B3EE-00591E77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2E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7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58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034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 DIF</dc:creator>
  <cp:keywords/>
  <dc:description/>
  <cp:lastModifiedBy>DIF HECELCHAKAN</cp:lastModifiedBy>
  <cp:revision>2</cp:revision>
  <cp:lastPrinted>2024-01-30T21:43:00Z</cp:lastPrinted>
  <dcterms:created xsi:type="dcterms:W3CDTF">2024-02-01T19:56:00Z</dcterms:created>
  <dcterms:modified xsi:type="dcterms:W3CDTF">2024-02-01T19:56:00Z</dcterms:modified>
</cp:coreProperties>
</file>